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07EA" w:rsidRPr="00084CD6" w:rsidRDefault="008F07EA">
      <w:pPr>
        <w:jc w:val="center"/>
        <w:rPr>
          <w:rFonts w:ascii="Times New Roman" w:eastAsia="仿宋_GB2312" w:hAnsi="Times New Roman" w:cs="Arial" w:hint="eastAsia"/>
          <w:sz w:val="72"/>
        </w:rPr>
      </w:pPr>
    </w:p>
    <w:p w:rsidR="008F07EA" w:rsidRPr="0083379A" w:rsidRDefault="003D3402" w:rsidP="0083379A">
      <w:pPr>
        <w:widowControl w:val="0"/>
        <w:jc w:val="center"/>
        <w:outlineLvl w:val="0"/>
        <w:rPr>
          <w:rFonts w:ascii="方正黑体_GBK" w:eastAsia="方正黑体_GBK" w:cs="Times New Roman"/>
          <w:spacing w:val="80"/>
          <w:kern w:val="2"/>
          <w:sz w:val="112"/>
          <w:szCs w:val="112"/>
        </w:rPr>
      </w:pPr>
      <w:r w:rsidRPr="0083379A">
        <w:rPr>
          <w:rFonts w:ascii="方正黑体_GBK" w:eastAsia="方正黑体_GBK" w:cs="Times New Roman" w:hint="eastAsia"/>
          <w:spacing w:val="80"/>
          <w:kern w:val="2"/>
          <w:sz w:val="112"/>
          <w:szCs w:val="112"/>
        </w:rPr>
        <w:t>竞争性谈判</w:t>
      </w:r>
      <w:r w:rsidR="008F07EA" w:rsidRPr="0083379A">
        <w:rPr>
          <w:rFonts w:ascii="方正黑体_GBK" w:eastAsia="方正黑体_GBK" w:cs="Times New Roman" w:hint="eastAsia"/>
          <w:spacing w:val="80"/>
          <w:kern w:val="2"/>
          <w:sz w:val="112"/>
          <w:szCs w:val="112"/>
        </w:rPr>
        <w:t>文件</w:t>
      </w:r>
    </w:p>
    <w:p w:rsidR="008F07EA" w:rsidRPr="00084CD6" w:rsidRDefault="008F07EA">
      <w:pPr>
        <w:spacing w:line="700" w:lineRule="exact"/>
        <w:jc w:val="center"/>
        <w:rPr>
          <w:rFonts w:ascii="Times New Roman" w:eastAsia="仿宋_GB2312" w:hAnsi="Times New Roman" w:cs="Arial"/>
          <w:sz w:val="32"/>
        </w:rPr>
      </w:pPr>
    </w:p>
    <w:p w:rsidR="008F07EA" w:rsidRPr="00084CD6" w:rsidRDefault="008F07EA">
      <w:pPr>
        <w:tabs>
          <w:tab w:val="left" w:pos="2761"/>
        </w:tabs>
        <w:spacing w:line="700" w:lineRule="exact"/>
        <w:jc w:val="center"/>
        <w:rPr>
          <w:rFonts w:ascii="Times New Roman" w:eastAsia="仿宋_GB2312" w:hAnsi="Times New Roman" w:cs="Arial"/>
          <w:sz w:val="32"/>
        </w:rPr>
      </w:pPr>
    </w:p>
    <w:p w:rsidR="008F07EA" w:rsidRPr="005045B2" w:rsidRDefault="008F07EA">
      <w:pPr>
        <w:spacing w:line="700" w:lineRule="exact"/>
        <w:jc w:val="center"/>
        <w:rPr>
          <w:rFonts w:ascii="Times New Roman" w:eastAsia="仿宋_GB2312" w:hAnsi="Times New Roman" w:cs="Arial"/>
          <w:sz w:val="32"/>
        </w:rPr>
      </w:pPr>
    </w:p>
    <w:p w:rsidR="008F07EA" w:rsidRPr="00084CD6" w:rsidRDefault="008F07EA">
      <w:pPr>
        <w:spacing w:line="700" w:lineRule="exact"/>
        <w:jc w:val="center"/>
        <w:rPr>
          <w:rFonts w:ascii="Times New Roman" w:eastAsia="仿宋_GB2312" w:hAnsi="Times New Roman" w:cs="Arial"/>
          <w:sz w:val="32"/>
        </w:rPr>
      </w:pPr>
    </w:p>
    <w:p w:rsidR="00341A86" w:rsidRPr="00084CD6" w:rsidRDefault="00341A86" w:rsidP="00F01D9F">
      <w:pPr>
        <w:spacing w:line="700" w:lineRule="exact"/>
        <w:ind w:firstLineChars="196" w:firstLine="630"/>
        <w:rPr>
          <w:rFonts w:ascii="Times New Roman" w:eastAsia="仿宋_GB2312" w:hAnsi="Times New Roman" w:cs="Arial"/>
          <w:b/>
          <w:sz w:val="32"/>
        </w:rPr>
      </w:pPr>
    </w:p>
    <w:p w:rsidR="0063480B" w:rsidRPr="0069524A" w:rsidRDefault="008F07EA" w:rsidP="0069524A">
      <w:pPr>
        <w:widowControl w:val="0"/>
        <w:spacing w:line="700" w:lineRule="exact"/>
        <w:ind w:leftChars="46" w:left="121" w:hangingChars="3" w:hanging="11"/>
        <w:jc w:val="center"/>
        <w:rPr>
          <w:rFonts w:ascii="方正小标宋_GBK" w:eastAsia="方正小标宋_GBK" w:cs="Times New Roman"/>
          <w:kern w:val="2"/>
          <w:sz w:val="36"/>
          <w:szCs w:val="30"/>
        </w:rPr>
      </w:pPr>
      <w:r w:rsidRPr="0069524A">
        <w:rPr>
          <w:rFonts w:ascii="方正小标宋_GBK" w:eastAsia="方正小标宋_GBK" w:cs="Times New Roman" w:hint="eastAsia"/>
          <w:kern w:val="2"/>
          <w:sz w:val="36"/>
          <w:szCs w:val="30"/>
        </w:rPr>
        <w:t>项目名称：</w:t>
      </w:r>
      <w:r w:rsidR="0063480B" w:rsidRPr="0069524A">
        <w:rPr>
          <w:rFonts w:ascii="方正小标宋_GBK" w:eastAsia="方正小标宋_GBK" w:cs="Times New Roman" w:hint="eastAsia"/>
          <w:kern w:val="2"/>
          <w:sz w:val="36"/>
          <w:szCs w:val="30"/>
        </w:rPr>
        <w:t>重庆市水环境视频</w:t>
      </w:r>
      <w:r w:rsidR="003A6FB3" w:rsidRPr="0069524A">
        <w:rPr>
          <w:rFonts w:ascii="方正小标宋_GBK" w:eastAsia="方正小标宋_GBK" w:cs="Times New Roman" w:hint="eastAsia"/>
          <w:kern w:val="2"/>
          <w:sz w:val="36"/>
          <w:szCs w:val="30"/>
        </w:rPr>
        <w:t>数据采集集成</w:t>
      </w:r>
      <w:r w:rsidR="003D3402" w:rsidRPr="0069524A">
        <w:rPr>
          <w:rFonts w:ascii="方正小标宋_GBK" w:eastAsia="方正小标宋_GBK" w:cs="Times New Roman" w:hint="eastAsia"/>
          <w:kern w:val="2"/>
          <w:sz w:val="36"/>
          <w:szCs w:val="30"/>
        </w:rPr>
        <w:t>服务</w:t>
      </w:r>
    </w:p>
    <w:p w:rsidR="008F07EA" w:rsidRPr="00FD5969" w:rsidRDefault="008F07EA" w:rsidP="00F01D9F">
      <w:pPr>
        <w:spacing w:line="700" w:lineRule="exact"/>
        <w:ind w:firstLineChars="200" w:firstLine="643"/>
        <w:jc w:val="center"/>
        <w:rPr>
          <w:rFonts w:ascii="Times New Roman" w:eastAsia="仿宋_GB2312" w:hAnsi="Times New Roman" w:cs="Arial"/>
          <w:b/>
          <w:sz w:val="32"/>
        </w:rPr>
      </w:pPr>
    </w:p>
    <w:p w:rsidR="008F07EA" w:rsidRPr="00084CD6" w:rsidRDefault="008F07EA">
      <w:pPr>
        <w:spacing w:line="700" w:lineRule="exact"/>
        <w:jc w:val="center"/>
        <w:rPr>
          <w:rFonts w:ascii="Times New Roman" w:eastAsia="仿宋_GB2312" w:hAnsi="Times New Roman" w:cs="Arial"/>
          <w:b/>
          <w:sz w:val="32"/>
        </w:rPr>
      </w:pPr>
    </w:p>
    <w:p w:rsidR="008F07EA" w:rsidRPr="00084CD6" w:rsidRDefault="008F07EA">
      <w:pPr>
        <w:spacing w:line="700" w:lineRule="exact"/>
        <w:jc w:val="center"/>
        <w:rPr>
          <w:rFonts w:ascii="Times New Roman" w:eastAsia="仿宋_GB2312" w:hAnsi="Times New Roman" w:cs="Arial"/>
          <w:b/>
          <w:sz w:val="32"/>
        </w:rPr>
      </w:pPr>
    </w:p>
    <w:p w:rsidR="0069524A" w:rsidRPr="00084CD6" w:rsidRDefault="0069524A" w:rsidP="0069524A">
      <w:pPr>
        <w:spacing w:line="700" w:lineRule="exact"/>
        <w:rPr>
          <w:rFonts w:ascii="Times New Roman" w:eastAsia="仿宋_GB2312" w:hAnsi="Times New Roman" w:cs="Arial"/>
          <w:b/>
          <w:sz w:val="32"/>
        </w:rPr>
      </w:pPr>
    </w:p>
    <w:p w:rsidR="0069524A" w:rsidRPr="0069524A" w:rsidRDefault="0069524A" w:rsidP="0069524A">
      <w:pPr>
        <w:widowControl w:val="0"/>
        <w:spacing w:line="700" w:lineRule="exact"/>
        <w:ind w:leftChars="46" w:left="121" w:hangingChars="3" w:hanging="11"/>
        <w:jc w:val="center"/>
        <w:rPr>
          <w:rFonts w:ascii="方正小标宋_GBK" w:eastAsia="方正小标宋_GBK" w:cs="Times New Roman"/>
          <w:kern w:val="2"/>
          <w:sz w:val="36"/>
          <w:szCs w:val="30"/>
        </w:rPr>
      </w:pPr>
      <w:r w:rsidRPr="0069524A">
        <w:rPr>
          <w:rFonts w:ascii="方正小标宋_GBK" w:eastAsia="方正小标宋_GBK" w:cs="Times New Roman" w:hint="eastAsia"/>
          <w:kern w:val="2"/>
          <w:sz w:val="36"/>
          <w:szCs w:val="30"/>
        </w:rPr>
        <w:t>采购人：重庆市环境保护信息中心</w:t>
      </w:r>
    </w:p>
    <w:p w:rsidR="008F07EA" w:rsidRPr="0069524A" w:rsidRDefault="008F07EA" w:rsidP="0069524A">
      <w:pPr>
        <w:widowControl w:val="0"/>
        <w:spacing w:line="700" w:lineRule="exact"/>
        <w:ind w:leftChars="46" w:left="121" w:hangingChars="3" w:hanging="11"/>
        <w:jc w:val="center"/>
        <w:rPr>
          <w:rFonts w:ascii="方正小标宋_GBK" w:eastAsia="方正小标宋_GBK" w:cs="Times New Roman"/>
          <w:kern w:val="2"/>
          <w:sz w:val="36"/>
          <w:szCs w:val="30"/>
        </w:rPr>
      </w:pPr>
    </w:p>
    <w:p w:rsidR="008F07EA" w:rsidRPr="0069524A" w:rsidRDefault="008F07EA" w:rsidP="0069524A">
      <w:pPr>
        <w:widowControl w:val="0"/>
        <w:spacing w:line="700" w:lineRule="exact"/>
        <w:ind w:leftChars="46" w:left="121" w:hangingChars="3" w:hanging="11"/>
        <w:jc w:val="center"/>
        <w:rPr>
          <w:rFonts w:ascii="方正小标宋_GBK" w:eastAsia="方正小标宋_GBK" w:cs="Times New Roman"/>
          <w:kern w:val="2"/>
          <w:sz w:val="36"/>
          <w:szCs w:val="30"/>
        </w:rPr>
      </w:pPr>
      <w:r w:rsidRPr="0069524A">
        <w:rPr>
          <w:rFonts w:ascii="方正小标宋_GBK" w:eastAsia="方正小标宋_GBK" w:cs="Times New Roman" w:hint="eastAsia"/>
          <w:kern w:val="2"/>
          <w:sz w:val="36"/>
          <w:szCs w:val="30"/>
        </w:rPr>
        <w:t>重庆市环境保护信息中心制</w:t>
      </w:r>
    </w:p>
    <w:p w:rsidR="008F07EA" w:rsidRPr="0069524A" w:rsidRDefault="008F07EA" w:rsidP="0069524A">
      <w:pPr>
        <w:widowControl w:val="0"/>
        <w:spacing w:line="700" w:lineRule="exact"/>
        <w:ind w:leftChars="46" w:left="121" w:hangingChars="3" w:hanging="11"/>
        <w:jc w:val="center"/>
        <w:rPr>
          <w:rFonts w:ascii="方正小标宋_GBK" w:eastAsia="方正小标宋_GBK" w:cs="Times New Roman"/>
          <w:kern w:val="2"/>
          <w:sz w:val="36"/>
          <w:szCs w:val="30"/>
        </w:rPr>
      </w:pPr>
      <w:r w:rsidRPr="0069524A">
        <w:rPr>
          <w:rFonts w:ascii="方正小标宋_GBK" w:eastAsia="方正小标宋_GBK" w:cs="Times New Roman" w:hint="eastAsia"/>
          <w:kern w:val="2"/>
          <w:sz w:val="36"/>
          <w:szCs w:val="30"/>
        </w:rPr>
        <w:t>二○一</w:t>
      </w:r>
      <w:r w:rsidR="00A816E6" w:rsidRPr="0069524A">
        <w:rPr>
          <w:rFonts w:ascii="方正小标宋_GBK" w:eastAsia="方正小标宋_GBK" w:cs="Times New Roman" w:hint="eastAsia"/>
          <w:kern w:val="2"/>
          <w:sz w:val="36"/>
          <w:szCs w:val="30"/>
        </w:rPr>
        <w:t>八</w:t>
      </w:r>
      <w:r w:rsidRPr="0069524A">
        <w:rPr>
          <w:rFonts w:ascii="方正小标宋_GBK" w:eastAsia="方正小标宋_GBK" w:cs="Times New Roman" w:hint="eastAsia"/>
          <w:kern w:val="2"/>
          <w:sz w:val="36"/>
          <w:szCs w:val="30"/>
        </w:rPr>
        <w:t>年</w:t>
      </w:r>
      <w:r w:rsidR="0063480B" w:rsidRPr="0069524A">
        <w:rPr>
          <w:rFonts w:ascii="方正小标宋_GBK" w:eastAsia="方正小标宋_GBK" w:cs="Times New Roman" w:hint="eastAsia"/>
          <w:kern w:val="2"/>
          <w:sz w:val="36"/>
          <w:szCs w:val="30"/>
        </w:rPr>
        <w:t>三</w:t>
      </w:r>
      <w:r w:rsidRPr="0069524A">
        <w:rPr>
          <w:rFonts w:ascii="方正小标宋_GBK" w:eastAsia="方正小标宋_GBK" w:cs="Times New Roman" w:hint="eastAsia"/>
          <w:kern w:val="2"/>
          <w:sz w:val="36"/>
          <w:szCs w:val="30"/>
        </w:rPr>
        <w:t>月</w:t>
      </w:r>
    </w:p>
    <w:p w:rsidR="008F07EA" w:rsidRDefault="008F07EA">
      <w:pPr>
        <w:spacing w:line="700" w:lineRule="exact"/>
        <w:outlineLvl w:val="0"/>
        <w:rPr>
          <w:rFonts w:ascii="Times New Roman" w:eastAsia="仿宋_GB2312" w:hAnsi="Times New Roman" w:cs="Arial"/>
          <w:sz w:val="52"/>
        </w:rPr>
      </w:pPr>
    </w:p>
    <w:p w:rsidR="00D07CCD" w:rsidRDefault="00D07CCD">
      <w:pPr>
        <w:spacing w:line="700" w:lineRule="exact"/>
        <w:outlineLvl w:val="0"/>
        <w:rPr>
          <w:rFonts w:ascii="Times New Roman" w:eastAsia="仿宋_GB2312" w:hAnsi="Times New Roman" w:cs="Arial"/>
          <w:sz w:val="52"/>
        </w:rPr>
      </w:pPr>
    </w:p>
    <w:p w:rsidR="002330E6" w:rsidRPr="00BB192B" w:rsidRDefault="002330E6" w:rsidP="002330E6">
      <w:pPr>
        <w:jc w:val="center"/>
        <w:outlineLvl w:val="0"/>
        <w:rPr>
          <w:rFonts w:ascii="方正黑体_GBK" w:eastAsia="方正黑体_GBK"/>
          <w:sz w:val="44"/>
          <w:szCs w:val="28"/>
        </w:rPr>
      </w:pPr>
      <w:r w:rsidRPr="00BB192B">
        <w:rPr>
          <w:rFonts w:ascii="方正黑体_GBK" w:eastAsia="方正黑体_GBK" w:hint="eastAsia"/>
          <w:sz w:val="44"/>
          <w:szCs w:val="28"/>
        </w:rPr>
        <w:lastRenderedPageBreak/>
        <w:t>目   录</w:t>
      </w:r>
    </w:p>
    <w:p w:rsidR="001549AF" w:rsidRPr="001549AF" w:rsidRDefault="002330E6" w:rsidP="00016D19">
      <w:pPr>
        <w:pStyle w:val="20"/>
        <w:tabs>
          <w:tab w:val="right" w:leader="dot" w:pos="9402"/>
        </w:tabs>
        <w:ind w:left="480"/>
        <w:jc w:val="both"/>
        <w:rPr>
          <w:rFonts w:ascii="Times New Roman" w:eastAsiaTheme="minorEastAsia" w:hAnsi="Times New Roman" w:cs="Times New Roman"/>
          <w:noProof/>
          <w:kern w:val="2"/>
          <w:sz w:val="28"/>
          <w:szCs w:val="28"/>
        </w:rPr>
      </w:pPr>
      <w:r w:rsidRPr="001549AF">
        <w:rPr>
          <w:rFonts w:ascii="Times New Roman" w:eastAsia="方正仿宋_GBK" w:hAnsi="Times New Roman" w:cs="Times New Roman"/>
          <w:sz w:val="28"/>
          <w:szCs w:val="28"/>
        </w:rPr>
        <w:fldChar w:fldCharType="begin"/>
      </w:r>
      <w:r w:rsidRPr="001549AF">
        <w:rPr>
          <w:rFonts w:ascii="Times New Roman" w:eastAsia="方正仿宋_GBK" w:hAnsi="Times New Roman" w:cs="Times New Roman"/>
          <w:sz w:val="28"/>
          <w:szCs w:val="28"/>
        </w:rPr>
        <w:instrText xml:space="preserve"> TOC \o "1-3" \h \z </w:instrText>
      </w:r>
      <w:r w:rsidRPr="001549AF">
        <w:rPr>
          <w:rFonts w:ascii="Times New Roman" w:eastAsia="方正仿宋_GBK" w:hAnsi="Times New Roman" w:cs="Times New Roman"/>
          <w:sz w:val="28"/>
          <w:szCs w:val="28"/>
        </w:rPr>
        <w:fldChar w:fldCharType="separate"/>
      </w:r>
      <w:hyperlink w:anchor="_Toc508871506" w:history="1">
        <w:r w:rsidR="001549AF" w:rsidRPr="001549AF">
          <w:rPr>
            <w:rStyle w:val="a3"/>
            <w:rFonts w:ascii="Times New Roman" w:eastAsia="方正小标宋_GBK" w:hAnsi="Times New Roman" w:cs="Times New Roman"/>
            <w:noProof/>
            <w:sz w:val="28"/>
            <w:szCs w:val="28"/>
            <w:lang w:val="x-none" w:eastAsia="x-none"/>
          </w:rPr>
          <w:t>第一篇</w:t>
        </w:r>
        <w:r w:rsidR="001549AF" w:rsidRPr="001549AF">
          <w:rPr>
            <w:rStyle w:val="a3"/>
            <w:rFonts w:ascii="Times New Roman" w:eastAsia="方正小标宋_GBK" w:hAnsi="Times New Roman" w:cs="Times New Roman"/>
            <w:noProof/>
            <w:sz w:val="28"/>
            <w:szCs w:val="28"/>
            <w:lang w:val="x-none"/>
          </w:rPr>
          <w:t xml:space="preserve"> </w:t>
        </w:r>
        <w:r w:rsidR="003639B2">
          <w:rPr>
            <w:rStyle w:val="a3"/>
            <w:rFonts w:ascii="Times New Roman" w:eastAsia="方正小标宋_GBK" w:hAnsi="Times New Roman" w:cs="Times New Roman"/>
            <w:noProof/>
            <w:sz w:val="28"/>
            <w:szCs w:val="28"/>
            <w:lang w:val="x-none" w:eastAsia="x-none"/>
          </w:rPr>
          <w:t>竞争性谈判</w:t>
        </w:r>
        <w:r w:rsidR="001549AF" w:rsidRPr="001549AF">
          <w:rPr>
            <w:rStyle w:val="a3"/>
            <w:rFonts w:ascii="Times New Roman" w:eastAsia="方正小标宋_GBK" w:hAnsi="Times New Roman" w:cs="Times New Roman"/>
            <w:noProof/>
            <w:sz w:val="28"/>
            <w:szCs w:val="28"/>
            <w:lang w:val="x-none" w:eastAsia="x-none"/>
          </w:rPr>
          <w:t>邀请书</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_Toc508871506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sidR="00297909">
          <w:rPr>
            <w:rFonts w:ascii="Times New Roman" w:hAnsi="Times New Roman" w:cs="Times New Roman"/>
            <w:noProof/>
            <w:webHidden/>
            <w:sz w:val="28"/>
            <w:szCs w:val="28"/>
          </w:rPr>
          <w:t>- 1 -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left" w:pos="1680"/>
          <w:tab w:val="right" w:leader="dot" w:pos="9407"/>
        </w:tabs>
        <w:spacing w:line="240" w:lineRule="auto"/>
        <w:ind w:left="960" w:rightChars="-35" w:right="-84"/>
        <w:jc w:val="both"/>
        <w:rPr>
          <w:rFonts w:ascii="Times New Roman" w:eastAsiaTheme="minorEastAsia" w:hAnsi="Times New Roman" w:cs="Times New Roman"/>
          <w:noProof/>
          <w:kern w:val="2"/>
          <w:sz w:val="28"/>
          <w:szCs w:val="28"/>
        </w:rPr>
      </w:pPr>
      <w:hyperlink w:anchor="_Toc508871507" w:history="1">
        <w:r w:rsidR="001549AF" w:rsidRPr="001549AF">
          <w:rPr>
            <w:rStyle w:val="a3"/>
            <w:rFonts w:ascii="Times New Roman" w:eastAsia="仿宋_GB2312" w:hAnsi="Times New Roman" w:cs="Times New Roman"/>
            <w:noProof/>
            <w:sz w:val="28"/>
            <w:szCs w:val="28"/>
          </w:rPr>
          <w:t>一、</w:t>
        </w:r>
        <w:r w:rsidR="001549AF" w:rsidRPr="001549AF">
          <w:rPr>
            <w:rFonts w:ascii="Times New Roman" w:eastAsiaTheme="minorEastAsia" w:hAnsi="Times New Roman" w:cs="Times New Roman"/>
            <w:noProof/>
            <w:kern w:val="2"/>
            <w:sz w:val="28"/>
            <w:szCs w:val="28"/>
          </w:rPr>
          <w:tab/>
        </w:r>
        <w:r w:rsidR="001549AF" w:rsidRPr="001549AF">
          <w:rPr>
            <w:rStyle w:val="a3"/>
            <w:rFonts w:ascii="Times New Roman" w:eastAsia="仿宋_GB2312" w:hAnsi="Times New Roman" w:cs="Times New Roman"/>
            <w:noProof/>
            <w:sz w:val="28"/>
            <w:szCs w:val="28"/>
          </w:rPr>
          <w:t>竞争性谈判内容一览表</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_Toc508871507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08" w:history="1">
        <w:r w:rsidR="001549AF" w:rsidRPr="001549AF">
          <w:rPr>
            <w:rStyle w:val="a3"/>
            <w:rFonts w:ascii="Times New Roman" w:eastAsia="仿宋_GB2312" w:hAnsi="Times New Roman" w:cs="Times New Roman"/>
            <w:noProof/>
            <w:sz w:val="28"/>
            <w:szCs w:val="28"/>
          </w:rPr>
          <w:t>二、竞标性谈判有关说明</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_Toc508871508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20"/>
        <w:tabs>
          <w:tab w:val="right" w:leader="dot" w:pos="9402"/>
        </w:tabs>
        <w:ind w:left="480"/>
        <w:jc w:val="both"/>
        <w:rPr>
          <w:rFonts w:ascii="Times New Roman" w:eastAsiaTheme="minorEastAsia" w:hAnsi="Times New Roman" w:cs="Times New Roman"/>
          <w:noProof/>
          <w:kern w:val="2"/>
          <w:sz w:val="28"/>
          <w:szCs w:val="28"/>
        </w:rPr>
      </w:pPr>
      <w:hyperlink w:anchor="_Toc508871509" w:history="1">
        <w:r w:rsidR="001549AF" w:rsidRPr="001549AF">
          <w:rPr>
            <w:rStyle w:val="a3"/>
            <w:rFonts w:ascii="Times New Roman" w:eastAsia="方正小标宋_GBK" w:hAnsi="Times New Roman" w:cs="Times New Roman"/>
            <w:noProof/>
            <w:sz w:val="28"/>
            <w:szCs w:val="28"/>
          </w:rPr>
          <w:t>第二篇</w:t>
        </w:r>
        <w:r w:rsidR="001549AF" w:rsidRPr="001549AF">
          <w:rPr>
            <w:rStyle w:val="a3"/>
            <w:rFonts w:ascii="Times New Roman" w:eastAsia="方正小标宋_GBK" w:hAnsi="Times New Roman" w:cs="Times New Roman"/>
            <w:noProof/>
            <w:sz w:val="28"/>
            <w:szCs w:val="28"/>
          </w:rPr>
          <w:t xml:space="preserve">  </w:t>
        </w:r>
        <w:r w:rsidR="001549AF" w:rsidRPr="001549AF">
          <w:rPr>
            <w:rStyle w:val="a3"/>
            <w:rFonts w:ascii="Times New Roman" w:eastAsia="方正小标宋_GBK" w:hAnsi="Times New Roman" w:cs="Times New Roman"/>
            <w:noProof/>
            <w:sz w:val="28"/>
            <w:szCs w:val="28"/>
          </w:rPr>
          <w:t>供应商须知</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_Toc508871509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10" w:history="1">
        <w:r w:rsidR="001549AF" w:rsidRPr="001549AF">
          <w:rPr>
            <w:rStyle w:val="a3"/>
            <w:rFonts w:ascii="Times New Roman" w:eastAsia="仿宋_GB2312" w:hAnsi="Times New Roman" w:cs="Times New Roman"/>
            <w:noProof/>
            <w:sz w:val="28"/>
            <w:szCs w:val="28"/>
          </w:rPr>
          <w:t>一、谈判费用</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_Toc508871510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11" w:history="1">
        <w:r w:rsidR="001549AF" w:rsidRPr="001549AF">
          <w:rPr>
            <w:rStyle w:val="a3"/>
            <w:rFonts w:ascii="Times New Roman" w:eastAsia="仿宋_GB2312" w:hAnsi="Times New Roman" w:cs="Times New Roman"/>
            <w:noProof/>
            <w:sz w:val="28"/>
            <w:szCs w:val="28"/>
          </w:rPr>
          <w:t>二、谈判资质</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_Toc508871511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12" w:history="1">
        <w:r w:rsidR="001549AF" w:rsidRPr="001549AF">
          <w:rPr>
            <w:rStyle w:val="a3"/>
            <w:rFonts w:ascii="Times New Roman" w:eastAsia="仿宋_GB2312" w:hAnsi="Times New Roman" w:cs="Times New Roman"/>
            <w:noProof/>
            <w:sz w:val="28"/>
            <w:szCs w:val="28"/>
          </w:rPr>
          <w:t>三、竞争性谈判文件</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_Toc508871512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13" w:history="1">
        <w:r w:rsidR="001549AF" w:rsidRPr="001549AF">
          <w:rPr>
            <w:rStyle w:val="a3"/>
            <w:rFonts w:ascii="Times New Roman" w:eastAsia="仿宋_GB2312" w:hAnsi="Times New Roman" w:cs="Times New Roman"/>
            <w:noProof/>
            <w:sz w:val="28"/>
            <w:szCs w:val="28"/>
          </w:rPr>
          <w:t>四、谈判要求</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_Toc508871513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- 3 -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14" w:history="1">
        <w:r w:rsidR="001549AF" w:rsidRPr="001549AF">
          <w:rPr>
            <w:rStyle w:val="a3"/>
            <w:rFonts w:ascii="Times New Roman" w:eastAsia="仿宋_GB2312" w:hAnsi="Times New Roman" w:cs="Times New Roman"/>
            <w:noProof/>
            <w:sz w:val="28"/>
            <w:szCs w:val="28"/>
          </w:rPr>
          <w:t>五、谈判程序</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_Toc508871514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- 4 -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15" w:history="1">
        <w:r w:rsidR="001549AF" w:rsidRPr="001549AF">
          <w:rPr>
            <w:rStyle w:val="a3"/>
            <w:rFonts w:ascii="Times New Roman" w:eastAsia="仿宋_GB2312" w:hAnsi="Times New Roman" w:cs="Times New Roman"/>
            <w:noProof/>
            <w:sz w:val="28"/>
            <w:szCs w:val="28"/>
          </w:rPr>
          <w:t>六、成交原则</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_Toc508871515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- 5 -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16" w:history="1">
        <w:r w:rsidR="001549AF" w:rsidRPr="001549AF">
          <w:rPr>
            <w:rStyle w:val="a3"/>
            <w:rFonts w:ascii="Times New Roman" w:eastAsia="仿宋_GB2312" w:hAnsi="Times New Roman" w:cs="Times New Roman"/>
            <w:noProof/>
            <w:sz w:val="28"/>
            <w:szCs w:val="28"/>
          </w:rPr>
          <w:t>七、成交通知</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_Toc508871516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- 8 -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17" w:history="1">
        <w:r w:rsidR="001549AF" w:rsidRPr="001549AF">
          <w:rPr>
            <w:rStyle w:val="a3"/>
            <w:rFonts w:ascii="Times New Roman" w:eastAsia="仿宋_GB2312" w:hAnsi="Times New Roman" w:cs="Times New Roman"/>
            <w:noProof/>
            <w:sz w:val="28"/>
            <w:szCs w:val="28"/>
          </w:rPr>
          <w:t>八、签订合同</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_Toc508871517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- 8 -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20"/>
        <w:tabs>
          <w:tab w:val="right" w:leader="dot" w:pos="9402"/>
        </w:tabs>
        <w:ind w:left="480"/>
        <w:jc w:val="both"/>
        <w:rPr>
          <w:rFonts w:ascii="Times New Roman" w:eastAsiaTheme="minorEastAsia" w:hAnsi="Times New Roman" w:cs="Times New Roman"/>
          <w:noProof/>
          <w:kern w:val="2"/>
          <w:sz w:val="28"/>
          <w:szCs w:val="28"/>
        </w:rPr>
      </w:pPr>
      <w:hyperlink w:anchor="_Toc508871518" w:history="1">
        <w:r w:rsidR="001549AF" w:rsidRPr="00086DCC">
          <w:rPr>
            <w:rStyle w:val="a3"/>
            <w:rFonts w:ascii="Times New Roman" w:eastAsia="方正小标宋_GBK" w:hAnsi="Times New Roman" w:cs="Times New Roman"/>
            <w:noProof/>
            <w:sz w:val="28"/>
            <w:szCs w:val="28"/>
          </w:rPr>
          <w:t>第三篇</w:t>
        </w:r>
        <w:r w:rsidR="001549AF" w:rsidRPr="00086DCC">
          <w:rPr>
            <w:rStyle w:val="a3"/>
            <w:rFonts w:ascii="Times New Roman" w:eastAsia="方正小标宋_GBK" w:hAnsi="Times New Roman" w:cs="Times New Roman"/>
            <w:noProof/>
            <w:sz w:val="28"/>
            <w:szCs w:val="28"/>
          </w:rPr>
          <w:t xml:space="preserve">  </w:t>
        </w:r>
        <w:r w:rsidR="001549AF" w:rsidRPr="00086DCC">
          <w:rPr>
            <w:rStyle w:val="a3"/>
            <w:rFonts w:ascii="Times New Roman" w:eastAsia="方正小标宋_GBK" w:hAnsi="Times New Roman" w:cs="Times New Roman"/>
            <w:noProof/>
            <w:sz w:val="28"/>
            <w:szCs w:val="28"/>
          </w:rPr>
          <w:t>谈判项目技术需求</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_Toc508871518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- 8 -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393"/>
        </w:tabs>
        <w:spacing w:line="240" w:lineRule="auto"/>
        <w:ind w:left="960"/>
        <w:jc w:val="both"/>
        <w:rPr>
          <w:rFonts w:ascii="Times New Roman" w:eastAsiaTheme="minorEastAsia" w:hAnsi="Times New Roman" w:cs="Times New Roman"/>
          <w:noProof/>
          <w:kern w:val="2"/>
          <w:sz w:val="28"/>
          <w:szCs w:val="28"/>
        </w:rPr>
      </w:pPr>
      <w:hyperlink w:anchor="_Toc508871519" w:history="1">
        <w:r w:rsidR="001549AF" w:rsidRPr="001549AF">
          <w:rPr>
            <w:rStyle w:val="a3"/>
            <w:rFonts w:ascii="Times New Roman" w:eastAsia="仿宋_GB2312" w:hAnsi="Times New Roman" w:cs="Times New Roman"/>
            <w:noProof/>
            <w:sz w:val="28"/>
            <w:szCs w:val="28"/>
          </w:rPr>
          <w:t>一、项目综述</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_Toc508871519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- 8 -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393"/>
        </w:tabs>
        <w:spacing w:line="240" w:lineRule="auto"/>
        <w:ind w:left="960"/>
        <w:jc w:val="both"/>
        <w:rPr>
          <w:rFonts w:ascii="Times New Roman" w:eastAsiaTheme="minorEastAsia" w:hAnsi="Times New Roman" w:cs="Times New Roman"/>
          <w:noProof/>
          <w:kern w:val="2"/>
          <w:sz w:val="28"/>
          <w:szCs w:val="28"/>
        </w:rPr>
      </w:pPr>
      <w:hyperlink w:anchor="_Toc508871520" w:history="1">
        <w:r w:rsidR="001549AF" w:rsidRPr="001549AF">
          <w:rPr>
            <w:rStyle w:val="a3"/>
            <w:rFonts w:ascii="Times New Roman" w:eastAsia="仿宋_GB2312" w:hAnsi="Times New Roman" w:cs="Times New Roman"/>
            <w:noProof/>
            <w:sz w:val="28"/>
            <w:szCs w:val="28"/>
          </w:rPr>
          <w:t>二、采购需求清单</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_Toc508871520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- 9 -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393"/>
        </w:tabs>
        <w:spacing w:line="240" w:lineRule="auto"/>
        <w:ind w:left="960"/>
        <w:jc w:val="both"/>
        <w:rPr>
          <w:rFonts w:ascii="Times New Roman" w:eastAsiaTheme="minorEastAsia" w:hAnsi="Times New Roman" w:cs="Times New Roman"/>
          <w:noProof/>
          <w:kern w:val="2"/>
          <w:sz w:val="28"/>
          <w:szCs w:val="28"/>
        </w:rPr>
      </w:pPr>
      <w:hyperlink w:anchor="_Toc508871521" w:history="1">
        <w:r w:rsidR="001549AF" w:rsidRPr="001549AF">
          <w:rPr>
            <w:rStyle w:val="a3"/>
            <w:rFonts w:ascii="Times New Roman" w:eastAsia="仿宋_GB2312" w:hAnsi="Times New Roman" w:cs="Times New Roman"/>
            <w:noProof/>
            <w:sz w:val="28"/>
            <w:szCs w:val="28"/>
          </w:rPr>
          <w:t>三、成果要求</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_Toc508871521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- 10 -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20"/>
        <w:tabs>
          <w:tab w:val="right" w:leader="dot" w:pos="9402"/>
        </w:tabs>
        <w:ind w:left="480"/>
        <w:jc w:val="both"/>
        <w:rPr>
          <w:rFonts w:ascii="Times New Roman" w:eastAsiaTheme="minorEastAsia" w:hAnsi="Times New Roman" w:cs="Times New Roman"/>
          <w:noProof/>
          <w:kern w:val="2"/>
          <w:sz w:val="28"/>
          <w:szCs w:val="28"/>
        </w:rPr>
      </w:pPr>
      <w:hyperlink w:anchor="_Toc508871522" w:history="1">
        <w:r w:rsidR="001549AF" w:rsidRPr="00086DCC">
          <w:rPr>
            <w:rStyle w:val="a3"/>
            <w:rFonts w:ascii="Times New Roman" w:eastAsia="方正小标宋_GBK" w:hAnsi="Times New Roman" w:cs="Times New Roman"/>
            <w:noProof/>
            <w:sz w:val="28"/>
            <w:szCs w:val="28"/>
          </w:rPr>
          <w:t>第四篇</w:t>
        </w:r>
        <w:r w:rsidR="001549AF" w:rsidRPr="00086DCC">
          <w:rPr>
            <w:rStyle w:val="a3"/>
            <w:rFonts w:ascii="Times New Roman" w:eastAsia="方正小标宋_GBK" w:hAnsi="Times New Roman" w:cs="Times New Roman"/>
            <w:noProof/>
            <w:sz w:val="28"/>
            <w:szCs w:val="28"/>
          </w:rPr>
          <w:t xml:space="preserve">  </w:t>
        </w:r>
        <w:r w:rsidR="001549AF" w:rsidRPr="00086DCC">
          <w:rPr>
            <w:rStyle w:val="a3"/>
            <w:rFonts w:ascii="Times New Roman" w:eastAsia="方正小标宋_GBK" w:hAnsi="Times New Roman" w:cs="Times New Roman"/>
            <w:noProof/>
            <w:sz w:val="28"/>
            <w:szCs w:val="28"/>
          </w:rPr>
          <w:t>谈判项目服务需求</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_Toc508871522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- 10 -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23" w:history="1">
        <w:r w:rsidR="001549AF" w:rsidRPr="001549AF">
          <w:rPr>
            <w:rStyle w:val="a3"/>
            <w:rFonts w:ascii="Times New Roman" w:eastAsia="仿宋_GB2312" w:hAnsi="Times New Roman" w:cs="Times New Roman"/>
            <w:noProof/>
            <w:sz w:val="28"/>
            <w:szCs w:val="28"/>
          </w:rPr>
          <w:t>一、服务时间、服务地点及验收方式</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_Toc508871523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- 10 -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24" w:history="1">
        <w:r w:rsidR="001549AF" w:rsidRPr="001549AF">
          <w:rPr>
            <w:rStyle w:val="a3"/>
            <w:rFonts w:ascii="Times New Roman" w:eastAsia="仿宋_GB2312" w:hAnsi="Times New Roman" w:cs="Times New Roman"/>
            <w:noProof/>
            <w:sz w:val="28"/>
            <w:szCs w:val="28"/>
          </w:rPr>
          <w:t>二、报价要求</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_Toc508871524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- 11 -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25" w:history="1">
        <w:r w:rsidR="001549AF" w:rsidRPr="001549AF">
          <w:rPr>
            <w:rStyle w:val="a3"/>
            <w:rFonts w:ascii="Times New Roman" w:eastAsia="仿宋_GB2312" w:hAnsi="Times New Roman" w:cs="Times New Roman"/>
            <w:noProof/>
            <w:sz w:val="28"/>
            <w:szCs w:val="28"/>
          </w:rPr>
          <w:t>三、委托期限</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_Toc508871525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- 11 -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26" w:history="1">
        <w:r w:rsidR="001549AF" w:rsidRPr="001549AF">
          <w:rPr>
            <w:rStyle w:val="a3"/>
            <w:rFonts w:ascii="Times New Roman" w:eastAsia="仿宋_GB2312" w:hAnsi="Times New Roman" w:cs="Times New Roman"/>
            <w:noProof/>
            <w:sz w:val="28"/>
            <w:szCs w:val="28"/>
          </w:rPr>
          <w:t>四、合同签订及支付方式</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_Toc508871526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- 11 -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27" w:history="1">
        <w:r w:rsidR="001549AF" w:rsidRPr="001549AF">
          <w:rPr>
            <w:rStyle w:val="a3"/>
            <w:rFonts w:ascii="Times New Roman" w:eastAsia="仿宋_GB2312" w:hAnsi="Times New Roman" w:cs="Times New Roman"/>
            <w:noProof/>
            <w:sz w:val="28"/>
            <w:szCs w:val="28"/>
          </w:rPr>
          <w:t>五、知识产权</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_Toc508871527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- 12 -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28" w:history="1">
        <w:r w:rsidR="001549AF" w:rsidRPr="001549AF">
          <w:rPr>
            <w:rStyle w:val="a3"/>
            <w:rFonts w:ascii="Times New Roman" w:eastAsia="仿宋_GB2312" w:hAnsi="Times New Roman" w:cs="Times New Roman"/>
            <w:noProof/>
            <w:sz w:val="28"/>
            <w:szCs w:val="28"/>
          </w:rPr>
          <w:t>六、质保期及售后服务承诺</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_Toc508871528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- 12 -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29" w:history="1">
        <w:r w:rsidR="001549AF" w:rsidRPr="001549AF">
          <w:rPr>
            <w:rStyle w:val="a3"/>
            <w:rFonts w:ascii="Times New Roman" w:eastAsia="仿宋_GB2312" w:hAnsi="Times New Roman" w:cs="Times New Roman"/>
            <w:noProof/>
            <w:sz w:val="28"/>
            <w:szCs w:val="28"/>
          </w:rPr>
          <w:t>七、其他约定事项</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_Toc508871529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- 13 -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30" w:history="1">
        <w:r w:rsidR="001549AF" w:rsidRPr="001549AF">
          <w:rPr>
            <w:rStyle w:val="a3"/>
            <w:rFonts w:ascii="Times New Roman" w:eastAsia="仿宋_GB2312" w:hAnsi="Times New Roman" w:cs="Times New Roman"/>
            <w:noProof/>
            <w:sz w:val="28"/>
            <w:szCs w:val="28"/>
          </w:rPr>
          <w:t>八、合同文本及效力</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_Toc508871530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- 13 -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31" w:history="1">
        <w:r w:rsidR="001549AF" w:rsidRPr="001549AF">
          <w:rPr>
            <w:rStyle w:val="a3"/>
            <w:rFonts w:ascii="Times New Roman" w:eastAsia="仿宋_GB2312" w:hAnsi="Times New Roman" w:cs="Times New Roman"/>
            <w:noProof/>
            <w:sz w:val="28"/>
            <w:szCs w:val="28"/>
          </w:rPr>
          <w:t>九、格式文本要求</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_Toc508871531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- 13 -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20"/>
        <w:tabs>
          <w:tab w:val="right" w:leader="dot" w:pos="9402"/>
        </w:tabs>
        <w:ind w:left="480"/>
        <w:jc w:val="both"/>
        <w:rPr>
          <w:rFonts w:ascii="Times New Roman" w:eastAsiaTheme="minorEastAsia" w:hAnsi="Times New Roman" w:cs="Times New Roman"/>
          <w:noProof/>
          <w:kern w:val="2"/>
          <w:sz w:val="28"/>
          <w:szCs w:val="28"/>
        </w:rPr>
      </w:pPr>
      <w:hyperlink w:anchor="_Toc508871532" w:history="1">
        <w:r w:rsidR="001549AF" w:rsidRPr="001549AF">
          <w:rPr>
            <w:rStyle w:val="a3"/>
            <w:rFonts w:ascii="Times New Roman" w:eastAsia="方正小标宋_GBK" w:hAnsi="Times New Roman" w:cs="Times New Roman"/>
            <w:noProof/>
            <w:sz w:val="28"/>
            <w:szCs w:val="28"/>
          </w:rPr>
          <w:t>第五篇</w:t>
        </w:r>
        <w:r w:rsidR="001549AF" w:rsidRPr="001549AF">
          <w:rPr>
            <w:rStyle w:val="a3"/>
            <w:rFonts w:ascii="Times New Roman" w:eastAsia="方正小标宋_GBK" w:hAnsi="Times New Roman" w:cs="Times New Roman"/>
            <w:noProof/>
            <w:sz w:val="28"/>
            <w:szCs w:val="28"/>
          </w:rPr>
          <w:t xml:space="preserve">  </w:t>
        </w:r>
        <w:r w:rsidR="001549AF" w:rsidRPr="001549AF">
          <w:rPr>
            <w:rStyle w:val="a3"/>
            <w:rFonts w:ascii="Times New Roman" w:eastAsia="方正小标宋_GBK" w:hAnsi="Times New Roman" w:cs="Times New Roman"/>
            <w:noProof/>
            <w:sz w:val="28"/>
            <w:szCs w:val="28"/>
          </w:rPr>
          <w:t>合同主要条款</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_Toc508871532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- 14 -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33" w:history="1">
        <w:r w:rsidR="001549AF" w:rsidRPr="001549AF">
          <w:rPr>
            <w:rStyle w:val="a3"/>
            <w:rFonts w:ascii="Times New Roman" w:eastAsia="仿宋_GB2312" w:hAnsi="Times New Roman" w:cs="Times New Roman"/>
            <w:noProof/>
            <w:sz w:val="28"/>
            <w:szCs w:val="28"/>
          </w:rPr>
          <w:t>一、合同主要条款</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_Toc508871533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- 14 -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34" w:history="1">
        <w:r w:rsidR="001549AF" w:rsidRPr="001549AF">
          <w:rPr>
            <w:rStyle w:val="a3"/>
            <w:rFonts w:ascii="Times New Roman" w:eastAsia="仿宋_GB2312" w:hAnsi="Times New Roman" w:cs="Times New Roman"/>
            <w:noProof/>
            <w:sz w:val="28"/>
            <w:szCs w:val="28"/>
          </w:rPr>
          <w:t>二、附页</w:t>
        </w:r>
        <w:r w:rsidR="001549AF" w:rsidRPr="001549AF">
          <w:rPr>
            <w:rStyle w:val="a3"/>
            <w:rFonts w:ascii="Times New Roman" w:eastAsia="仿宋_GB2312" w:hAnsi="Times New Roman" w:cs="Times New Roman"/>
            <w:noProof/>
            <w:sz w:val="28"/>
            <w:szCs w:val="28"/>
          </w:rPr>
          <w:t>——</w:t>
        </w:r>
        <w:r w:rsidR="001549AF" w:rsidRPr="001549AF">
          <w:rPr>
            <w:rStyle w:val="a3"/>
            <w:rFonts w:ascii="Times New Roman" w:eastAsia="仿宋_GB2312" w:hAnsi="Times New Roman" w:cs="Times New Roman"/>
            <w:noProof/>
            <w:sz w:val="28"/>
            <w:szCs w:val="28"/>
          </w:rPr>
          <w:t>合同格式</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_Toc508871534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- 20 -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20"/>
        <w:tabs>
          <w:tab w:val="right" w:leader="dot" w:pos="9402"/>
        </w:tabs>
        <w:ind w:left="480"/>
        <w:jc w:val="both"/>
        <w:rPr>
          <w:rFonts w:ascii="Times New Roman" w:eastAsiaTheme="minorEastAsia" w:hAnsi="Times New Roman" w:cs="Times New Roman"/>
          <w:noProof/>
          <w:kern w:val="2"/>
          <w:sz w:val="28"/>
          <w:szCs w:val="28"/>
        </w:rPr>
      </w:pPr>
      <w:hyperlink w:anchor="_Toc508871535" w:history="1">
        <w:r w:rsidR="001549AF" w:rsidRPr="001549AF">
          <w:rPr>
            <w:rStyle w:val="a3"/>
            <w:rFonts w:ascii="Times New Roman" w:eastAsia="方正小标宋_GBK" w:hAnsi="Times New Roman" w:cs="Times New Roman"/>
            <w:noProof/>
            <w:sz w:val="28"/>
            <w:szCs w:val="28"/>
          </w:rPr>
          <w:t>第六篇</w:t>
        </w:r>
        <w:r w:rsidR="001549AF" w:rsidRPr="001549AF">
          <w:rPr>
            <w:rStyle w:val="a3"/>
            <w:rFonts w:ascii="Times New Roman" w:eastAsia="方正小标宋_GBK" w:hAnsi="Times New Roman" w:cs="Times New Roman"/>
            <w:noProof/>
            <w:sz w:val="28"/>
            <w:szCs w:val="28"/>
          </w:rPr>
          <w:t xml:space="preserve">  </w:t>
        </w:r>
        <w:r w:rsidR="001549AF" w:rsidRPr="001549AF">
          <w:rPr>
            <w:rStyle w:val="a3"/>
            <w:rFonts w:ascii="Times New Roman" w:eastAsia="方正小标宋_GBK" w:hAnsi="Times New Roman" w:cs="Times New Roman"/>
            <w:noProof/>
            <w:sz w:val="28"/>
            <w:szCs w:val="28"/>
          </w:rPr>
          <w:t>竞标文件格式要求</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_Toc508871535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- 22 -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36" w:history="1">
        <w:r w:rsidR="001549AF" w:rsidRPr="001549AF">
          <w:rPr>
            <w:rStyle w:val="a3"/>
            <w:rFonts w:ascii="Times New Roman" w:eastAsia="方正仿宋_GBK" w:hAnsi="Times New Roman" w:cs="Times New Roman"/>
            <w:noProof/>
            <w:sz w:val="28"/>
            <w:szCs w:val="28"/>
          </w:rPr>
          <w:t>一、经济部分</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_Toc508871536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- 23 -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37" w:history="1">
        <w:r w:rsidR="001549AF" w:rsidRPr="001549AF">
          <w:rPr>
            <w:rStyle w:val="a3"/>
            <w:rFonts w:ascii="Times New Roman" w:eastAsia="方正仿宋_GBK" w:hAnsi="Times New Roman" w:cs="Times New Roman"/>
            <w:noProof/>
            <w:sz w:val="28"/>
            <w:szCs w:val="28"/>
          </w:rPr>
          <w:t>二、技术部分</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_Toc508871537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- 25 -</w:t>
        </w:r>
        <w:r w:rsidR="001549AF" w:rsidRPr="001549AF">
          <w:rPr>
            <w:rFonts w:ascii="Times New Roman" w:hAnsi="Times New Roman" w:cs="Times New Roman"/>
            <w:noProof/>
            <w:webHidden/>
            <w:sz w:val="28"/>
            <w:szCs w:val="28"/>
          </w:rPr>
          <w:fldChar w:fldCharType="end"/>
        </w:r>
      </w:hyperlink>
    </w:p>
    <w:p w:rsidR="001549AF" w:rsidRPr="001549AF"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kern w:val="2"/>
          <w:sz w:val="28"/>
          <w:szCs w:val="28"/>
        </w:rPr>
      </w:pPr>
      <w:hyperlink w:anchor="_Toc508871538" w:history="1">
        <w:r w:rsidR="001549AF" w:rsidRPr="001549AF">
          <w:rPr>
            <w:rStyle w:val="a3"/>
            <w:rFonts w:ascii="Times New Roman" w:eastAsia="方正仿宋_GBK" w:hAnsi="Times New Roman" w:cs="Times New Roman"/>
            <w:noProof/>
            <w:sz w:val="28"/>
            <w:szCs w:val="28"/>
          </w:rPr>
          <w:t>三、商务部分</w:t>
        </w:r>
        <w:r w:rsidR="001549AF" w:rsidRPr="001549AF">
          <w:rPr>
            <w:rFonts w:ascii="Times New Roman" w:hAnsi="Times New Roman" w:cs="Times New Roman"/>
            <w:noProof/>
            <w:webHidden/>
            <w:sz w:val="28"/>
            <w:szCs w:val="28"/>
          </w:rPr>
          <w:tab/>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_Toc508871538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- 27 -</w:t>
        </w:r>
        <w:r w:rsidR="001549AF" w:rsidRPr="001549AF">
          <w:rPr>
            <w:rFonts w:ascii="Times New Roman" w:hAnsi="Times New Roman" w:cs="Times New Roman"/>
            <w:noProof/>
            <w:webHidden/>
            <w:sz w:val="28"/>
            <w:szCs w:val="28"/>
          </w:rPr>
          <w:fldChar w:fldCharType="end"/>
        </w:r>
      </w:hyperlink>
    </w:p>
    <w:p w:rsidR="001549AF" w:rsidRPr="00016D19" w:rsidRDefault="00297909" w:rsidP="00016D19">
      <w:pPr>
        <w:pStyle w:val="30"/>
        <w:tabs>
          <w:tab w:val="clear" w:pos="8303"/>
          <w:tab w:val="right" w:leader="dot" w:pos="9407"/>
        </w:tabs>
        <w:spacing w:line="240" w:lineRule="auto"/>
        <w:ind w:left="960"/>
        <w:jc w:val="both"/>
        <w:rPr>
          <w:rFonts w:ascii="Times New Roman" w:eastAsiaTheme="minorEastAsia" w:hAnsi="Times New Roman" w:cs="Times New Roman"/>
          <w:noProof/>
          <w:color w:val="000000" w:themeColor="text1"/>
          <w:kern w:val="2"/>
          <w:sz w:val="28"/>
          <w:szCs w:val="28"/>
        </w:rPr>
      </w:pPr>
      <w:hyperlink w:anchor="_Toc508871539" w:history="1">
        <w:r w:rsidR="001549AF" w:rsidRPr="001549AF">
          <w:rPr>
            <w:rStyle w:val="a3"/>
            <w:rFonts w:ascii="Times New Roman" w:eastAsia="方正仿宋_GBK" w:hAnsi="Times New Roman" w:cs="Times New Roman"/>
            <w:noProof/>
            <w:sz w:val="28"/>
            <w:szCs w:val="28"/>
          </w:rPr>
          <w:t>四、资格条件及其他</w:t>
        </w:r>
        <w:r w:rsidR="001549AF" w:rsidRPr="001549AF">
          <w:rPr>
            <w:rFonts w:ascii="Times New Roman" w:hAnsi="Times New Roman" w:cs="Times New Roman"/>
            <w:noProof/>
            <w:webHidden/>
            <w:sz w:val="28"/>
            <w:szCs w:val="28"/>
          </w:rPr>
          <w:tab/>
        </w:r>
        <w:r w:rsidR="00016D19">
          <w:rPr>
            <w:rFonts w:ascii="Times New Roman" w:hAnsi="Times New Roman" w:cs="Times New Roman"/>
            <w:noProof/>
            <w:webHidden/>
            <w:sz w:val="28"/>
            <w:szCs w:val="28"/>
          </w:rPr>
          <w:t xml:space="preserve">- </w:t>
        </w:r>
        <w:r w:rsidR="001549AF" w:rsidRPr="001549AF">
          <w:rPr>
            <w:rFonts w:ascii="Times New Roman" w:hAnsi="Times New Roman" w:cs="Times New Roman"/>
            <w:noProof/>
            <w:webHidden/>
            <w:sz w:val="28"/>
            <w:szCs w:val="28"/>
          </w:rPr>
          <w:fldChar w:fldCharType="begin"/>
        </w:r>
        <w:r w:rsidR="001549AF" w:rsidRPr="001549AF">
          <w:rPr>
            <w:rFonts w:ascii="Times New Roman" w:hAnsi="Times New Roman" w:cs="Times New Roman"/>
            <w:noProof/>
            <w:webHidden/>
            <w:sz w:val="28"/>
            <w:szCs w:val="28"/>
          </w:rPr>
          <w:instrText xml:space="preserve"> PAGEREF _Toc508871539 \h </w:instrText>
        </w:r>
        <w:r w:rsidR="001549AF" w:rsidRPr="001549AF">
          <w:rPr>
            <w:rFonts w:ascii="Times New Roman" w:hAnsi="Times New Roman" w:cs="Times New Roman"/>
            <w:noProof/>
            <w:webHidden/>
            <w:sz w:val="28"/>
            <w:szCs w:val="28"/>
          </w:rPr>
        </w:r>
        <w:r w:rsidR="001549AF" w:rsidRPr="001549A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001549AF" w:rsidRPr="001549AF">
          <w:rPr>
            <w:rFonts w:ascii="Times New Roman" w:hAnsi="Times New Roman" w:cs="Times New Roman"/>
            <w:noProof/>
            <w:webHidden/>
            <w:sz w:val="28"/>
            <w:szCs w:val="28"/>
          </w:rPr>
          <w:fldChar w:fldCharType="end"/>
        </w:r>
      </w:hyperlink>
      <w:r w:rsidR="00016D19" w:rsidRPr="00016D19">
        <w:rPr>
          <w:rStyle w:val="a3"/>
          <w:rFonts w:ascii="Times New Roman" w:hAnsi="Times New Roman" w:cs="Times New Roman"/>
          <w:noProof/>
          <w:color w:val="000000" w:themeColor="text1"/>
          <w:sz w:val="28"/>
          <w:szCs w:val="28"/>
          <w:u w:val="none"/>
        </w:rPr>
        <w:t xml:space="preserve"> -</w:t>
      </w:r>
    </w:p>
    <w:p w:rsidR="002330E6" w:rsidRPr="001549AF" w:rsidRDefault="002330E6" w:rsidP="00016D19">
      <w:pPr>
        <w:pStyle w:val="20"/>
        <w:tabs>
          <w:tab w:val="right" w:leader="dot" w:pos="9402"/>
        </w:tabs>
        <w:ind w:left="480"/>
        <w:jc w:val="both"/>
        <w:rPr>
          <w:rFonts w:ascii="方正仿宋_GBK" w:eastAsia="方正仿宋_GBK" w:hAnsi="Calibri"/>
          <w:sz w:val="28"/>
          <w:szCs w:val="28"/>
        </w:rPr>
        <w:sectPr w:rsidR="002330E6" w:rsidRPr="001549AF" w:rsidSect="002330E6">
          <w:pgSz w:w="11907" w:h="16840"/>
          <w:pgMar w:top="1134" w:right="1191" w:bottom="1134" w:left="1304" w:header="851" w:footer="992" w:gutter="0"/>
          <w:pgNumType w:fmt="numberInDash" w:start="1"/>
          <w:cols w:space="720"/>
          <w:docGrid w:linePitch="380" w:charSpace="-5735"/>
        </w:sectPr>
      </w:pPr>
      <w:r w:rsidRPr="001549AF">
        <w:rPr>
          <w:rFonts w:ascii="Times New Roman" w:eastAsia="方正仿宋_GBK" w:hAnsi="Times New Roman" w:cs="Times New Roman"/>
          <w:sz w:val="28"/>
          <w:szCs w:val="28"/>
        </w:rPr>
        <w:fldChar w:fldCharType="end"/>
      </w:r>
    </w:p>
    <w:p w:rsidR="008F07EA" w:rsidRPr="00B93C8A" w:rsidRDefault="008F07EA" w:rsidP="00B93C8A">
      <w:pPr>
        <w:pStyle w:val="2"/>
        <w:spacing w:line="360" w:lineRule="auto"/>
        <w:jc w:val="center"/>
        <w:rPr>
          <w:rFonts w:ascii="方正小标宋_GBK" w:eastAsia="方正小标宋_GBK" w:hAnsi="宋体"/>
          <w:b w:val="0"/>
          <w:sz w:val="36"/>
          <w:szCs w:val="30"/>
        </w:rPr>
      </w:pPr>
      <w:bookmarkStart w:id="0" w:name="_Toc11641050"/>
      <w:bookmarkStart w:id="1" w:name="_Toc25725118"/>
      <w:bookmarkStart w:id="2" w:name="_Toc17765"/>
      <w:bookmarkStart w:id="3" w:name="_Toc508871506"/>
      <w:r w:rsidRPr="00B93C8A">
        <w:rPr>
          <w:rFonts w:ascii="方正小标宋_GBK" w:eastAsia="方正小标宋_GBK" w:hAnsi="宋体" w:hint="eastAsia"/>
          <w:b w:val="0"/>
          <w:sz w:val="36"/>
          <w:szCs w:val="30"/>
        </w:rPr>
        <w:lastRenderedPageBreak/>
        <w:t>第一篇</w:t>
      </w:r>
      <w:bookmarkEnd w:id="0"/>
      <w:r w:rsidR="0069524A" w:rsidRPr="00B93C8A">
        <w:rPr>
          <w:rFonts w:ascii="方正小标宋_GBK" w:eastAsia="方正小标宋_GBK" w:hAnsi="宋体" w:hint="eastAsia"/>
          <w:b w:val="0"/>
          <w:sz w:val="36"/>
          <w:szCs w:val="30"/>
        </w:rPr>
        <w:t xml:space="preserve"> </w:t>
      </w:r>
      <w:r w:rsidR="003639B2">
        <w:rPr>
          <w:rFonts w:ascii="方正小标宋_GBK" w:eastAsia="方正小标宋_GBK" w:hAnsi="宋体" w:hint="eastAsia"/>
          <w:b w:val="0"/>
          <w:sz w:val="36"/>
          <w:szCs w:val="30"/>
        </w:rPr>
        <w:t>竞争性谈判</w:t>
      </w:r>
      <w:r w:rsidRPr="00B93C8A">
        <w:rPr>
          <w:rFonts w:ascii="方正小标宋_GBK" w:eastAsia="方正小标宋_GBK" w:hAnsi="宋体" w:hint="eastAsia"/>
          <w:b w:val="0"/>
          <w:sz w:val="36"/>
          <w:szCs w:val="30"/>
        </w:rPr>
        <w:t>邀请书</w:t>
      </w:r>
      <w:bookmarkEnd w:id="1"/>
      <w:bookmarkEnd w:id="2"/>
      <w:bookmarkEnd w:id="3"/>
    </w:p>
    <w:p w:rsidR="008F07EA" w:rsidRPr="0069524A" w:rsidRDefault="0069524A" w:rsidP="0069524A">
      <w:pPr>
        <w:spacing w:line="360" w:lineRule="auto"/>
        <w:rPr>
          <w:rFonts w:ascii="Times New Roman" w:eastAsia="仿宋_GB2312" w:hAnsi="Times New Roman"/>
          <w:sz w:val="28"/>
          <w:szCs w:val="28"/>
        </w:rPr>
      </w:pPr>
      <w:r>
        <w:rPr>
          <w:rFonts w:ascii="Times New Roman" w:eastAsia="仿宋_GB2312" w:hAnsi="Times New Roman" w:hint="eastAsia"/>
          <w:sz w:val="28"/>
          <w:szCs w:val="28"/>
        </w:rPr>
        <w:t xml:space="preserve">    </w:t>
      </w:r>
      <w:r w:rsidR="00CA0B42" w:rsidRPr="0069524A">
        <w:rPr>
          <w:rFonts w:ascii="Times New Roman" w:eastAsia="仿宋_GB2312" w:hAnsi="Times New Roman" w:hint="eastAsia"/>
          <w:sz w:val="28"/>
          <w:szCs w:val="28"/>
        </w:rPr>
        <w:t>重庆市环境保护信息中心针对</w:t>
      </w:r>
      <w:r w:rsidR="003A6FB3" w:rsidRPr="0069524A">
        <w:rPr>
          <w:rFonts w:ascii="Times New Roman" w:eastAsia="仿宋_GB2312" w:hAnsi="Times New Roman" w:hint="eastAsia"/>
          <w:sz w:val="28"/>
          <w:szCs w:val="28"/>
        </w:rPr>
        <w:t>重庆市水环境视频数据采集集成项目</w:t>
      </w:r>
      <w:r w:rsidR="00CA0B42" w:rsidRPr="0069524A">
        <w:rPr>
          <w:rFonts w:ascii="Times New Roman" w:eastAsia="仿宋_GB2312" w:hAnsi="Times New Roman" w:hint="eastAsia"/>
          <w:sz w:val="28"/>
          <w:szCs w:val="28"/>
        </w:rPr>
        <w:t>进行</w:t>
      </w:r>
      <w:r w:rsidR="003639B2">
        <w:rPr>
          <w:rFonts w:ascii="Times New Roman" w:eastAsia="仿宋_GB2312" w:hAnsi="Times New Roman" w:hint="eastAsia"/>
          <w:sz w:val="28"/>
          <w:szCs w:val="28"/>
        </w:rPr>
        <w:t>竞争性谈判</w:t>
      </w:r>
      <w:r w:rsidR="008F07EA" w:rsidRPr="0069524A">
        <w:rPr>
          <w:rFonts w:ascii="Times New Roman" w:eastAsia="仿宋_GB2312" w:hAnsi="Times New Roman" w:hint="eastAsia"/>
          <w:sz w:val="28"/>
          <w:szCs w:val="28"/>
        </w:rPr>
        <w:t>。欢迎有资格的</w:t>
      </w:r>
      <w:r w:rsidR="0096567C" w:rsidRPr="0069524A">
        <w:rPr>
          <w:rFonts w:ascii="Times New Roman" w:eastAsia="仿宋_GB2312" w:hAnsi="Times New Roman" w:hint="eastAsia"/>
          <w:sz w:val="28"/>
          <w:szCs w:val="28"/>
        </w:rPr>
        <w:t>投标人</w:t>
      </w:r>
      <w:r w:rsidR="008F07EA" w:rsidRPr="0069524A">
        <w:rPr>
          <w:rFonts w:ascii="Times New Roman" w:eastAsia="仿宋_GB2312" w:hAnsi="Times New Roman" w:hint="eastAsia"/>
          <w:sz w:val="28"/>
          <w:szCs w:val="28"/>
        </w:rPr>
        <w:t>参加竞争。</w:t>
      </w:r>
    </w:p>
    <w:p w:rsidR="0069524A" w:rsidRDefault="0069524A" w:rsidP="0069524A">
      <w:pPr>
        <w:pStyle w:val="3"/>
        <w:widowControl w:val="0"/>
        <w:numPr>
          <w:ilvl w:val="0"/>
          <w:numId w:val="13"/>
        </w:numPr>
        <w:spacing w:before="0" w:after="0" w:line="360" w:lineRule="auto"/>
        <w:ind w:left="0" w:firstLine="0"/>
        <w:rPr>
          <w:rFonts w:ascii="仿宋_GB2312" w:eastAsia="仿宋_GB2312"/>
          <w:sz w:val="24"/>
        </w:rPr>
      </w:pPr>
      <w:bookmarkStart w:id="4" w:name="_Toc313893526"/>
      <w:bookmarkStart w:id="5" w:name="_Toc317775175"/>
      <w:bookmarkStart w:id="6" w:name="_Toc508728519"/>
      <w:bookmarkStart w:id="7" w:name="_Toc508871507"/>
      <w:r w:rsidRPr="00BB192B">
        <w:rPr>
          <w:rFonts w:ascii="仿宋_GB2312" w:eastAsia="仿宋_GB2312" w:hint="eastAsia"/>
          <w:sz w:val="24"/>
        </w:rPr>
        <w:t>竞争性谈判内容</w:t>
      </w:r>
      <w:bookmarkEnd w:id="4"/>
      <w:bookmarkEnd w:id="5"/>
      <w:r w:rsidRPr="00BB192B">
        <w:rPr>
          <w:rFonts w:ascii="仿宋_GB2312" w:eastAsia="仿宋_GB2312" w:hint="eastAsia"/>
          <w:sz w:val="24"/>
        </w:rPr>
        <w:t>一览表</w:t>
      </w:r>
      <w:bookmarkEnd w:id="6"/>
      <w:bookmarkEnd w:id="7"/>
    </w:p>
    <w:tbl>
      <w:tblPr>
        <w:tblW w:w="8415" w:type="dxa"/>
        <w:jc w:val="center"/>
        <w:tblLook w:val="0000" w:firstRow="0" w:lastRow="0" w:firstColumn="0" w:lastColumn="0" w:noHBand="0" w:noVBand="0"/>
      </w:tblPr>
      <w:tblGrid>
        <w:gridCol w:w="642"/>
        <w:gridCol w:w="2919"/>
        <w:gridCol w:w="3470"/>
        <w:gridCol w:w="1384"/>
      </w:tblGrid>
      <w:tr w:rsidR="002A16CF" w:rsidRPr="00084CD6" w:rsidTr="002A16CF">
        <w:trPr>
          <w:trHeight w:val="673"/>
          <w:jc w:val="center"/>
        </w:trPr>
        <w:tc>
          <w:tcPr>
            <w:tcW w:w="0" w:type="auto"/>
            <w:tcBorders>
              <w:top w:val="single" w:sz="4" w:space="0" w:color="auto"/>
              <w:left w:val="single" w:sz="4" w:space="0" w:color="auto"/>
              <w:bottom w:val="single" w:sz="4" w:space="0" w:color="000000"/>
              <w:right w:val="single" w:sz="4" w:space="0" w:color="000000"/>
            </w:tcBorders>
            <w:vAlign w:val="center"/>
          </w:tcPr>
          <w:p w:rsidR="002A16CF" w:rsidRPr="00084CD6" w:rsidRDefault="002A16CF" w:rsidP="00D649AC">
            <w:pPr>
              <w:autoSpaceDN w:val="0"/>
              <w:jc w:val="center"/>
              <w:textAlignment w:val="center"/>
              <w:rPr>
                <w:rFonts w:ascii="Times New Roman" w:eastAsia="仿宋_GB2312" w:hAnsi="Times New Roman"/>
                <w:b/>
              </w:rPr>
            </w:pPr>
            <w:r w:rsidRPr="00084CD6">
              <w:rPr>
                <w:rFonts w:ascii="Times New Roman" w:eastAsia="仿宋_GB2312" w:hAnsi="Times New Roman" w:hint="eastAsia"/>
                <w:b/>
              </w:rPr>
              <w:t>项目</w:t>
            </w:r>
          </w:p>
        </w:tc>
        <w:tc>
          <w:tcPr>
            <w:tcW w:w="2919" w:type="dxa"/>
            <w:tcBorders>
              <w:top w:val="single" w:sz="4" w:space="0" w:color="auto"/>
              <w:bottom w:val="single" w:sz="4" w:space="0" w:color="000000"/>
              <w:right w:val="single" w:sz="4" w:space="0" w:color="000000"/>
            </w:tcBorders>
            <w:vAlign w:val="center"/>
          </w:tcPr>
          <w:p w:rsidR="002A16CF" w:rsidRPr="00084CD6" w:rsidRDefault="002A16CF" w:rsidP="00D649AC">
            <w:pPr>
              <w:autoSpaceDN w:val="0"/>
              <w:jc w:val="center"/>
              <w:textAlignment w:val="center"/>
              <w:rPr>
                <w:rFonts w:ascii="Times New Roman" w:eastAsia="仿宋_GB2312" w:hAnsi="Times New Roman"/>
                <w:b/>
              </w:rPr>
            </w:pPr>
            <w:r w:rsidRPr="00084CD6">
              <w:rPr>
                <w:rFonts w:ascii="Times New Roman" w:eastAsia="仿宋_GB2312" w:hAnsi="Times New Roman" w:hint="eastAsia"/>
                <w:b/>
              </w:rPr>
              <w:t>服务内容</w:t>
            </w:r>
          </w:p>
        </w:tc>
        <w:tc>
          <w:tcPr>
            <w:tcW w:w="3470" w:type="dxa"/>
            <w:tcBorders>
              <w:top w:val="single" w:sz="4" w:space="0" w:color="auto"/>
              <w:bottom w:val="single" w:sz="4" w:space="0" w:color="000000"/>
              <w:right w:val="single" w:sz="4" w:space="0" w:color="auto"/>
            </w:tcBorders>
            <w:vAlign w:val="center"/>
          </w:tcPr>
          <w:p w:rsidR="002A16CF" w:rsidRPr="00084CD6" w:rsidRDefault="002A16CF" w:rsidP="00D649AC">
            <w:pPr>
              <w:autoSpaceDN w:val="0"/>
              <w:jc w:val="center"/>
              <w:textAlignment w:val="center"/>
              <w:rPr>
                <w:rFonts w:ascii="Times New Roman" w:eastAsia="仿宋_GB2312" w:hAnsi="Times New Roman"/>
                <w:b/>
              </w:rPr>
            </w:pPr>
            <w:r w:rsidRPr="00084CD6">
              <w:rPr>
                <w:rFonts w:ascii="Times New Roman" w:eastAsia="仿宋_GB2312" w:hAnsi="Times New Roman" w:hint="eastAsia"/>
                <w:b/>
              </w:rPr>
              <w:t>服务地址</w:t>
            </w:r>
          </w:p>
        </w:tc>
        <w:tc>
          <w:tcPr>
            <w:tcW w:w="1384" w:type="dxa"/>
            <w:tcBorders>
              <w:top w:val="single" w:sz="4" w:space="0" w:color="auto"/>
              <w:left w:val="single" w:sz="4" w:space="0" w:color="auto"/>
              <w:bottom w:val="single" w:sz="4" w:space="0" w:color="auto"/>
              <w:right w:val="single" w:sz="4" w:space="0" w:color="auto"/>
            </w:tcBorders>
            <w:vAlign w:val="center"/>
          </w:tcPr>
          <w:p w:rsidR="002A16CF" w:rsidRPr="00084CD6" w:rsidRDefault="002A16CF" w:rsidP="00D649AC">
            <w:pPr>
              <w:autoSpaceDN w:val="0"/>
              <w:jc w:val="center"/>
              <w:textAlignment w:val="center"/>
              <w:rPr>
                <w:rFonts w:ascii="Times New Roman" w:eastAsia="仿宋_GB2312" w:hAnsi="Times New Roman"/>
                <w:b/>
              </w:rPr>
            </w:pPr>
            <w:r w:rsidRPr="00084CD6">
              <w:rPr>
                <w:rFonts w:ascii="Times New Roman" w:eastAsia="仿宋_GB2312" w:hAnsi="Times New Roman" w:hint="eastAsia"/>
                <w:b/>
              </w:rPr>
              <w:t>限价（元）</w:t>
            </w:r>
          </w:p>
        </w:tc>
      </w:tr>
      <w:tr w:rsidR="002A16CF" w:rsidRPr="00084CD6" w:rsidTr="00CD4193">
        <w:trPr>
          <w:trHeight w:val="729"/>
          <w:jc w:val="center"/>
        </w:trPr>
        <w:tc>
          <w:tcPr>
            <w:tcW w:w="0" w:type="auto"/>
            <w:tcBorders>
              <w:left w:val="single" w:sz="4" w:space="0" w:color="auto"/>
              <w:bottom w:val="single" w:sz="4" w:space="0" w:color="000000"/>
              <w:right w:val="single" w:sz="4" w:space="0" w:color="000000"/>
            </w:tcBorders>
            <w:shd w:val="clear" w:color="auto" w:fill="CCE8CF"/>
            <w:vAlign w:val="center"/>
          </w:tcPr>
          <w:p w:rsidR="002A16CF" w:rsidRPr="00084CD6" w:rsidRDefault="002A16CF" w:rsidP="00CD4193">
            <w:pPr>
              <w:autoSpaceDN w:val="0"/>
              <w:jc w:val="center"/>
              <w:textAlignment w:val="center"/>
              <w:rPr>
                <w:rFonts w:ascii="Times New Roman" w:eastAsia="仿宋_GB2312" w:hAnsi="Times New Roman"/>
              </w:rPr>
            </w:pPr>
            <w:r w:rsidRPr="00084CD6">
              <w:rPr>
                <w:rFonts w:ascii="Times New Roman" w:eastAsia="仿宋_GB2312" w:hAnsi="Times New Roman" w:hint="eastAsia"/>
              </w:rPr>
              <w:t>1</w:t>
            </w:r>
          </w:p>
        </w:tc>
        <w:tc>
          <w:tcPr>
            <w:tcW w:w="2919" w:type="dxa"/>
            <w:tcBorders>
              <w:bottom w:val="single" w:sz="4" w:space="0" w:color="000000"/>
              <w:right w:val="single" w:sz="4" w:space="0" w:color="000000"/>
            </w:tcBorders>
            <w:shd w:val="clear" w:color="auto" w:fill="CCE8CF"/>
            <w:vAlign w:val="center"/>
          </w:tcPr>
          <w:p w:rsidR="002A16CF" w:rsidRPr="00084CD6" w:rsidRDefault="003A6FB3" w:rsidP="001E00C3">
            <w:pPr>
              <w:autoSpaceDN w:val="0"/>
              <w:jc w:val="center"/>
              <w:textAlignment w:val="center"/>
              <w:rPr>
                <w:rFonts w:ascii="Times New Roman" w:eastAsia="仿宋_GB2312" w:hAnsi="Times New Roman"/>
              </w:rPr>
            </w:pPr>
            <w:r w:rsidRPr="003A6FB3">
              <w:rPr>
                <w:rFonts w:ascii="Times New Roman" w:eastAsia="仿宋_GB2312" w:hAnsi="Times New Roman" w:hint="eastAsia"/>
              </w:rPr>
              <w:t>重庆市水环境视频数据采集集成</w:t>
            </w:r>
            <w:r w:rsidR="001E00C3">
              <w:rPr>
                <w:rFonts w:ascii="Times New Roman" w:eastAsia="仿宋_GB2312" w:hAnsi="Times New Roman" w:hint="eastAsia"/>
              </w:rPr>
              <w:t>服务</w:t>
            </w:r>
          </w:p>
        </w:tc>
        <w:tc>
          <w:tcPr>
            <w:tcW w:w="3470" w:type="dxa"/>
            <w:tcBorders>
              <w:bottom w:val="single" w:sz="4" w:space="0" w:color="000000"/>
              <w:right w:val="single" w:sz="4" w:space="0" w:color="auto"/>
            </w:tcBorders>
            <w:shd w:val="clear" w:color="auto" w:fill="CCE8CF"/>
            <w:vAlign w:val="center"/>
          </w:tcPr>
          <w:p w:rsidR="002A16CF" w:rsidRPr="00084CD6" w:rsidRDefault="002A16CF" w:rsidP="00CD4193">
            <w:pPr>
              <w:autoSpaceDN w:val="0"/>
              <w:jc w:val="center"/>
              <w:textAlignment w:val="center"/>
              <w:rPr>
                <w:rFonts w:ascii="Times New Roman" w:eastAsia="仿宋_GB2312" w:hAnsi="Times New Roman"/>
              </w:rPr>
            </w:pPr>
            <w:r w:rsidRPr="00084CD6">
              <w:rPr>
                <w:rFonts w:ascii="Times New Roman" w:eastAsia="仿宋_GB2312" w:hAnsi="Times New Roman" w:hint="eastAsia"/>
              </w:rPr>
              <w:t>重庆市渝北</w:t>
            </w:r>
            <w:proofErr w:type="gramStart"/>
            <w:r w:rsidRPr="00084CD6">
              <w:rPr>
                <w:rFonts w:ascii="Times New Roman" w:eastAsia="仿宋_GB2312" w:hAnsi="Times New Roman" w:hint="eastAsia"/>
              </w:rPr>
              <w:t>区冉家坝旗山路</w:t>
            </w:r>
            <w:proofErr w:type="gramEnd"/>
            <w:r w:rsidRPr="00084CD6">
              <w:rPr>
                <w:rFonts w:ascii="Times New Roman" w:eastAsia="仿宋_GB2312" w:hAnsi="Times New Roman" w:hint="eastAsia"/>
              </w:rPr>
              <w:t>252</w:t>
            </w:r>
            <w:r w:rsidRPr="00084CD6">
              <w:rPr>
                <w:rFonts w:ascii="Times New Roman" w:eastAsia="仿宋_GB2312" w:hAnsi="Times New Roman" w:hint="eastAsia"/>
              </w:rPr>
              <w:t>号</w:t>
            </w:r>
          </w:p>
        </w:tc>
        <w:tc>
          <w:tcPr>
            <w:tcW w:w="1384" w:type="dxa"/>
            <w:tcBorders>
              <w:top w:val="single" w:sz="4" w:space="0" w:color="auto"/>
              <w:left w:val="single" w:sz="4" w:space="0" w:color="auto"/>
              <w:bottom w:val="single" w:sz="4" w:space="0" w:color="auto"/>
              <w:right w:val="single" w:sz="4" w:space="0" w:color="auto"/>
            </w:tcBorders>
            <w:shd w:val="clear" w:color="auto" w:fill="CCE8CF"/>
            <w:vAlign w:val="center"/>
          </w:tcPr>
          <w:p w:rsidR="002A16CF" w:rsidRPr="00084CD6" w:rsidRDefault="00765024" w:rsidP="00212355">
            <w:pPr>
              <w:autoSpaceDN w:val="0"/>
              <w:jc w:val="center"/>
              <w:textAlignment w:val="center"/>
              <w:rPr>
                <w:rFonts w:ascii="Times New Roman" w:eastAsia="仿宋_GB2312" w:hAnsi="Times New Roman"/>
              </w:rPr>
            </w:pPr>
            <w:r>
              <w:rPr>
                <w:rFonts w:hint="eastAsia"/>
                <w:sz w:val="18"/>
                <w:szCs w:val="18"/>
              </w:rPr>
              <w:t>1</w:t>
            </w:r>
            <w:r w:rsidR="00212355">
              <w:rPr>
                <w:sz w:val="18"/>
                <w:szCs w:val="18"/>
              </w:rPr>
              <w:t>700</w:t>
            </w:r>
            <w:r w:rsidR="003A6FB3">
              <w:rPr>
                <w:rFonts w:hint="eastAsia"/>
                <w:sz w:val="18"/>
                <w:szCs w:val="18"/>
              </w:rPr>
              <w:t>0</w:t>
            </w:r>
            <w:r w:rsidR="003D3402">
              <w:rPr>
                <w:rFonts w:hint="eastAsia"/>
                <w:sz w:val="18"/>
                <w:szCs w:val="18"/>
              </w:rPr>
              <w:t>0</w:t>
            </w:r>
          </w:p>
        </w:tc>
      </w:tr>
    </w:tbl>
    <w:p w:rsidR="0069524A" w:rsidRPr="00BB192B" w:rsidRDefault="0069524A" w:rsidP="0069524A">
      <w:pPr>
        <w:pStyle w:val="3"/>
        <w:spacing w:before="0" w:after="0" w:line="360" w:lineRule="auto"/>
        <w:rPr>
          <w:rFonts w:ascii="仿宋_GB2312" w:eastAsia="仿宋_GB2312"/>
          <w:sz w:val="24"/>
        </w:rPr>
      </w:pPr>
      <w:bookmarkStart w:id="8" w:name="_Toc373860293"/>
      <w:bookmarkStart w:id="9" w:name="_Toc508728520"/>
      <w:bookmarkStart w:id="10" w:name="_Toc508871508"/>
      <w:r w:rsidRPr="00BB192B">
        <w:rPr>
          <w:rFonts w:ascii="仿宋_GB2312" w:eastAsia="仿宋_GB2312" w:hint="eastAsia"/>
          <w:sz w:val="24"/>
        </w:rPr>
        <w:t>二、竞标性谈判有关说明</w:t>
      </w:r>
      <w:bookmarkEnd w:id="8"/>
      <w:bookmarkEnd w:id="9"/>
      <w:bookmarkEnd w:id="10"/>
    </w:p>
    <w:p w:rsidR="00614A61" w:rsidRDefault="00614A61" w:rsidP="00614A61">
      <w:pPr>
        <w:spacing w:line="360" w:lineRule="auto"/>
        <w:ind w:firstLineChars="200" w:firstLine="480"/>
        <w:rPr>
          <w:rFonts w:ascii="仿宋_GB2312" w:eastAsia="仿宋_GB2312"/>
        </w:rPr>
      </w:pPr>
      <w:r w:rsidRPr="00BB192B">
        <w:rPr>
          <w:rFonts w:ascii="仿宋_GB2312" w:eastAsia="仿宋_GB2312" w:hint="eastAsia"/>
        </w:rPr>
        <w:t>（一）凡有意参加谈判的供应商，请于公告发布之日</w:t>
      </w:r>
      <w:r w:rsidRPr="00FB03AE">
        <w:rPr>
          <w:rFonts w:ascii="仿宋_GB2312" w:eastAsia="仿宋_GB2312" w:hint="eastAsia"/>
        </w:rPr>
        <w:t>（201</w:t>
      </w:r>
      <w:r>
        <w:rPr>
          <w:rFonts w:ascii="仿宋_GB2312" w:eastAsia="仿宋_GB2312"/>
        </w:rPr>
        <w:t>8</w:t>
      </w:r>
      <w:r w:rsidRPr="00FB03AE">
        <w:rPr>
          <w:rFonts w:ascii="仿宋_GB2312" w:eastAsia="仿宋_GB2312" w:hint="eastAsia"/>
        </w:rPr>
        <w:t>年</w:t>
      </w:r>
      <w:r w:rsidR="006D3915">
        <w:rPr>
          <w:rFonts w:ascii="仿宋_GB2312" w:eastAsia="仿宋_GB2312"/>
        </w:rPr>
        <w:t>3</w:t>
      </w:r>
      <w:r w:rsidRPr="00FB03AE">
        <w:rPr>
          <w:rFonts w:ascii="仿宋_GB2312" w:eastAsia="仿宋_GB2312" w:hint="eastAsia"/>
        </w:rPr>
        <w:t>月</w:t>
      </w:r>
      <w:r w:rsidR="006D3915">
        <w:rPr>
          <w:rFonts w:ascii="仿宋_GB2312" w:eastAsia="仿宋_GB2312"/>
        </w:rPr>
        <w:t>2</w:t>
      </w:r>
      <w:r w:rsidR="00297909">
        <w:rPr>
          <w:rFonts w:ascii="仿宋_GB2312" w:eastAsia="仿宋_GB2312"/>
        </w:rPr>
        <w:t>8</w:t>
      </w:r>
      <w:r w:rsidRPr="00FB03AE">
        <w:rPr>
          <w:rFonts w:ascii="仿宋_GB2312" w:eastAsia="仿宋_GB2312" w:hint="eastAsia"/>
        </w:rPr>
        <w:t>日）</w:t>
      </w:r>
      <w:r w:rsidRPr="00BB192B">
        <w:rPr>
          <w:rFonts w:ascii="仿宋_GB2312" w:eastAsia="仿宋_GB2312" w:hint="eastAsia"/>
        </w:rPr>
        <w:t>起至提交首次响应文件截止时间之前，在重庆市环保局官方网站上</w:t>
      </w:r>
      <w:r w:rsidRPr="00D17FE7">
        <w:rPr>
          <w:rFonts w:ascii="仿宋_GB2312" w:eastAsia="仿宋_GB2312" w:hint="eastAsia"/>
        </w:rPr>
        <w:t>（</w:t>
      </w:r>
      <w:hyperlink r:id="rId8" w:history="1">
        <w:r w:rsidRPr="00FB03AE">
          <w:rPr>
            <w:rFonts w:ascii="仿宋_GB2312" w:eastAsia="仿宋_GB2312"/>
          </w:rPr>
          <w:t>www.cepb.gov.cn</w:t>
        </w:r>
      </w:hyperlink>
      <w:r w:rsidRPr="00D17FE7">
        <w:rPr>
          <w:rFonts w:ascii="仿宋_GB2312" w:eastAsia="仿宋_GB2312" w:hint="eastAsia"/>
        </w:rPr>
        <w:t>）</w:t>
      </w:r>
      <w:r w:rsidRPr="00BB192B">
        <w:rPr>
          <w:rFonts w:ascii="仿宋_GB2312" w:eastAsia="仿宋_GB2312" w:hint="eastAsia"/>
        </w:rPr>
        <w:t>下载本项目谈判文件以及补遗等谈判前公布的所有项目资料，无论竞标人下载与否，均视为已知晓所有谈判实质性要求内容。</w:t>
      </w:r>
      <w:bookmarkStart w:id="11" w:name="_GoBack"/>
      <w:bookmarkEnd w:id="11"/>
    </w:p>
    <w:p w:rsidR="00614A61" w:rsidRPr="00614A61" w:rsidRDefault="00614A61" w:rsidP="00614A61">
      <w:pPr>
        <w:spacing w:line="360" w:lineRule="auto"/>
        <w:ind w:firstLineChars="200" w:firstLine="480"/>
        <w:rPr>
          <w:rFonts w:ascii="仿宋_GB2312" w:eastAsia="仿宋_GB2312"/>
        </w:rPr>
      </w:pPr>
      <w:r>
        <w:rPr>
          <w:rFonts w:ascii="仿宋_GB2312" w:eastAsia="仿宋_GB2312" w:hint="eastAsia"/>
        </w:rPr>
        <w:t>（二）</w:t>
      </w:r>
      <w:r w:rsidRPr="00614A61">
        <w:rPr>
          <w:rFonts w:ascii="仿宋_GB2312" w:eastAsia="仿宋_GB2312" w:hint="eastAsia"/>
        </w:rPr>
        <w:t>资金来源</w:t>
      </w:r>
    </w:p>
    <w:p w:rsidR="00614A61" w:rsidRPr="00614A61" w:rsidRDefault="00614A61" w:rsidP="00614A61">
      <w:pPr>
        <w:spacing w:line="360" w:lineRule="auto"/>
        <w:ind w:firstLineChars="200" w:firstLine="480"/>
        <w:rPr>
          <w:rFonts w:ascii="仿宋_GB2312" w:eastAsia="仿宋_GB2312"/>
        </w:rPr>
      </w:pPr>
      <w:r w:rsidRPr="00614A61">
        <w:rPr>
          <w:rFonts w:ascii="仿宋_GB2312" w:eastAsia="仿宋_GB2312" w:hint="eastAsia"/>
        </w:rPr>
        <w:t>采购人自筹资金，资金已到位。</w:t>
      </w:r>
    </w:p>
    <w:p w:rsidR="00614A61" w:rsidRPr="00BB192B" w:rsidRDefault="00614A61" w:rsidP="00614A61">
      <w:pPr>
        <w:spacing w:line="360" w:lineRule="auto"/>
        <w:ind w:firstLineChars="200" w:firstLine="480"/>
        <w:rPr>
          <w:rFonts w:ascii="仿宋_GB2312" w:eastAsia="仿宋_GB2312"/>
        </w:rPr>
      </w:pPr>
      <w:r w:rsidRPr="00BB192B">
        <w:rPr>
          <w:rFonts w:ascii="仿宋_GB2312" w:eastAsia="仿宋_GB2312" w:hint="eastAsia"/>
        </w:rPr>
        <w:t>（</w:t>
      </w:r>
      <w:r>
        <w:rPr>
          <w:rFonts w:ascii="仿宋_GB2312" w:eastAsia="仿宋_GB2312" w:hint="eastAsia"/>
        </w:rPr>
        <w:t>三</w:t>
      </w:r>
      <w:r w:rsidRPr="00BB192B">
        <w:rPr>
          <w:rFonts w:ascii="仿宋_GB2312" w:eastAsia="仿宋_GB2312" w:hint="eastAsia"/>
        </w:rPr>
        <w:t>）供应商须满足以下要件，其响应文件才被接受：</w:t>
      </w:r>
    </w:p>
    <w:p w:rsidR="00614A61" w:rsidRPr="00BB192B" w:rsidRDefault="00614A61" w:rsidP="00614A61">
      <w:pPr>
        <w:spacing w:line="360" w:lineRule="auto"/>
        <w:ind w:firstLineChars="200" w:firstLine="480"/>
        <w:rPr>
          <w:rFonts w:ascii="仿宋_GB2312" w:eastAsia="仿宋_GB2312"/>
        </w:rPr>
      </w:pPr>
      <w:r w:rsidRPr="00BB192B">
        <w:rPr>
          <w:rFonts w:ascii="仿宋_GB2312" w:eastAsia="仿宋_GB2312" w:hint="eastAsia"/>
        </w:rPr>
        <w:t>1、按时递交了响应文件；</w:t>
      </w:r>
    </w:p>
    <w:p w:rsidR="00614A61" w:rsidRPr="00BB192B" w:rsidRDefault="00614A61" w:rsidP="00614A61">
      <w:pPr>
        <w:spacing w:line="360" w:lineRule="auto"/>
        <w:ind w:firstLineChars="200" w:firstLine="480"/>
        <w:rPr>
          <w:rFonts w:ascii="仿宋_GB2312" w:eastAsia="仿宋_GB2312"/>
        </w:rPr>
      </w:pPr>
      <w:r w:rsidRPr="00BB192B">
        <w:rPr>
          <w:rFonts w:ascii="仿宋_GB2312" w:eastAsia="仿宋_GB2312" w:hint="eastAsia"/>
        </w:rPr>
        <w:t>2、按时报名签到</w:t>
      </w:r>
      <w:r>
        <w:rPr>
          <w:rFonts w:ascii="仿宋_GB2312" w:eastAsia="仿宋_GB2312" w:hint="eastAsia"/>
        </w:rPr>
        <w:t>。</w:t>
      </w:r>
    </w:p>
    <w:p w:rsidR="00614A61" w:rsidRPr="00BB192B" w:rsidRDefault="00614A61" w:rsidP="00614A61">
      <w:pPr>
        <w:spacing w:line="360" w:lineRule="auto"/>
        <w:ind w:firstLineChars="200" w:firstLine="480"/>
        <w:rPr>
          <w:rFonts w:ascii="仿宋_GB2312" w:eastAsia="仿宋_GB2312"/>
        </w:rPr>
      </w:pPr>
      <w:r w:rsidRPr="00BB192B">
        <w:rPr>
          <w:rFonts w:ascii="仿宋_GB2312" w:eastAsia="仿宋_GB2312" w:hint="eastAsia"/>
        </w:rPr>
        <w:t>（</w:t>
      </w:r>
      <w:r>
        <w:rPr>
          <w:rFonts w:ascii="仿宋_GB2312" w:eastAsia="仿宋_GB2312" w:hint="eastAsia"/>
        </w:rPr>
        <w:t>四</w:t>
      </w:r>
      <w:r w:rsidRPr="00BB192B">
        <w:rPr>
          <w:rFonts w:ascii="仿宋_GB2312" w:eastAsia="仿宋_GB2312" w:hint="eastAsia"/>
        </w:rPr>
        <w:t>）谈判地点：重庆市环保局（重庆市渝北区旗山路252号）。</w:t>
      </w:r>
    </w:p>
    <w:p w:rsidR="00614A61" w:rsidRPr="00BB192B" w:rsidRDefault="00614A61" w:rsidP="00614A61">
      <w:pPr>
        <w:spacing w:line="360" w:lineRule="auto"/>
        <w:ind w:firstLineChars="200" w:firstLine="480"/>
        <w:rPr>
          <w:rFonts w:ascii="仿宋_GB2312" w:eastAsia="仿宋_GB2312"/>
        </w:rPr>
      </w:pPr>
      <w:r w:rsidRPr="00BB192B">
        <w:rPr>
          <w:rFonts w:ascii="仿宋_GB2312" w:eastAsia="仿宋_GB2312" w:hint="eastAsia"/>
        </w:rPr>
        <w:t>（</w:t>
      </w:r>
      <w:r>
        <w:rPr>
          <w:rFonts w:ascii="仿宋_GB2312" w:eastAsia="仿宋_GB2312" w:hint="eastAsia"/>
        </w:rPr>
        <w:t>五</w:t>
      </w:r>
      <w:r w:rsidRPr="00BB192B">
        <w:rPr>
          <w:rFonts w:ascii="仿宋_GB2312" w:eastAsia="仿宋_GB2312" w:hint="eastAsia"/>
        </w:rPr>
        <w:t>）提交响应文件时间：</w:t>
      </w:r>
      <w:r w:rsidRPr="00FB03AE">
        <w:rPr>
          <w:rFonts w:ascii="仿宋_GB2312" w:eastAsia="仿宋_GB2312" w:hint="eastAsia"/>
        </w:rPr>
        <w:t>201</w:t>
      </w:r>
      <w:r>
        <w:rPr>
          <w:rFonts w:ascii="仿宋_GB2312" w:eastAsia="仿宋_GB2312"/>
        </w:rPr>
        <w:t>8</w:t>
      </w:r>
      <w:r w:rsidRPr="00FB03AE">
        <w:rPr>
          <w:rFonts w:ascii="仿宋_GB2312" w:eastAsia="仿宋_GB2312" w:hint="eastAsia"/>
        </w:rPr>
        <w:t>年</w:t>
      </w:r>
      <w:r w:rsidR="00297909">
        <w:rPr>
          <w:rFonts w:ascii="仿宋_GB2312" w:eastAsia="仿宋_GB2312"/>
        </w:rPr>
        <w:t>4</w:t>
      </w:r>
      <w:r w:rsidRPr="00FB03AE">
        <w:rPr>
          <w:rFonts w:ascii="仿宋_GB2312" w:eastAsia="仿宋_GB2312" w:hint="eastAsia"/>
        </w:rPr>
        <w:t>月</w:t>
      </w:r>
      <w:r w:rsidR="006D3915">
        <w:rPr>
          <w:rFonts w:ascii="仿宋_GB2312" w:eastAsia="仿宋_GB2312"/>
        </w:rPr>
        <w:t>2</w:t>
      </w:r>
      <w:r w:rsidRPr="00FB03AE">
        <w:rPr>
          <w:rFonts w:ascii="仿宋_GB2312" w:eastAsia="仿宋_GB2312" w:hint="eastAsia"/>
        </w:rPr>
        <w:t>日</w:t>
      </w:r>
      <w:r w:rsidR="00361B95" w:rsidRPr="00FB03AE">
        <w:rPr>
          <w:rFonts w:ascii="仿宋_GB2312" w:eastAsia="仿宋_GB2312" w:hint="eastAsia"/>
        </w:rPr>
        <w:t>10:00</w:t>
      </w:r>
      <w:r w:rsidRPr="00FB03AE">
        <w:rPr>
          <w:rFonts w:ascii="仿宋_GB2312" w:eastAsia="仿宋_GB2312" w:hint="eastAsia"/>
        </w:rPr>
        <w:t>。</w:t>
      </w:r>
    </w:p>
    <w:p w:rsidR="00614A61" w:rsidRPr="00BB192B" w:rsidRDefault="00614A61" w:rsidP="00614A61">
      <w:pPr>
        <w:spacing w:line="360" w:lineRule="auto"/>
        <w:ind w:firstLineChars="200" w:firstLine="480"/>
        <w:rPr>
          <w:rFonts w:ascii="仿宋_GB2312" w:eastAsia="仿宋_GB2312"/>
        </w:rPr>
      </w:pPr>
      <w:r w:rsidRPr="00BB192B">
        <w:rPr>
          <w:rFonts w:ascii="仿宋_GB2312" w:eastAsia="仿宋_GB2312" w:hint="eastAsia"/>
        </w:rPr>
        <w:t>（</w:t>
      </w:r>
      <w:r>
        <w:rPr>
          <w:rFonts w:ascii="仿宋_GB2312" w:eastAsia="仿宋_GB2312" w:hint="eastAsia"/>
        </w:rPr>
        <w:t>六</w:t>
      </w:r>
      <w:r w:rsidRPr="00BB192B">
        <w:rPr>
          <w:rFonts w:ascii="仿宋_GB2312" w:eastAsia="仿宋_GB2312" w:hint="eastAsia"/>
        </w:rPr>
        <w:t>）谈判开始时间：</w:t>
      </w:r>
      <w:r w:rsidRPr="00FB03AE">
        <w:rPr>
          <w:rFonts w:ascii="仿宋_GB2312" w:eastAsia="仿宋_GB2312" w:hint="eastAsia"/>
        </w:rPr>
        <w:t>201</w:t>
      </w:r>
      <w:r>
        <w:rPr>
          <w:rFonts w:ascii="仿宋_GB2312" w:eastAsia="仿宋_GB2312"/>
        </w:rPr>
        <w:t>8</w:t>
      </w:r>
      <w:r w:rsidRPr="00FB03AE">
        <w:rPr>
          <w:rFonts w:ascii="仿宋_GB2312" w:eastAsia="仿宋_GB2312" w:hint="eastAsia"/>
        </w:rPr>
        <w:t>年</w:t>
      </w:r>
      <w:r w:rsidR="00297909">
        <w:rPr>
          <w:rFonts w:ascii="仿宋_GB2312" w:eastAsia="仿宋_GB2312"/>
        </w:rPr>
        <w:t>4</w:t>
      </w:r>
      <w:r w:rsidRPr="00FB03AE">
        <w:rPr>
          <w:rFonts w:ascii="仿宋_GB2312" w:eastAsia="仿宋_GB2312" w:hint="eastAsia"/>
        </w:rPr>
        <w:t>月</w:t>
      </w:r>
      <w:r w:rsidR="006D3915">
        <w:rPr>
          <w:rFonts w:ascii="仿宋_GB2312" w:eastAsia="仿宋_GB2312"/>
        </w:rPr>
        <w:t>2</w:t>
      </w:r>
      <w:r w:rsidRPr="00FB03AE">
        <w:rPr>
          <w:rFonts w:ascii="仿宋_GB2312" w:eastAsia="仿宋_GB2312" w:hint="eastAsia"/>
        </w:rPr>
        <w:t>日10:00。</w:t>
      </w:r>
    </w:p>
    <w:p w:rsidR="00614A61" w:rsidRPr="00BB192B" w:rsidRDefault="00614A61" w:rsidP="00614A61">
      <w:pPr>
        <w:snapToGrid w:val="0"/>
        <w:spacing w:line="360" w:lineRule="auto"/>
        <w:ind w:firstLineChars="200" w:firstLine="480"/>
        <w:rPr>
          <w:rFonts w:ascii="仿宋_GB2312" w:eastAsia="仿宋_GB2312"/>
        </w:rPr>
      </w:pPr>
      <w:r w:rsidRPr="00BB192B">
        <w:rPr>
          <w:rFonts w:ascii="仿宋_GB2312" w:eastAsia="仿宋_GB2312" w:hint="eastAsia"/>
        </w:rPr>
        <w:t>（</w:t>
      </w:r>
      <w:r>
        <w:rPr>
          <w:rFonts w:ascii="仿宋_GB2312" w:eastAsia="仿宋_GB2312" w:hint="eastAsia"/>
        </w:rPr>
        <w:t>七</w:t>
      </w:r>
      <w:r w:rsidRPr="00BB192B">
        <w:rPr>
          <w:rFonts w:ascii="仿宋_GB2312" w:eastAsia="仿宋_GB2312" w:hint="eastAsia"/>
        </w:rPr>
        <w:t>）联系方式</w:t>
      </w:r>
    </w:p>
    <w:p w:rsidR="00614A61" w:rsidRPr="00BB192B" w:rsidRDefault="00614A61" w:rsidP="00614A61">
      <w:pPr>
        <w:snapToGrid w:val="0"/>
        <w:spacing w:line="360" w:lineRule="auto"/>
        <w:ind w:firstLineChars="200" w:firstLine="480"/>
        <w:rPr>
          <w:rFonts w:ascii="仿宋_GB2312" w:eastAsia="仿宋_GB2312"/>
        </w:rPr>
      </w:pPr>
      <w:r w:rsidRPr="00BB192B">
        <w:rPr>
          <w:rFonts w:ascii="仿宋_GB2312" w:eastAsia="仿宋_GB2312" w:hint="eastAsia"/>
        </w:rPr>
        <w:t>采购人：重庆市环境保护信息中心</w:t>
      </w:r>
    </w:p>
    <w:p w:rsidR="00614A61" w:rsidRPr="00BB192B" w:rsidRDefault="00614A61" w:rsidP="00614A61">
      <w:pPr>
        <w:snapToGrid w:val="0"/>
        <w:spacing w:line="360" w:lineRule="auto"/>
        <w:ind w:firstLineChars="200" w:firstLine="480"/>
        <w:rPr>
          <w:rFonts w:ascii="仿宋_GB2312" w:eastAsia="仿宋_GB2312"/>
        </w:rPr>
      </w:pPr>
      <w:r w:rsidRPr="00BB192B">
        <w:rPr>
          <w:rFonts w:ascii="仿宋_GB2312" w:eastAsia="仿宋_GB2312" w:hint="eastAsia"/>
        </w:rPr>
        <w:t>联系人：</w:t>
      </w:r>
      <w:r w:rsidR="00752D9A">
        <w:rPr>
          <w:rFonts w:ascii="仿宋_GB2312" w:eastAsia="仿宋_GB2312" w:hint="eastAsia"/>
        </w:rPr>
        <w:t>龚巧灵</w:t>
      </w:r>
    </w:p>
    <w:p w:rsidR="00614A61" w:rsidRPr="00BB192B" w:rsidRDefault="00614A61" w:rsidP="00614A61">
      <w:pPr>
        <w:snapToGrid w:val="0"/>
        <w:spacing w:line="360" w:lineRule="auto"/>
        <w:ind w:firstLineChars="200" w:firstLine="480"/>
        <w:rPr>
          <w:rFonts w:ascii="仿宋_GB2312" w:eastAsia="仿宋_GB2312"/>
        </w:rPr>
      </w:pPr>
      <w:r w:rsidRPr="00BB192B">
        <w:rPr>
          <w:rFonts w:ascii="仿宋_GB2312" w:eastAsia="仿宋_GB2312" w:hint="eastAsia"/>
        </w:rPr>
        <w:t>电  话：（023）8918883</w:t>
      </w:r>
      <w:r>
        <w:rPr>
          <w:rFonts w:ascii="仿宋_GB2312" w:eastAsia="仿宋_GB2312"/>
        </w:rPr>
        <w:t>3</w:t>
      </w:r>
    </w:p>
    <w:p w:rsidR="00614A61" w:rsidRPr="00BB192B" w:rsidRDefault="00614A61" w:rsidP="00614A61">
      <w:pPr>
        <w:snapToGrid w:val="0"/>
        <w:spacing w:line="360" w:lineRule="auto"/>
        <w:ind w:firstLineChars="200" w:firstLine="480"/>
        <w:rPr>
          <w:rFonts w:ascii="仿宋_GB2312" w:eastAsia="仿宋_GB2312"/>
        </w:rPr>
        <w:sectPr w:rsidR="00614A61" w:rsidRPr="00BB192B" w:rsidSect="00016D19">
          <w:headerReference w:type="default" r:id="rId9"/>
          <w:footerReference w:type="even" r:id="rId10"/>
          <w:footerReference w:type="default" r:id="rId11"/>
          <w:pgSz w:w="11907" w:h="16840"/>
          <w:pgMar w:top="1134" w:right="1191" w:bottom="1134" w:left="1304" w:header="964" w:footer="992" w:gutter="0"/>
          <w:pgNumType w:fmt="numberInDash" w:start="1"/>
          <w:cols w:space="720"/>
          <w:docGrid w:linePitch="312"/>
        </w:sectPr>
      </w:pPr>
      <w:r w:rsidRPr="00BB192B">
        <w:rPr>
          <w:rFonts w:ascii="仿宋_GB2312" w:eastAsia="仿宋_GB2312" w:hint="eastAsia"/>
        </w:rPr>
        <w:t>地  址：重庆市渝北</w:t>
      </w:r>
      <w:proofErr w:type="gramStart"/>
      <w:r w:rsidRPr="00BB192B">
        <w:rPr>
          <w:rFonts w:ascii="仿宋_GB2312" w:eastAsia="仿宋_GB2312" w:hint="eastAsia"/>
        </w:rPr>
        <w:t>区冉家坝旗山路</w:t>
      </w:r>
      <w:proofErr w:type="gramEnd"/>
      <w:r w:rsidRPr="00BB192B">
        <w:rPr>
          <w:rFonts w:ascii="仿宋_GB2312" w:eastAsia="仿宋_GB2312" w:hint="eastAsia"/>
        </w:rPr>
        <w:t>252号</w:t>
      </w:r>
    </w:p>
    <w:p w:rsidR="001846D1" w:rsidRPr="00BB192B" w:rsidRDefault="001846D1" w:rsidP="001846D1">
      <w:pPr>
        <w:pStyle w:val="2"/>
        <w:spacing w:line="360" w:lineRule="auto"/>
        <w:jc w:val="center"/>
        <w:rPr>
          <w:rFonts w:ascii="方正小标宋_GBK" w:eastAsia="方正小标宋_GBK" w:hAnsi="宋体"/>
          <w:b w:val="0"/>
          <w:szCs w:val="30"/>
        </w:rPr>
      </w:pPr>
      <w:bookmarkStart w:id="12" w:name="_Toc102227313"/>
      <w:bookmarkStart w:id="13" w:name="_Toc508728521"/>
      <w:bookmarkStart w:id="14" w:name="_Toc508871509"/>
      <w:r w:rsidRPr="00BB192B">
        <w:rPr>
          <w:rFonts w:ascii="方正小标宋_GBK" w:eastAsia="方正小标宋_GBK" w:hAnsi="宋体" w:hint="eastAsia"/>
          <w:b w:val="0"/>
          <w:sz w:val="36"/>
          <w:szCs w:val="30"/>
        </w:rPr>
        <w:lastRenderedPageBreak/>
        <w:t>第二篇  供应商须知</w:t>
      </w:r>
      <w:bookmarkEnd w:id="12"/>
      <w:bookmarkEnd w:id="13"/>
      <w:bookmarkEnd w:id="14"/>
    </w:p>
    <w:p w:rsidR="001846D1" w:rsidRPr="00192E3E" w:rsidRDefault="001846D1" w:rsidP="00192E3E">
      <w:pPr>
        <w:pStyle w:val="3"/>
        <w:adjustRightInd w:val="0"/>
        <w:snapToGrid w:val="0"/>
        <w:spacing w:before="0" w:after="0" w:line="360" w:lineRule="auto"/>
        <w:rPr>
          <w:rFonts w:ascii="仿宋_GB2312" w:eastAsia="仿宋_GB2312"/>
          <w:sz w:val="24"/>
        </w:rPr>
      </w:pPr>
      <w:bookmarkStart w:id="15" w:name="_Toc508728522"/>
      <w:bookmarkStart w:id="16" w:name="_Toc508871510"/>
      <w:bookmarkStart w:id="17" w:name="_Toc342913390"/>
      <w:r w:rsidRPr="00192E3E">
        <w:rPr>
          <w:rFonts w:ascii="仿宋_GB2312" w:eastAsia="仿宋_GB2312" w:hint="eastAsia"/>
          <w:sz w:val="24"/>
        </w:rPr>
        <w:t>一、谈判费用</w:t>
      </w:r>
      <w:bookmarkEnd w:id="15"/>
      <w:bookmarkEnd w:id="16"/>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参与谈判的供应商应承担其编制竞标文件与递交竞标文件所涉及的一切费用，不论谈判结果如何，采购人在任何情况下无义务也无责任承担这些费用。</w:t>
      </w:r>
    </w:p>
    <w:p w:rsidR="001846D1" w:rsidRPr="00192E3E" w:rsidRDefault="001846D1" w:rsidP="00192E3E">
      <w:pPr>
        <w:pStyle w:val="3"/>
        <w:adjustRightInd w:val="0"/>
        <w:snapToGrid w:val="0"/>
        <w:spacing w:before="0" w:after="0" w:line="360" w:lineRule="auto"/>
        <w:rPr>
          <w:rFonts w:ascii="仿宋_GB2312" w:eastAsia="仿宋_GB2312"/>
          <w:sz w:val="24"/>
        </w:rPr>
      </w:pPr>
      <w:bookmarkStart w:id="18" w:name="_Toc508728523"/>
      <w:bookmarkStart w:id="19" w:name="_Toc508871511"/>
      <w:r w:rsidRPr="00192E3E">
        <w:rPr>
          <w:rFonts w:ascii="仿宋_GB2312" w:eastAsia="仿宋_GB2312" w:hint="eastAsia"/>
          <w:sz w:val="24"/>
        </w:rPr>
        <w:t>二、谈判资质</w:t>
      </w:r>
      <w:bookmarkEnd w:id="17"/>
      <w:bookmarkEnd w:id="18"/>
      <w:bookmarkEnd w:id="19"/>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谈判供应商是指向采购人提供货物、工程或者服务的法人、其他组织或者自然人。以下简称竞标人。</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合格的竞标人应符合下列条件：</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（一）一般资格条件</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1、具有独立承担民事责任的能力；</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2、具有良好的商业信誉和健全的财务会计制度；</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3、具有履行合同所必需的设备和专业技术能力；</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4、有依法缴纳税收和社会保障资金的良好记录；</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5、参加政府采购活动前三年内，在经营活动中没有重大违法记录。</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6、法律、行政法规规定的其他条件。</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（二）特定资格条件</w:t>
      </w:r>
    </w:p>
    <w:p w:rsidR="001846D1" w:rsidRPr="00192E3E" w:rsidRDefault="001846D1" w:rsidP="00192E3E">
      <w:pPr>
        <w:pStyle w:val="11"/>
        <w:adjustRightInd w:val="0"/>
        <w:snapToGrid w:val="0"/>
        <w:spacing w:line="360" w:lineRule="auto"/>
        <w:ind w:firstLineChars="200" w:firstLine="480"/>
        <w:rPr>
          <w:rFonts w:ascii="仿宋_GB2312" w:eastAsia="仿宋_GB2312" w:hAnsi="宋体"/>
          <w:sz w:val="24"/>
          <w:szCs w:val="24"/>
        </w:rPr>
      </w:pPr>
      <w:r w:rsidRPr="00192E3E">
        <w:rPr>
          <w:rFonts w:ascii="仿宋_GB2312" w:eastAsia="仿宋_GB2312" w:hAnsi="宋体" w:hint="eastAsia"/>
          <w:sz w:val="24"/>
          <w:szCs w:val="24"/>
        </w:rPr>
        <w:t>无</w:t>
      </w:r>
    </w:p>
    <w:p w:rsidR="001846D1" w:rsidRPr="00192E3E" w:rsidRDefault="001846D1" w:rsidP="00192E3E">
      <w:pPr>
        <w:pStyle w:val="3"/>
        <w:tabs>
          <w:tab w:val="left" w:pos="2640"/>
        </w:tabs>
        <w:adjustRightInd w:val="0"/>
        <w:snapToGrid w:val="0"/>
        <w:spacing w:before="0" w:after="0" w:line="360" w:lineRule="auto"/>
        <w:rPr>
          <w:rFonts w:ascii="仿宋_GB2312" w:eastAsia="仿宋_GB2312"/>
          <w:sz w:val="24"/>
        </w:rPr>
      </w:pPr>
      <w:bookmarkStart w:id="20" w:name="_Toc342913391"/>
      <w:bookmarkStart w:id="21" w:name="_Toc508728524"/>
      <w:bookmarkStart w:id="22" w:name="_Toc508871512"/>
      <w:r w:rsidRPr="00192E3E">
        <w:rPr>
          <w:rFonts w:ascii="仿宋_GB2312" w:eastAsia="仿宋_GB2312" w:hint="eastAsia"/>
          <w:sz w:val="24"/>
        </w:rPr>
        <w:t>三、竞争性谈判文件</w:t>
      </w:r>
      <w:bookmarkEnd w:id="20"/>
      <w:bookmarkEnd w:id="21"/>
      <w:bookmarkEnd w:id="22"/>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1、竞争性谈判文件由竞争性谈判邀请书、竞争性谈判供应商须知、谈判项目技术要求、谈判项目商务要求、合同主要条款及合同格式、竞标文件格式要求六部分组成。</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2、采购人所作的一切有效的书面通知、修改及补充，都是竞争性谈判文件不可分割的部分。</w:t>
      </w:r>
    </w:p>
    <w:p w:rsidR="001846D1" w:rsidRPr="00192E3E" w:rsidRDefault="001846D1" w:rsidP="00192E3E">
      <w:pPr>
        <w:adjustRightInd w:val="0"/>
        <w:snapToGrid w:val="0"/>
        <w:spacing w:line="360" w:lineRule="auto"/>
        <w:ind w:firstLineChars="200" w:firstLine="480"/>
        <w:rPr>
          <w:rFonts w:ascii="仿宋_GB2312" w:eastAsia="仿宋_GB2312"/>
        </w:rPr>
      </w:pPr>
      <w:bookmarkStart w:id="23" w:name="_Toc318159160"/>
      <w:bookmarkStart w:id="24" w:name="_Toc318159349"/>
      <w:bookmarkStart w:id="25" w:name="_Toc318159780"/>
      <w:bookmarkStart w:id="26" w:name="_Toc318166429"/>
      <w:r w:rsidRPr="00192E3E">
        <w:rPr>
          <w:rFonts w:ascii="仿宋_GB2312" w:eastAsia="仿宋_GB2312" w:hint="eastAsia"/>
        </w:rPr>
        <w:t>3、竞争性谈判文件的解释</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竞标人如对竞争性谈判文件有疑问，必须以书面形式在谈判开始时间三个工作日前向重庆市环境保护信息中心要求澄清，信息中心可视具体情况做出处理或答复。如竞标人未提出疑问，视为完全理解并同意本竞争性谈判文件。一经进入谈判程序，即视为竞标人已详细阅读全部文件资料，完全理解竞争性谈判文件所有条款内容并同意放弃对这方面有不明白及误解的权利。</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lastRenderedPageBreak/>
        <w:t>4、</w:t>
      </w:r>
      <w:proofErr w:type="gramStart"/>
      <w:r w:rsidRPr="00192E3E">
        <w:rPr>
          <w:rFonts w:ascii="仿宋_GB2312" w:eastAsia="仿宋_GB2312" w:hint="eastAsia"/>
        </w:rPr>
        <w:t>本谈判</w:t>
      </w:r>
      <w:proofErr w:type="gramEnd"/>
      <w:r w:rsidRPr="00192E3E">
        <w:rPr>
          <w:rFonts w:ascii="仿宋_GB2312" w:eastAsia="仿宋_GB2312" w:hint="eastAsia"/>
        </w:rPr>
        <w:t>文件中，谈判小组根据与供应</w:t>
      </w:r>
      <w:proofErr w:type="gramStart"/>
      <w:r w:rsidRPr="00192E3E">
        <w:rPr>
          <w:rFonts w:ascii="仿宋_GB2312" w:eastAsia="仿宋_GB2312" w:hint="eastAsia"/>
        </w:rPr>
        <w:t>商谈判</w:t>
      </w:r>
      <w:proofErr w:type="gramEnd"/>
      <w:r w:rsidRPr="00192E3E">
        <w:rPr>
          <w:rFonts w:ascii="仿宋_GB2312" w:eastAsia="仿宋_GB2312" w:hint="eastAsia"/>
        </w:rPr>
        <w:t>情况可能实质性变动的内容为谈判文件第三、四、五篇全部内容。</w:t>
      </w:r>
    </w:p>
    <w:p w:rsidR="001846D1" w:rsidRPr="00192E3E" w:rsidRDefault="001846D1" w:rsidP="00192E3E">
      <w:pPr>
        <w:pStyle w:val="3"/>
        <w:adjustRightInd w:val="0"/>
        <w:snapToGrid w:val="0"/>
        <w:spacing w:before="0" w:after="0" w:line="360" w:lineRule="auto"/>
        <w:rPr>
          <w:rFonts w:ascii="仿宋_GB2312" w:eastAsia="仿宋_GB2312"/>
          <w:sz w:val="24"/>
        </w:rPr>
      </w:pPr>
      <w:bookmarkStart w:id="27" w:name="_Toc102227318"/>
      <w:bookmarkStart w:id="28" w:name="_Toc179714297"/>
      <w:bookmarkStart w:id="29" w:name="_Toc342913392"/>
      <w:bookmarkStart w:id="30" w:name="_Toc508728525"/>
      <w:bookmarkStart w:id="31" w:name="_Toc508871513"/>
      <w:bookmarkEnd w:id="23"/>
      <w:bookmarkEnd w:id="24"/>
      <w:bookmarkEnd w:id="25"/>
      <w:bookmarkEnd w:id="26"/>
      <w:r w:rsidRPr="00192E3E">
        <w:rPr>
          <w:rFonts w:ascii="仿宋_GB2312" w:eastAsia="仿宋_GB2312" w:hint="eastAsia"/>
          <w:sz w:val="24"/>
        </w:rPr>
        <w:t>四、谈判要求</w:t>
      </w:r>
      <w:bookmarkEnd w:id="27"/>
      <w:bookmarkEnd w:id="28"/>
      <w:bookmarkEnd w:id="29"/>
      <w:bookmarkEnd w:id="30"/>
      <w:bookmarkEnd w:id="31"/>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1、竞标人提交的竞标文件由以下部分和竞标人所作的一切有效补充、修改和承诺等文件组成。它包括：</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1.1经济部分</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1.2技术部分</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1.3商务部分</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1.4资格条件及其他</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以上条款基本格式见本文件第六篇“竞标文件格式要求”，竞标人也可在基本格式基础上对表格进行扩展。未规定格式的由竞标人自定格式。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2、谈判有效期：竞标文件及有关承诺文件有效期为谈判开始时间起90天。</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3、竞标报价</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谈判竞标报价包括完成本项目所需的包括运</w:t>
      </w:r>
      <w:proofErr w:type="gramStart"/>
      <w:r w:rsidRPr="00192E3E">
        <w:rPr>
          <w:rFonts w:ascii="仿宋_GB2312" w:eastAsia="仿宋_GB2312" w:hint="eastAsia"/>
        </w:rPr>
        <w:t>维人员</w:t>
      </w:r>
      <w:proofErr w:type="gramEnd"/>
      <w:r w:rsidRPr="00192E3E">
        <w:rPr>
          <w:rFonts w:ascii="仿宋_GB2312" w:eastAsia="仿宋_GB2312" w:hint="eastAsia"/>
        </w:rPr>
        <w:t>劳务/服务报酬、巡检、设备的保养和送修、检测费及各种应纳的税费。因成交供应商自身原因造成漏报、少报皆由其自行承担责任，采购人不再补偿。</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4、提交竞标文件的份数和签署</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（2）在响应文件正本中，竞争性谈判文件第六篇竞标文件格式要求中规定签字、盖章的地方必须按其规定签字、盖章。</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（3）若供应商对响应文件的错处作必要修改，则应在修改处加盖供应商公章或由法定代表人或法定代表人授权代表签字确认。</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（4）电报、电话、传真形式的响应文件概不接受。</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5、竞标文件的递交</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（1）竞标文件的密封与标记</w:t>
      </w:r>
    </w:p>
    <w:p w:rsidR="001846D1" w:rsidRPr="00192E3E" w:rsidRDefault="001846D1" w:rsidP="00192E3E">
      <w:pPr>
        <w:adjustRightInd w:val="0"/>
        <w:snapToGrid w:val="0"/>
        <w:spacing w:line="360" w:lineRule="auto"/>
        <w:ind w:firstLineChars="250" w:firstLine="600"/>
        <w:rPr>
          <w:rFonts w:ascii="仿宋_GB2312" w:eastAsia="仿宋_GB2312"/>
        </w:rPr>
      </w:pPr>
      <w:r w:rsidRPr="00192E3E">
        <w:rPr>
          <w:rFonts w:ascii="仿宋_GB2312" w:eastAsia="仿宋_GB2312" w:hint="eastAsia"/>
        </w:rPr>
        <w:t>响应文件的正本、副本以及电子文档均应密封</w:t>
      </w:r>
      <w:proofErr w:type="gramStart"/>
      <w:r w:rsidRPr="00192E3E">
        <w:rPr>
          <w:rFonts w:ascii="仿宋_GB2312" w:eastAsia="仿宋_GB2312" w:hint="eastAsia"/>
        </w:rPr>
        <w:t>送达磋商</w:t>
      </w:r>
      <w:proofErr w:type="gramEnd"/>
      <w:r w:rsidRPr="00192E3E">
        <w:rPr>
          <w:rFonts w:ascii="仿宋_GB2312" w:eastAsia="仿宋_GB2312" w:hint="eastAsia"/>
        </w:rPr>
        <w:t>地点，应在封套上注明项目名称、供应商名称。若正本、副本以及电子文档分别进行密封的，还应在封套上注明“正本”、“副本”、“电子文档”字样。</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封套的封口处应加盖供应商公章或由法定代表人授权代表签字。</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lastRenderedPageBreak/>
        <w:t>（2）如果响应文件通过邮寄递交，供应商应将响应文件用内、外两层封套密封。</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内层封套的封装与标记同 “（1）”款规定。</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外层封套装入“（1）”款所述全部内封资料，并注明项目编号、项目名称、采购人名称及地址。同时应写明供应商的名称、地址，以便将迟交的响应文件原封退还。</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（3）如果未按上述规定进行密封和标记，采购人对响应文件误投、丢失或提前拆封不负责任。</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6、竞标文件语言：简体中文</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7、竞标人参与人员</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各个竞标人可派1-2名代表参与谈判，至少1人应为法定代表人或具有法定代表人授权委托书的授权代表，另一人可为投标人计划派驻采购人现场的驻场运维服务人员。</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8、无效谈判</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竞标人发生以下条款情况之一者，视为无效谈判，其竞标文件将被拒绝：</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（1）不符合规定的基本资格条件或特定资格条件；</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（2）法定代表人或其授权代表未参加谈判；</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（3）竞标文件不按规定的格式签字、盖章；</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（4）供应商的最后报价超过采购预算的；</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（5）竞标人谈判文件内容有与国家现行法律法规相违背的内容，或附有采购人无法接受的条件；</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（6）单位负责人为同一人或者存在直接控股、管理关系的不同供应商，</w:t>
      </w:r>
      <w:r w:rsidRPr="00192E3E">
        <w:rPr>
          <w:rFonts w:ascii="仿宋_GB2312" w:eastAsia="仿宋_GB2312"/>
        </w:rPr>
        <w:t>参加同一合同项</w:t>
      </w:r>
      <w:r w:rsidRPr="00192E3E">
        <w:rPr>
          <w:rFonts w:ascii="仿宋_GB2312" w:eastAsia="仿宋_GB2312" w:hint="eastAsia"/>
        </w:rPr>
        <w:t>（分包）</w:t>
      </w:r>
      <w:r w:rsidRPr="00192E3E">
        <w:rPr>
          <w:rFonts w:ascii="仿宋_GB2312" w:eastAsia="仿宋_GB2312"/>
        </w:rPr>
        <w:t>下政府采购活动</w:t>
      </w:r>
      <w:r w:rsidRPr="00192E3E">
        <w:rPr>
          <w:rFonts w:ascii="仿宋_GB2312" w:eastAsia="仿宋_GB2312" w:hint="eastAsia"/>
        </w:rPr>
        <w:t>的。</w:t>
      </w:r>
    </w:p>
    <w:p w:rsidR="001846D1" w:rsidRPr="00192E3E" w:rsidRDefault="001846D1" w:rsidP="00192E3E">
      <w:pPr>
        <w:pStyle w:val="3"/>
        <w:adjustRightInd w:val="0"/>
        <w:snapToGrid w:val="0"/>
        <w:spacing w:before="0" w:after="0" w:line="360" w:lineRule="auto"/>
        <w:rPr>
          <w:rFonts w:ascii="仿宋_GB2312" w:eastAsia="仿宋_GB2312"/>
          <w:sz w:val="24"/>
        </w:rPr>
      </w:pPr>
      <w:bookmarkStart w:id="32" w:name="_Toc102227319"/>
      <w:bookmarkStart w:id="33" w:name="_Toc179714298"/>
      <w:bookmarkStart w:id="34" w:name="_Toc342913393"/>
      <w:bookmarkStart w:id="35" w:name="_Toc508728526"/>
      <w:bookmarkStart w:id="36" w:name="_Toc508871514"/>
      <w:r w:rsidRPr="00192E3E">
        <w:rPr>
          <w:rFonts w:ascii="仿宋_GB2312" w:eastAsia="仿宋_GB2312" w:hint="eastAsia"/>
          <w:sz w:val="24"/>
        </w:rPr>
        <w:t>五、谈判程序</w:t>
      </w:r>
      <w:bookmarkEnd w:id="32"/>
      <w:bookmarkEnd w:id="33"/>
      <w:bookmarkEnd w:id="34"/>
      <w:bookmarkEnd w:id="35"/>
      <w:bookmarkEnd w:id="36"/>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1、谈判按竞争性谈判文件规定的时间和地点进行。竞标人须有法定代表人或其授权代表参加并签到。</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竞争性谈判以抽签的形式确定谈判顺序，由本项目谈判小组分别与各竞标人进行谈判。在正式谈判前，对各竞标人的资质条件进行审查，审查的内容包括竞标人营业执照和诚信声明、特定资格条件证明文件、竞标人法定代表人身份证明书和授权代表委托书身份证明。各竞标人只有在资格审查完全符合谈判要求的前提下，才能参与正式谈判。</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3、在谈判过程中谈判的任何一方不得向他人透露与谈判有关的技术资料、价格或其他信息。</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4、初始谈判后，如谈判文件有实质性变动的，谈判小组须以书面形式通知所有参加谈判的竞标人。所有竞标人根据竞争性谈判文件或其补充文件在规定的时间里提出有关书</w:t>
      </w:r>
      <w:r w:rsidRPr="00192E3E">
        <w:rPr>
          <w:rFonts w:ascii="仿宋_GB2312" w:eastAsia="仿宋_GB2312" w:hint="eastAsia"/>
        </w:rPr>
        <w:lastRenderedPageBreak/>
        <w:t>面建议及做出相关的书面承诺，并报出最佳服务，最后统一报价。谈判小组在此基础上公平选定成交报价。</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5、所有竞标人在谈判时做出的所有书面承诺须由竞标人法人授权代表签字。</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6、谈判结束后，谈判小组要求所有参加正式谈判的供应商在规定时间内同时书面提交最后报价及有关承诺（填写《最后报价表》并密封提交）。</w:t>
      </w:r>
      <w:r w:rsidRPr="00192E3E">
        <w:rPr>
          <w:rFonts w:ascii="仿宋_GB2312" w:eastAsia="仿宋_GB2312"/>
        </w:rPr>
        <w:t>已提交响应文件</w:t>
      </w:r>
      <w:r w:rsidRPr="00192E3E">
        <w:rPr>
          <w:rFonts w:ascii="仿宋_GB2312" w:eastAsia="仿宋_GB2312" w:hint="eastAsia"/>
        </w:rPr>
        <w:t>但未在规定时间内进行最后报价</w:t>
      </w:r>
      <w:r w:rsidRPr="00192E3E">
        <w:rPr>
          <w:rFonts w:ascii="仿宋_GB2312" w:eastAsia="仿宋_GB2312"/>
        </w:rPr>
        <w:t>的供应商，</w:t>
      </w:r>
      <w:r w:rsidRPr="00192E3E">
        <w:rPr>
          <w:rFonts w:ascii="仿宋_GB2312" w:eastAsia="仿宋_GB2312" w:hint="eastAsia"/>
        </w:rPr>
        <w:t>视为放弃最后报价，以供应商响应文件中的报价为准。</w:t>
      </w:r>
    </w:p>
    <w:p w:rsidR="001846D1" w:rsidRPr="00192E3E" w:rsidRDefault="001846D1" w:rsidP="00192E3E">
      <w:pPr>
        <w:pStyle w:val="3"/>
        <w:adjustRightInd w:val="0"/>
        <w:snapToGrid w:val="0"/>
        <w:spacing w:before="0" w:after="0" w:line="360" w:lineRule="auto"/>
        <w:rPr>
          <w:rFonts w:ascii="仿宋_GB2312" w:eastAsia="仿宋_GB2312"/>
          <w:sz w:val="24"/>
        </w:rPr>
      </w:pPr>
      <w:bookmarkStart w:id="37" w:name="_Toc102227320"/>
      <w:bookmarkStart w:id="38" w:name="_Toc342913394"/>
      <w:bookmarkStart w:id="39" w:name="_Toc508728527"/>
      <w:bookmarkStart w:id="40" w:name="_Toc508871515"/>
      <w:r w:rsidRPr="00192E3E">
        <w:rPr>
          <w:rFonts w:ascii="仿宋_GB2312" w:eastAsia="仿宋_GB2312" w:hint="eastAsia"/>
          <w:sz w:val="24"/>
        </w:rPr>
        <w:t>六、成交</w:t>
      </w:r>
      <w:bookmarkEnd w:id="37"/>
      <w:r w:rsidRPr="00192E3E">
        <w:rPr>
          <w:rFonts w:ascii="仿宋_GB2312" w:eastAsia="仿宋_GB2312" w:hint="eastAsia"/>
          <w:sz w:val="24"/>
        </w:rPr>
        <w:t>原则</w:t>
      </w:r>
      <w:bookmarkEnd w:id="38"/>
      <w:bookmarkEnd w:id="39"/>
      <w:bookmarkEnd w:id="40"/>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（一）评审办法</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2.若供应商的最后报价经扣减后价格相同，按技术参数（条款）的优劣顺序排列；以上都相同的，按服务条款的优劣顺序排列。</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3.成交价格=成交供应商的最后报价</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（二）评审细则：</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1.资格符合性检查</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依据法律法规和竞争性谈判文件的规定，对供应商的资格证明、保证金等进行审查，以确定供应商是否具备谈判资格。</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2.对响应文件的有效性、完整性和响应程度检查</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3.若同一</w:t>
      </w:r>
      <w:r w:rsidRPr="00192E3E">
        <w:rPr>
          <w:rFonts w:ascii="仿宋_GB2312" w:eastAsia="仿宋_GB2312"/>
        </w:rPr>
        <w:t>合同项</w:t>
      </w:r>
      <w:r w:rsidRPr="00192E3E">
        <w:rPr>
          <w:rFonts w:ascii="仿宋_GB2312" w:eastAsia="仿宋_GB2312" w:hint="eastAsia"/>
        </w:rPr>
        <w:t>（分包）</w:t>
      </w:r>
      <w:r w:rsidRPr="00192E3E">
        <w:rPr>
          <w:rFonts w:ascii="仿宋_GB2312" w:eastAsia="仿宋_GB2312"/>
        </w:rPr>
        <w:t>下</w:t>
      </w:r>
      <w:r w:rsidRPr="00192E3E">
        <w:rPr>
          <w:rFonts w:ascii="仿宋_GB2312" w:eastAsia="仿宋_GB2312" w:hint="eastAsia"/>
        </w:rPr>
        <w:t>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4.关于政策性扣减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4.1政策性扣减范围</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4.1.1供应</w:t>
      </w:r>
      <w:proofErr w:type="gramStart"/>
      <w:r w:rsidRPr="00192E3E">
        <w:rPr>
          <w:rFonts w:ascii="仿宋_GB2312" w:eastAsia="仿宋_GB2312" w:hint="eastAsia"/>
        </w:rPr>
        <w:t>商符合</w:t>
      </w:r>
      <w:proofErr w:type="gramEnd"/>
      <w:r w:rsidRPr="00192E3E">
        <w:rPr>
          <w:rFonts w:ascii="仿宋_GB2312" w:eastAsia="仿宋_GB2312" w:hint="eastAsia"/>
        </w:rPr>
        <w:t>小型、微型企业或监狱企业条件的，其最后报价将按相应比例进行扣减。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lastRenderedPageBreak/>
        <w:t>4.1.2依照&lt;关于印发《政府采购促进中小企业发展暂行办法》的通知&gt;（财库〔2011〕181号）及《重庆市政府采购促进中小企业发展暂行规定》（</w:t>
      </w:r>
      <w:proofErr w:type="gramStart"/>
      <w:r w:rsidRPr="00192E3E">
        <w:rPr>
          <w:rFonts w:ascii="仿宋_GB2312" w:eastAsia="仿宋_GB2312" w:hint="eastAsia"/>
        </w:rPr>
        <w:t>渝财采购</w:t>
      </w:r>
      <w:proofErr w:type="gramEnd"/>
      <w:r w:rsidRPr="00192E3E">
        <w:rPr>
          <w:rFonts w:ascii="仿宋_GB2312" w:eastAsia="仿宋_GB2312" w:hint="eastAsia"/>
        </w:rPr>
        <w:t>〔2012〕11号）之规定，小型、微型企业应当同时符合以下条件：</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4.1.2.2提供本企业制造的货物、承担的工程或者服务，或者提供其他中小企业制造的货物，不包括提供或使用大型企业注册商标的货物。</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4.1.2.3小型、微型企业提供中型企业制造的货物的，视同为中型企业；小型、微型、中型企业提供大型企业制造的货物的，视同为大型企业。</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4.1.3依照&lt;财政部、司法部关于政府采购支持监狱企业发展有关问题的通知&gt;（财库〔2014〕68号）之规定，监狱企业应当符合以下条件：</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4.1.3.2监狱企业参加政府采购活动时，视同小型、微型企业，应当提供由省级以上监狱管理局、戒毒管理局（含新疆生产建设兵团）出具的属于监狱企业的证明文件。</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4.2  政策性扣减方式：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4.2.1供应商为非联合体参与谈判的情况：</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4.2.1.1在最后报价的基础上，小型企业或达到小型企业划分标准的监狱企业，按“最后报价×6%”进行扣减；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4.2.1.2在最后报价的基础上，注册资金在十五万元以上的微型企业或注册资金在十五万元以上达到微型企业划分标准的监狱企业，按“最后报价×8%”进行扣减；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4.2.1.3在最后报价的基础上，注册资金在十五万元以下的微型企业或注册资金在十五万元以下达到微型企业划分标准的监狱企业，按“最后报价×10%”进行扣减。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4.2.2供应商为联合体参与谈判</w:t>
      </w:r>
      <w:proofErr w:type="gramStart"/>
      <w:r w:rsidRPr="00192E3E">
        <w:rPr>
          <w:rFonts w:ascii="仿宋_GB2312" w:eastAsia="仿宋_GB2312" w:hint="eastAsia"/>
        </w:rPr>
        <w:t>且联合</w:t>
      </w:r>
      <w:proofErr w:type="gramEnd"/>
      <w:r w:rsidRPr="00192E3E">
        <w:rPr>
          <w:rFonts w:ascii="仿宋_GB2312" w:eastAsia="仿宋_GB2312" w:hint="eastAsia"/>
        </w:rPr>
        <w:t>协议中约定小型或微型企业的协议合同金额占到联合体协议合同总金额30％以上的情况：</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4.2.2.1在最后报价的基础上，与小型企业或达到小型企业划分标准的监狱企业联合的，按“最后报价×2%”进行扣减；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lastRenderedPageBreak/>
        <w:t>4.2.2.2在最后报价的基础上，与微型企业达到微型企业划分标准的监狱企业联合的，按“最后报价×3%”进行扣减。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4.2.2.3在最后报价的基础上，若同时与小型、微型企业或达到小型、微型企业划分标准的监狱企业联合的，仅按照“最后报价×3%”进行扣减。</w:t>
      </w:r>
      <w:proofErr w:type="gramStart"/>
      <w:r w:rsidRPr="00192E3E">
        <w:rPr>
          <w:rFonts w:ascii="仿宋_GB2312" w:eastAsia="仿宋_GB2312" w:hint="eastAsia"/>
        </w:rPr>
        <w:t>不</w:t>
      </w:r>
      <w:proofErr w:type="gramEnd"/>
      <w:r w:rsidRPr="00192E3E">
        <w:rPr>
          <w:rFonts w:ascii="仿宋_GB2312" w:eastAsia="仿宋_GB2312" w:hint="eastAsia"/>
        </w:rPr>
        <w:t>累计扣减。</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5.成交供应商的确定：</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5.1“第三篇 谈判项目技术需求”有一条及以上不能满足竞争性谈判文件要求的供应商将失去成为成交供应商的资格；</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5.2“第四篇 谈判项目服务需求”有一条及以上不能满足竞争性谈判文件要求的供应商将失去成为成交供应商的资格。</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5.4谈判小组将依照评审办法提出成交候选人。</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5.5采购人</w:t>
      </w:r>
      <w:r w:rsidRPr="00192E3E">
        <w:rPr>
          <w:rFonts w:ascii="仿宋_GB2312" w:eastAsia="仿宋_GB2312"/>
        </w:rPr>
        <w:t>应当在评审结束后</w:t>
      </w:r>
      <w:r w:rsidRPr="00192E3E">
        <w:rPr>
          <w:rFonts w:ascii="仿宋_GB2312" w:eastAsia="仿宋_GB2312" w:hint="eastAsia"/>
        </w:rPr>
        <w:t>2</w:t>
      </w:r>
      <w:r w:rsidRPr="00192E3E">
        <w:rPr>
          <w:rFonts w:ascii="仿宋_GB2312" w:eastAsia="仿宋_GB2312"/>
        </w:rPr>
        <w:t>个工作日内，从评审报告提出的成交候选人中，根据质量和服务均能满足采购文件实质性响应要求且最后报价最低的原则确定成交供应商，也可以书面授权谈判小组直接确定成交供应商。</w:t>
      </w:r>
    </w:p>
    <w:p w:rsidR="001846D1" w:rsidRPr="00192E3E" w:rsidRDefault="001846D1" w:rsidP="00192E3E">
      <w:pPr>
        <w:adjustRightInd w:val="0"/>
        <w:snapToGrid w:val="0"/>
        <w:spacing w:line="360" w:lineRule="auto"/>
        <w:ind w:firstLineChars="167" w:firstLine="401"/>
        <w:rPr>
          <w:rFonts w:ascii="仿宋_GB2312" w:eastAsia="仿宋_GB2312"/>
        </w:rPr>
      </w:pPr>
      <w:r w:rsidRPr="00192E3E">
        <w:rPr>
          <w:rFonts w:ascii="仿宋_GB2312" w:eastAsia="仿宋_GB2312" w:hint="eastAsia"/>
        </w:rPr>
        <w:t>6.成交供应商的变更</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6.1若为下列情况之一的，成交供应商因不可抗力或者自身原因不能履行合同的，采购人可以确定排名其后一位的成交候选人为成交供应商：</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6.1.1</w:t>
      </w:r>
      <w:proofErr w:type="gramStart"/>
      <w:r w:rsidRPr="00192E3E">
        <w:rPr>
          <w:rFonts w:ascii="仿宋_GB2312" w:eastAsia="仿宋_GB2312" w:hint="eastAsia"/>
        </w:rPr>
        <w:t>拟成交</w:t>
      </w:r>
      <w:proofErr w:type="gramEnd"/>
      <w:r w:rsidRPr="00192E3E">
        <w:rPr>
          <w:rFonts w:ascii="仿宋_GB2312" w:eastAsia="仿宋_GB2312" w:hint="eastAsia"/>
        </w:rPr>
        <w:t>金额在100万以下的，报价不超过前一名报价5%的成交候选人；</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6.1.2</w:t>
      </w:r>
      <w:proofErr w:type="gramStart"/>
      <w:r w:rsidRPr="00192E3E">
        <w:rPr>
          <w:rFonts w:ascii="仿宋_GB2312" w:eastAsia="仿宋_GB2312" w:hint="eastAsia"/>
        </w:rPr>
        <w:t>拟成交</w:t>
      </w:r>
      <w:proofErr w:type="gramEnd"/>
      <w:r w:rsidRPr="00192E3E">
        <w:rPr>
          <w:rFonts w:ascii="仿宋_GB2312" w:eastAsia="仿宋_GB2312" w:hint="eastAsia"/>
        </w:rPr>
        <w:t>金额在100～200万的，报价不超过前一名报价4%的成交候选人；</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6.1.3</w:t>
      </w:r>
      <w:proofErr w:type="gramStart"/>
      <w:r w:rsidRPr="00192E3E">
        <w:rPr>
          <w:rFonts w:ascii="仿宋_GB2312" w:eastAsia="仿宋_GB2312" w:hint="eastAsia"/>
        </w:rPr>
        <w:t>拟成交</w:t>
      </w:r>
      <w:proofErr w:type="gramEnd"/>
      <w:r w:rsidRPr="00192E3E">
        <w:rPr>
          <w:rFonts w:ascii="仿宋_GB2312" w:eastAsia="仿宋_GB2312" w:hint="eastAsia"/>
        </w:rPr>
        <w:t>金额在200万以上的，报价不超过前一名报价3%的成交候选人；</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6.1.4采购人须按以上程序确认成交供应商，否则应重新组织采购。</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6.2成交</w:t>
      </w:r>
      <w:proofErr w:type="gramStart"/>
      <w:r w:rsidRPr="00192E3E">
        <w:rPr>
          <w:rFonts w:ascii="仿宋_GB2312" w:eastAsia="仿宋_GB2312" w:hint="eastAsia"/>
        </w:rPr>
        <w:t>供应商无充分</w:t>
      </w:r>
      <w:proofErr w:type="gramEnd"/>
      <w:r w:rsidRPr="00192E3E">
        <w:rPr>
          <w:rFonts w:ascii="仿宋_GB2312" w:eastAsia="仿宋_GB2312" w:hint="eastAsia"/>
        </w:rPr>
        <w:t>理由放弃成交的，采购人将会同采购代理机构把相关情况报财政部门，财政部门将根据财政部十八号令第七十五条的规定对违规供应商进行处罚。</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7.出现下列情形之一的，采购人或者采购代理机构应当终止竞争性谈判采购活动，发布项目终止公告并说明原因，重新开展采购活动：</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7.1因情况变化，不再符合规定的竞争性谈判采购方式适用情形的；</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t>7.2出现影响采购公正的违法、违规行为的；</w:t>
      </w:r>
    </w:p>
    <w:p w:rsidR="001846D1" w:rsidRPr="00192E3E" w:rsidRDefault="001846D1" w:rsidP="00192E3E">
      <w:pPr>
        <w:adjustRightInd w:val="0"/>
        <w:snapToGrid w:val="0"/>
        <w:spacing w:line="360" w:lineRule="auto"/>
        <w:ind w:firstLineChars="150" w:firstLine="360"/>
        <w:rPr>
          <w:rFonts w:ascii="仿宋_GB2312" w:eastAsia="仿宋_GB2312"/>
        </w:rPr>
      </w:pPr>
      <w:r w:rsidRPr="00192E3E">
        <w:rPr>
          <w:rFonts w:ascii="仿宋_GB2312" w:eastAsia="仿宋_GB2312" w:hint="eastAsia"/>
        </w:rPr>
        <w:lastRenderedPageBreak/>
        <w:t>7.3在采购过程中符合竞争要求的供应商或者报价未超过采购预算的供应商不足3家的，但《政府采购非招标采购方式管理办法》第二十七条第二款规定的情形除外。</w:t>
      </w:r>
    </w:p>
    <w:p w:rsidR="001846D1" w:rsidRPr="00192E3E" w:rsidRDefault="001846D1" w:rsidP="00192E3E">
      <w:pPr>
        <w:pStyle w:val="3"/>
        <w:adjustRightInd w:val="0"/>
        <w:snapToGrid w:val="0"/>
        <w:spacing w:before="0" w:after="0" w:line="360" w:lineRule="auto"/>
        <w:rPr>
          <w:rFonts w:ascii="仿宋_GB2312" w:eastAsia="仿宋_GB2312"/>
          <w:sz w:val="24"/>
        </w:rPr>
      </w:pPr>
      <w:bookmarkStart w:id="41" w:name="_Toc102227321"/>
      <w:bookmarkStart w:id="42" w:name="_Toc342913395"/>
      <w:bookmarkStart w:id="43" w:name="_Toc508728528"/>
      <w:bookmarkStart w:id="44" w:name="_Toc508871516"/>
      <w:r w:rsidRPr="00192E3E">
        <w:rPr>
          <w:rFonts w:ascii="仿宋_GB2312" w:eastAsia="仿宋_GB2312" w:hint="eastAsia"/>
          <w:sz w:val="24"/>
        </w:rPr>
        <w:t>七、成交通知</w:t>
      </w:r>
      <w:bookmarkEnd w:id="41"/>
      <w:bookmarkEnd w:id="42"/>
      <w:bookmarkEnd w:id="43"/>
      <w:bookmarkEnd w:id="44"/>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1、成交供应商确定后2个工作日内，在重庆市环保局官方网站内公告成交结果。</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2、结果公示结束</w:t>
      </w:r>
      <w:r w:rsidRPr="00192E3E">
        <w:rPr>
          <w:rFonts w:ascii="仿宋_GB2312" w:eastAsia="仿宋_GB2312"/>
        </w:rPr>
        <w:t>后</w:t>
      </w:r>
      <w:r w:rsidRPr="00192E3E">
        <w:rPr>
          <w:rFonts w:ascii="仿宋_GB2312" w:eastAsia="仿宋_GB2312" w:hint="eastAsia"/>
        </w:rPr>
        <w:t>，重庆市环境保护信息中心将以书面形式发出《成交通知书》或在重庆市环保局官方网站按照政府采购法公告成交结果</w:t>
      </w:r>
      <w:proofErr w:type="gramStart"/>
      <w:r w:rsidRPr="00192E3E">
        <w:rPr>
          <w:rFonts w:ascii="仿宋_GB2312" w:eastAsia="仿宋_GB2312" w:hint="eastAsia"/>
        </w:rPr>
        <w:t>且正常</w:t>
      </w:r>
      <w:proofErr w:type="gramEnd"/>
      <w:r w:rsidRPr="00192E3E">
        <w:rPr>
          <w:rFonts w:ascii="仿宋_GB2312" w:eastAsia="仿宋_GB2312" w:hint="eastAsia"/>
        </w:rPr>
        <w:t>公示结束后，则自动视为已发出《成交通知书》。如果《成交通知书》不能在7日内发出，则发出时间不应超过谈判有效期。《成交通知书》一经发出即发生法律效力。</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3、重庆市环境保护信息中心在发出《成交通知书》的同时，应将成交结果通知未成交的竞标人。</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4、签订合同时，采购人有权根据需要提出对技术条件发生变化的货物/服务需求作局部调整或变更数量，但需经谈判成交双方共同认定。</w:t>
      </w:r>
    </w:p>
    <w:p w:rsidR="001846D1" w:rsidRPr="00192E3E" w:rsidRDefault="001846D1" w:rsidP="00192E3E">
      <w:pPr>
        <w:pStyle w:val="3"/>
        <w:adjustRightInd w:val="0"/>
        <w:snapToGrid w:val="0"/>
        <w:spacing w:before="0" w:after="0" w:line="360" w:lineRule="auto"/>
        <w:rPr>
          <w:rFonts w:ascii="仿宋_GB2312" w:eastAsia="仿宋_GB2312"/>
          <w:sz w:val="24"/>
        </w:rPr>
      </w:pPr>
      <w:bookmarkStart w:id="45" w:name="_Toc102227322"/>
      <w:bookmarkStart w:id="46" w:name="_Toc342913396"/>
      <w:bookmarkStart w:id="47" w:name="_Toc508728529"/>
      <w:bookmarkStart w:id="48" w:name="_Toc508871517"/>
      <w:r w:rsidRPr="00192E3E">
        <w:rPr>
          <w:rFonts w:ascii="仿宋_GB2312" w:eastAsia="仿宋_GB2312" w:hint="eastAsia"/>
          <w:sz w:val="24"/>
        </w:rPr>
        <w:t>八、签订</w:t>
      </w:r>
      <w:bookmarkEnd w:id="45"/>
      <w:r w:rsidRPr="00192E3E">
        <w:rPr>
          <w:rFonts w:ascii="仿宋_GB2312" w:eastAsia="仿宋_GB2312" w:hint="eastAsia"/>
          <w:sz w:val="24"/>
        </w:rPr>
        <w:t>合同</w:t>
      </w:r>
      <w:bookmarkEnd w:id="46"/>
      <w:bookmarkEnd w:id="47"/>
      <w:bookmarkEnd w:id="48"/>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1、采购人与成交供应商应当在成交通知书发出之日起30日内签订合同。</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2、竞争性谈判文件、成交供应商的报价文件及有效承诺文件等，均为签订合同的依据。</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3、如成交供应商放弃成交项目或在签订合同时擅自改变成交状态的，将取消其成交资格。</w:t>
      </w:r>
    </w:p>
    <w:p w:rsidR="001846D1" w:rsidRPr="00192E3E" w:rsidRDefault="001846D1" w:rsidP="00192E3E">
      <w:pPr>
        <w:adjustRightInd w:val="0"/>
        <w:snapToGrid w:val="0"/>
        <w:spacing w:line="360" w:lineRule="auto"/>
        <w:ind w:firstLineChars="200" w:firstLine="480"/>
        <w:rPr>
          <w:rFonts w:ascii="仿宋_GB2312" w:eastAsia="仿宋_GB2312"/>
        </w:rPr>
      </w:pPr>
      <w:r w:rsidRPr="00192E3E">
        <w:rPr>
          <w:rFonts w:ascii="仿宋_GB2312" w:eastAsia="仿宋_GB2312" w:hint="eastAsia"/>
        </w:rPr>
        <w:t>4、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69524A" w:rsidRPr="00192E3E" w:rsidRDefault="001846D1" w:rsidP="00192E3E">
      <w:pPr>
        <w:widowControl w:val="0"/>
        <w:adjustRightInd w:val="0"/>
        <w:snapToGrid w:val="0"/>
        <w:spacing w:line="360" w:lineRule="auto"/>
        <w:ind w:firstLineChars="200" w:firstLine="480"/>
        <w:rPr>
          <w:rFonts w:ascii="Times New Roman" w:eastAsia="仿宋_GB2312" w:hAnsi="Times New Roman"/>
        </w:rPr>
      </w:pPr>
      <w:r w:rsidRPr="00192E3E">
        <w:rPr>
          <w:rFonts w:ascii="仿宋_GB2312" w:eastAsia="仿宋_GB2312" w:hint="eastAsia"/>
        </w:rPr>
        <w:t>5、除不可抗力等因素外，成交通知书发出后，采购人改变成交结果，或者成交供应</w:t>
      </w:r>
      <w:proofErr w:type="gramStart"/>
      <w:r w:rsidRPr="00192E3E">
        <w:rPr>
          <w:rFonts w:ascii="仿宋_GB2312" w:eastAsia="仿宋_GB2312" w:hint="eastAsia"/>
        </w:rPr>
        <w:t>商拒绝</w:t>
      </w:r>
      <w:proofErr w:type="gramEnd"/>
      <w:r w:rsidRPr="00192E3E">
        <w:rPr>
          <w:rFonts w:ascii="仿宋_GB2312" w:eastAsia="仿宋_GB2312" w:hint="eastAsia"/>
        </w:rPr>
        <w:t>签订政府采购合同的，应当承担相应的法律责任。</w:t>
      </w:r>
    </w:p>
    <w:p w:rsidR="00192E3E" w:rsidRDefault="00192E3E" w:rsidP="009A69CC">
      <w:pPr>
        <w:widowControl w:val="0"/>
        <w:snapToGrid w:val="0"/>
        <w:spacing w:line="560" w:lineRule="atLeast"/>
        <w:ind w:firstLineChars="200" w:firstLine="560"/>
        <w:rPr>
          <w:rFonts w:ascii="Times New Roman" w:eastAsia="仿宋_GB2312" w:hAnsi="Times New Roman"/>
          <w:sz w:val="28"/>
          <w:szCs w:val="28"/>
        </w:rPr>
      </w:pPr>
    </w:p>
    <w:p w:rsidR="00341A86" w:rsidRDefault="00341A86" w:rsidP="00DD3955">
      <w:pPr>
        <w:pStyle w:val="21"/>
        <w:adjustRightInd w:val="0"/>
        <w:spacing w:line="500" w:lineRule="exact"/>
        <w:ind w:left="0" w:firstLineChars="200" w:firstLine="560"/>
        <w:rPr>
          <w:rFonts w:ascii="Times New Roman" w:eastAsia="仿宋_GB2312" w:hAnsi="Times New Roman" w:cs="宋体"/>
          <w:kern w:val="0"/>
          <w:sz w:val="28"/>
          <w:szCs w:val="28"/>
        </w:rPr>
      </w:pPr>
    </w:p>
    <w:p w:rsidR="00192E3E" w:rsidRPr="00B93C8A" w:rsidRDefault="00192E3E" w:rsidP="00B93C8A">
      <w:pPr>
        <w:pStyle w:val="2"/>
        <w:spacing w:line="360" w:lineRule="auto"/>
        <w:jc w:val="center"/>
        <w:rPr>
          <w:rFonts w:ascii="方正小标宋_GBK" w:eastAsia="方正小标宋_GBK" w:hAnsi="宋体"/>
          <w:b w:val="0"/>
          <w:sz w:val="36"/>
          <w:szCs w:val="30"/>
        </w:rPr>
      </w:pPr>
      <w:bookmarkStart w:id="49" w:name="_Toc16221"/>
      <w:bookmarkStart w:id="50" w:name="_Toc15525"/>
      <w:bookmarkStart w:id="51" w:name="_Toc31887"/>
      <w:bookmarkStart w:id="52" w:name="_Toc508728530"/>
      <w:bookmarkStart w:id="53" w:name="_Toc508871518"/>
      <w:r w:rsidRPr="00B93C8A">
        <w:rPr>
          <w:rFonts w:ascii="方正小标宋_GBK" w:eastAsia="方正小标宋_GBK" w:hAnsi="宋体" w:hint="eastAsia"/>
          <w:b w:val="0"/>
          <w:sz w:val="36"/>
          <w:szCs w:val="30"/>
        </w:rPr>
        <w:t>第三篇  谈判项目技术需求</w:t>
      </w:r>
      <w:bookmarkEnd w:id="49"/>
      <w:bookmarkEnd w:id="50"/>
      <w:bookmarkEnd w:id="51"/>
      <w:bookmarkEnd w:id="52"/>
      <w:bookmarkEnd w:id="53"/>
    </w:p>
    <w:p w:rsidR="00192E3E" w:rsidRPr="00192E3E" w:rsidRDefault="00192E3E" w:rsidP="00192E3E">
      <w:pPr>
        <w:pStyle w:val="3"/>
        <w:adjustRightInd w:val="0"/>
        <w:snapToGrid w:val="0"/>
        <w:spacing w:before="0" w:after="0" w:line="360" w:lineRule="auto"/>
        <w:rPr>
          <w:rFonts w:ascii="仿宋_GB2312" w:eastAsia="仿宋_GB2312"/>
          <w:sz w:val="24"/>
        </w:rPr>
      </w:pPr>
      <w:bookmarkStart w:id="54" w:name="_Toc508871519"/>
      <w:r w:rsidRPr="00192E3E">
        <w:rPr>
          <w:rFonts w:ascii="仿宋_GB2312" w:eastAsia="仿宋_GB2312" w:hint="eastAsia"/>
          <w:sz w:val="24"/>
        </w:rPr>
        <w:t>一</w:t>
      </w:r>
      <w:r w:rsidRPr="00192E3E">
        <w:rPr>
          <w:rFonts w:ascii="仿宋_GB2312" w:eastAsia="仿宋_GB2312"/>
          <w:sz w:val="24"/>
        </w:rPr>
        <w:t>、</w:t>
      </w:r>
      <w:r w:rsidRPr="00192E3E">
        <w:rPr>
          <w:rFonts w:ascii="仿宋_GB2312" w:eastAsia="仿宋_GB2312" w:hint="eastAsia"/>
          <w:sz w:val="24"/>
        </w:rPr>
        <w:t>项目综述</w:t>
      </w:r>
      <w:bookmarkEnd w:id="54"/>
    </w:p>
    <w:p w:rsidR="00192E3E" w:rsidRPr="00192E3E" w:rsidRDefault="00192E3E" w:rsidP="00192E3E">
      <w:pPr>
        <w:adjustRightInd w:val="0"/>
        <w:snapToGrid w:val="0"/>
        <w:spacing w:line="360" w:lineRule="auto"/>
        <w:rPr>
          <w:rFonts w:eastAsia="仿宋_GB2312" w:cs="Arial"/>
        </w:rPr>
      </w:pPr>
      <w:r w:rsidRPr="00192E3E">
        <w:rPr>
          <w:rFonts w:eastAsia="仿宋_GB2312" w:cs="Arial" w:hint="eastAsia"/>
          <w:b/>
        </w:rPr>
        <w:t xml:space="preserve"> </w:t>
      </w:r>
      <w:r w:rsidRPr="00192E3E">
        <w:rPr>
          <w:rFonts w:eastAsia="仿宋_GB2312" w:cs="Arial" w:hint="eastAsia"/>
        </w:rPr>
        <w:t xml:space="preserve">   </w:t>
      </w:r>
      <w:r w:rsidRPr="00192E3E">
        <w:rPr>
          <w:rFonts w:eastAsia="仿宋_GB2312" w:cs="Arial" w:hint="eastAsia"/>
        </w:rPr>
        <w:t>（一）项目背景</w:t>
      </w:r>
    </w:p>
    <w:p w:rsidR="00192E3E" w:rsidRPr="00F65BDD" w:rsidRDefault="00F65BDD" w:rsidP="00192E3E">
      <w:pPr>
        <w:pStyle w:val="21"/>
        <w:adjustRightInd w:val="0"/>
        <w:snapToGrid w:val="0"/>
        <w:ind w:left="0" w:firstLineChars="200" w:firstLine="480"/>
        <w:rPr>
          <w:rFonts w:ascii="Times New Roman" w:eastAsia="仿宋_GB2312" w:hAnsi="Times New Roman" w:cs="宋体"/>
          <w:kern w:val="0"/>
          <w:szCs w:val="24"/>
        </w:rPr>
      </w:pPr>
      <w:r w:rsidRPr="00F65BDD">
        <w:rPr>
          <w:rFonts w:ascii="Times New Roman" w:eastAsia="仿宋_GB2312" w:hAnsi="Times New Roman" w:cs="宋体" w:hint="eastAsia"/>
          <w:kern w:val="0"/>
          <w:szCs w:val="24"/>
        </w:rPr>
        <w:t>根据</w:t>
      </w:r>
      <w:r w:rsidR="00491DE5">
        <w:rPr>
          <w:rFonts w:ascii="Times New Roman" w:eastAsia="仿宋_GB2312" w:hAnsi="Times New Roman" w:cs="宋体" w:hint="eastAsia"/>
          <w:kern w:val="0"/>
          <w:szCs w:val="24"/>
        </w:rPr>
        <w:t>国务院</w:t>
      </w:r>
      <w:r w:rsidR="003A2ADB">
        <w:rPr>
          <w:rFonts w:ascii="Times New Roman" w:eastAsia="仿宋_GB2312" w:hAnsi="Times New Roman" w:cs="宋体" w:hint="eastAsia"/>
          <w:kern w:val="0"/>
          <w:szCs w:val="24"/>
        </w:rPr>
        <w:t>《水污染防治行动</w:t>
      </w:r>
      <w:r w:rsidR="003A2ADB">
        <w:rPr>
          <w:rFonts w:ascii="Times New Roman" w:eastAsia="仿宋_GB2312" w:hAnsi="Times New Roman" w:cs="宋体"/>
          <w:kern w:val="0"/>
          <w:szCs w:val="24"/>
        </w:rPr>
        <w:t>计划</w:t>
      </w:r>
      <w:r w:rsidR="003A2ADB">
        <w:rPr>
          <w:rFonts w:ascii="Times New Roman" w:eastAsia="仿宋_GB2312" w:hAnsi="Times New Roman" w:cs="宋体" w:hint="eastAsia"/>
          <w:kern w:val="0"/>
          <w:szCs w:val="24"/>
        </w:rPr>
        <w:t>》和</w:t>
      </w:r>
      <w:r w:rsidR="003A2ADB">
        <w:rPr>
          <w:rFonts w:ascii="Times New Roman" w:eastAsia="仿宋_GB2312" w:hAnsi="Times New Roman" w:cs="宋体"/>
          <w:kern w:val="0"/>
          <w:szCs w:val="24"/>
        </w:rPr>
        <w:t>《</w:t>
      </w:r>
      <w:r w:rsidR="003A2ADB">
        <w:rPr>
          <w:rFonts w:ascii="Times New Roman" w:eastAsia="仿宋_GB2312" w:hAnsi="Times New Roman" w:cs="宋体" w:hint="eastAsia"/>
          <w:kern w:val="0"/>
          <w:szCs w:val="24"/>
        </w:rPr>
        <w:t>重点</w:t>
      </w:r>
      <w:r w:rsidR="003A2ADB">
        <w:rPr>
          <w:rFonts w:ascii="Times New Roman" w:eastAsia="仿宋_GB2312" w:hAnsi="Times New Roman" w:cs="宋体"/>
          <w:kern w:val="0"/>
          <w:szCs w:val="24"/>
        </w:rPr>
        <w:t>流域水污染防治规划》</w:t>
      </w:r>
      <w:r w:rsidRPr="00F65BDD">
        <w:rPr>
          <w:rFonts w:ascii="Times New Roman" w:eastAsia="仿宋_GB2312" w:hAnsi="Times New Roman" w:cs="宋体"/>
          <w:kern w:val="0"/>
          <w:szCs w:val="24"/>
        </w:rPr>
        <w:t>，</w:t>
      </w:r>
      <w:r w:rsidR="00491DE5">
        <w:rPr>
          <w:rFonts w:ascii="Times New Roman" w:eastAsia="仿宋_GB2312" w:hAnsi="Times New Roman" w:cs="宋体" w:hint="eastAsia"/>
          <w:kern w:val="0"/>
          <w:szCs w:val="24"/>
        </w:rPr>
        <w:t>保障</w:t>
      </w:r>
      <w:r w:rsidR="00491DE5">
        <w:rPr>
          <w:rFonts w:ascii="Times New Roman" w:eastAsia="仿宋_GB2312" w:hAnsi="Times New Roman" w:cs="宋体"/>
          <w:kern w:val="0"/>
          <w:szCs w:val="24"/>
        </w:rPr>
        <w:t>重庆市水环</w:t>
      </w:r>
      <w:r w:rsidR="00491DE5">
        <w:rPr>
          <w:rFonts w:ascii="Times New Roman" w:eastAsia="仿宋_GB2312" w:hAnsi="Times New Roman" w:cs="宋体"/>
          <w:kern w:val="0"/>
          <w:szCs w:val="24"/>
        </w:rPr>
        <w:lastRenderedPageBreak/>
        <w:t>境安全，</w:t>
      </w:r>
      <w:r w:rsidR="00A52DB6">
        <w:rPr>
          <w:rFonts w:ascii="Times New Roman" w:eastAsia="仿宋_GB2312" w:hAnsi="Times New Roman" w:cs="宋体"/>
          <w:kern w:val="0"/>
          <w:szCs w:val="24"/>
        </w:rPr>
        <w:t>加强我市水环境监测</w:t>
      </w:r>
      <w:r w:rsidR="00A52DB6">
        <w:rPr>
          <w:rFonts w:ascii="Times New Roman" w:eastAsia="仿宋_GB2312" w:hAnsi="Times New Roman" w:cs="宋体" w:hint="eastAsia"/>
          <w:kern w:val="0"/>
          <w:szCs w:val="24"/>
        </w:rPr>
        <w:t>能力</w:t>
      </w:r>
      <w:r w:rsidRPr="00F65BDD">
        <w:rPr>
          <w:rFonts w:ascii="Times New Roman" w:eastAsia="仿宋_GB2312" w:hAnsi="Times New Roman" w:cs="宋体"/>
          <w:kern w:val="0"/>
          <w:szCs w:val="24"/>
        </w:rPr>
        <w:t>，</w:t>
      </w:r>
      <w:r w:rsidR="009E2111">
        <w:rPr>
          <w:rFonts w:ascii="Times New Roman" w:eastAsia="仿宋_GB2312" w:hAnsi="Times New Roman" w:cs="宋体" w:hint="eastAsia"/>
          <w:kern w:val="0"/>
          <w:szCs w:val="24"/>
        </w:rPr>
        <w:t>需</w:t>
      </w:r>
      <w:r w:rsidR="009E2111" w:rsidRPr="009E2111">
        <w:rPr>
          <w:rFonts w:ascii="Times New Roman" w:eastAsia="仿宋_GB2312" w:hAnsi="Times New Roman" w:cs="宋体" w:hint="eastAsia"/>
          <w:kern w:val="0"/>
          <w:szCs w:val="24"/>
        </w:rPr>
        <w:t>启动重庆市水环境视频数据采集集成项目</w:t>
      </w:r>
      <w:r w:rsidR="009E2111">
        <w:rPr>
          <w:rFonts w:ascii="Times New Roman" w:eastAsia="仿宋_GB2312" w:hAnsi="Times New Roman" w:cs="宋体" w:hint="eastAsia"/>
          <w:kern w:val="0"/>
          <w:szCs w:val="24"/>
        </w:rPr>
        <w:t>，</w:t>
      </w:r>
      <w:r w:rsidR="009E2111" w:rsidRPr="00192E3E">
        <w:rPr>
          <w:rFonts w:ascii="Times New Roman" w:eastAsia="仿宋_GB2312" w:hAnsi="Times New Roman" w:cs="宋体" w:hint="eastAsia"/>
          <w:kern w:val="0"/>
          <w:szCs w:val="24"/>
        </w:rPr>
        <w:t>为</w:t>
      </w:r>
      <w:r w:rsidR="009E2111">
        <w:rPr>
          <w:rFonts w:ascii="Times New Roman" w:eastAsia="仿宋_GB2312" w:hAnsi="Times New Roman" w:cs="宋体" w:hint="eastAsia"/>
          <w:kern w:val="0"/>
          <w:szCs w:val="24"/>
        </w:rPr>
        <w:t>水环境</w:t>
      </w:r>
      <w:r w:rsidR="009E2111" w:rsidRPr="00192E3E">
        <w:rPr>
          <w:rFonts w:ascii="Times New Roman" w:eastAsia="仿宋_GB2312" w:hAnsi="Times New Roman" w:cs="宋体" w:hint="eastAsia"/>
          <w:kern w:val="0"/>
          <w:szCs w:val="24"/>
        </w:rPr>
        <w:t>管理决策、社会公众提供数据服务</w:t>
      </w:r>
      <w:r w:rsidR="009E2111">
        <w:rPr>
          <w:rFonts w:ascii="Times New Roman" w:eastAsia="仿宋_GB2312" w:hAnsi="Times New Roman" w:cs="宋体" w:hint="eastAsia"/>
          <w:kern w:val="0"/>
          <w:szCs w:val="24"/>
        </w:rPr>
        <w:t>，</w:t>
      </w:r>
      <w:r w:rsidR="009E2111">
        <w:rPr>
          <w:rFonts w:ascii="Times New Roman" w:eastAsia="仿宋_GB2312" w:hAnsi="Times New Roman" w:cs="宋体"/>
          <w:kern w:val="0"/>
          <w:szCs w:val="24"/>
        </w:rPr>
        <w:t>同时</w:t>
      </w:r>
      <w:r w:rsidRPr="00F65BDD">
        <w:rPr>
          <w:rFonts w:ascii="Times New Roman" w:eastAsia="仿宋_GB2312" w:hAnsi="Times New Roman" w:cs="宋体"/>
          <w:kern w:val="0"/>
          <w:szCs w:val="24"/>
        </w:rPr>
        <w:t>服务于</w:t>
      </w:r>
      <w:r w:rsidRPr="00F65BDD">
        <w:rPr>
          <w:rFonts w:ascii="Times New Roman" w:eastAsia="仿宋_GB2312" w:hAnsi="Times New Roman" w:cs="宋体"/>
          <w:kern w:val="0"/>
          <w:szCs w:val="24"/>
        </w:rPr>
        <w:t>“</w:t>
      </w:r>
      <w:r w:rsidRPr="00F65BDD">
        <w:rPr>
          <w:rFonts w:ascii="Times New Roman" w:eastAsia="仿宋_GB2312" w:hAnsi="Times New Roman" w:cs="宋体"/>
          <w:kern w:val="0"/>
          <w:szCs w:val="24"/>
        </w:rPr>
        <w:t>十一五</w:t>
      </w:r>
      <w:r w:rsidRPr="00F65BDD">
        <w:rPr>
          <w:rFonts w:ascii="Times New Roman" w:eastAsia="仿宋_GB2312" w:hAnsi="Times New Roman" w:cs="宋体"/>
          <w:kern w:val="0"/>
          <w:szCs w:val="24"/>
        </w:rPr>
        <w:t>”</w:t>
      </w:r>
      <w:r w:rsidRPr="00F65BDD">
        <w:rPr>
          <w:rFonts w:ascii="Times New Roman" w:eastAsia="仿宋_GB2312" w:hAnsi="Times New Roman" w:cs="宋体"/>
          <w:kern w:val="0"/>
          <w:szCs w:val="24"/>
        </w:rPr>
        <w:t>水专项</w:t>
      </w:r>
      <w:r w:rsidRPr="00F65BDD">
        <w:rPr>
          <w:rFonts w:ascii="Times New Roman" w:eastAsia="仿宋_GB2312" w:hAnsi="Times New Roman" w:cs="宋体"/>
          <w:kern w:val="0"/>
          <w:szCs w:val="24"/>
        </w:rPr>
        <w:t>——“</w:t>
      </w:r>
      <w:r w:rsidRPr="00F65BDD">
        <w:rPr>
          <w:rFonts w:ascii="Times New Roman" w:eastAsia="仿宋_GB2312" w:hAnsi="Times New Roman" w:cs="宋体"/>
          <w:kern w:val="0"/>
          <w:szCs w:val="24"/>
        </w:rPr>
        <w:t>三峡库区重庆市水污染防治业务管理系统集成</w:t>
      </w:r>
      <w:r w:rsidRPr="00F65BDD">
        <w:rPr>
          <w:rFonts w:ascii="Times New Roman" w:eastAsia="仿宋_GB2312" w:hAnsi="Times New Roman" w:cs="宋体"/>
          <w:kern w:val="0"/>
          <w:szCs w:val="24"/>
        </w:rPr>
        <w:t>”</w:t>
      </w:r>
      <w:r w:rsidRPr="00F65BDD">
        <w:rPr>
          <w:rFonts w:ascii="Times New Roman" w:eastAsia="仿宋_GB2312" w:hAnsi="Times New Roman" w:cs="宋体"/>
          <w:kern w:val="0"/>
          <w:szCs w:val="24"/>
        </w:rPr>
        <w:t>项目的建设及运维。</w:t>
      </w:r>
    </w:p>
    <w:p w:rsidR="00192E3E" w:rsidRPr="00192E3E" w:rsidRDefault="00192E3E" w:rsidP="00192E3E">
      <w:pPr>
        <w:adjustRightInd w:val="0"/>
        <w:snapToGrid w:val="0"/>
        <w:spacing w:line="360" w:lineRule="auto"/>
        <w:ind w:firstLineChars="200" w:firstLine="480"/>
        <w:rPr>
          <w:rFonts w:eastAsia="仿宋_GB2312" w:cs="Arial"/>
        </w:rPr>
      </w:pPr>
      <w:r w:rsidRPr="00192E3E">
        <w:rPr>
          <w:rFonts w:eastAsia="仿宋_GB2312" w:cs="Arial" w:hint="eastAsia"/>
        </w:rPr>
        <w:t>（二）</w:t>
      </w:r>
      <w:r w:rsidRPr="00192E3E">
        <w:rPr>
          <w:rFonts w:eastAsia="仿宋_GB2312" w:cs="Arial"/>
        </w:rPr>
        <w:t>总体目标</w:t>
      </w:r>
    </w:p>
    <w:p w:rsidR="00192E3E" w:rsidRDefault="00E878C0" w:rsidP="00192E3E">
      <w:pPr>
        <w:pStyle w:val="21"/>
        <w:adjustRightInd w:val="0"/>
        <w:snapToGrid w:val="0"/>
        <w:ind w:left="0" w:firstLineChars="200" w:firstLine="480"/>
        <w:rPr>
          <w:rFonts w:ascii="Times New Roman" w:eastAsia="仿宋_GB2312" w:hAnsi="Times New Roman" w:cs="宋体"/>
          <w:kern w:val="0"/>
          <w:szCs w:val="24"/>
        </w:rPr>
      </w:pPr>
      <w:r>
        <w:rPr>
          <w:rFonts w:ascii="Times New Roman" w:eastAsia="仿宋_GB2312" w:hAnsi="Times New Roman" w:cs="宋体" w:hint="eastAsia"/>
          <w:kern w:val="0"/>
          <w:szCs w:val="24"/>
        </w:rPr>
        <w:t>为</w:t>
      </w:r>
      <w:r w:rsidR="00473C3A">
        <w:rPr>
          <w:rFonts w:ascii="Times New Roman" w:eastAsia="仿宋_GB2312" w:hAnsi="Times New Roman" w:cs="宋体" w:hint="eastAsia"/>
          <w:kern w:val="0"/>
          <w:szCs w:val="24"/>
        </w:rPr>
        <w:t>全面</w:t>
      </w:r>
      <w:r w:rsidR="00473C3A">
        <w:rPr>
          <w:rFonts w:ascii="Times New Roman" w:eastAsia="仿宋_GB2312" w:hAnsi="Times New Roman" w:cs="宋体"/>
          <w:kern w:val="0"/>
          <w:szCs w:val="24"/>
        </w:rPr>
        <w:t>掌握全市</w:t>
      </w:r>
      <w:r w:rsidR="00473C3A">
        <w:rPr>
          <w:rFonts w:ascii="Times New Roman" w:eastAsia="仿宋_GB2312" w:hAnsi="Times New Roman" w:cs="宋体" w:hint="eastAsia"/>
          <w:kern w:val="0"/>
          <w:szCs w:val="24"/>
        </w:rPr>
        <w:t>水环境</w:t>
      </w:r>
      <w:r w:rsidR="00473C3A">
        <w:rPr>
          <w:rFonts w:ascii="Times New Roman" w:eastAsia="仿宋_GB2312" w:hAnsi="Times New Roman" w:cs="宋体"/>
          <w:kern w:val="0"/>
          <w:szCs w:val="24"/>
        </w:rPr>
        <w:t>状况，</w:t>
      </w:r>
      <w:r>
        <w:rPr>
          <w:rFonts w:ascii="Times New Roman" w:eastAsia="仿宋_GB2312" w:hAnsi="Times New Roman" w:cs="宋体" w:hint="eastAsia"/>
          <w:kern w:val="0"/>
          <w:szCs w:val="24"/>
        </w:rPr>
        <w:t>满足</w:t>
      </w:r>
      <w:r w:rsidR="00192E3E" w:rsidRPr="00192E3E">
        <w:rPr>
          <w:rFonts w:ascii="Times New Roman" w:eastAsia="仿宋_GB2312" w:hAnsi="Times New Roman" w:cs="宋体" w:hint="eastAsia"/>
          <w:kern w:val="0"/>
          <w:szCs w:val="24"/>
        </w:rPr>
        <w:t>重庆市</w:t>
      </w:r>
      <w:r>
        <w:rPr>
          <w:rFonts w:ascii="Times New Roman" w:eastAsia="仿宋_GB2312" w:hAnsi="Times New Roman" w:cs="宋体" w:hint="eastAsia"/>
          <w:kern w:val="0"/>
          <w:szCs w:val="24"/>
        </w:rPr>
        <w:t>水污染</w:t>
      </w:r>
      <w:r>
        <w:rPr>
          <w:rFonts w:ascii="Times New Roman" w:eastAsia="仿宋_GB2312" w:hAnsi="Times New Roman" w:cs="宋体"/>
          <w:kern w:val="0"/>
          <w:szCs w:val="24"/>
        </w:rPr>
        <w:t>防治需求，</w:t>
      </w:r>
      <w:r w:rsidR="00A52DB6" w:rsidRPr="00ED707D">
        <w:rPr>
          <w:rFonts w:eastAsia="仿宋_GB2312" w:cs="Arial"/>
          <w:szCs w:val="24"/>
        </w:rPr>
        <w:t>提升我市</w:t>
      </w:r>
      <w:r w:rsidR="00A52DB6">
        <w:rPr>
          <w:rFonts w:eastAsia="仿宋_GB2312" w:cs="Arial" w:hint="eastAsia"/>
          <w:szCs w:val="24"/>
        </w:rPr>
        <w:t>水环境</w:t>
      </w:r>
      <w:r w:rsidR="00A52DB6" w:rsidRPr="00ED707D">
        <w:rPr>
          <w:rFonts w:eastAsia="仿宋_GB2312" w:cs="Arial"/>
          <w:szCs w:val="24"/>
        </w:rPr>
        <w:t>管理水平</w:t>
      </w:r>
      <w:r w:rsidR="00A52DB6">
        <w:rPr>
          <w:rFonts w:eastAsia="仿宋_GB2312" w:cs="Arial" w:hint="eastAsia"/>
          <w:szCs w:val="24"/>
        </w:rPr>
        <w:t>，</w:t>
      </w:r>
      <w:r>
        <w:rPr>
          <w:rFonts w:ascii="Times New Roman" w:eastAsia="仿宋_GB2312" w:hAnsi="Times New Roman" w:cs="宋体" w:hint="eastAsia"/>
          <w:kern w:val="0"/>
          <w:szCs w:val="24"/>
        </w:rPr>
        <w:t>启动</w:t>
      </w:r>
      <w:r>
        <w:rPr>
          <w:rFonts w:ascii="Times New Roman" w:eastAsia="仿宋_GB2312" w:hAnsi="Times New Roman" w:cs="宋体"/>
          <w:kern w:val="0"/>
          <w:szCs w:val="24"/>
        </w:rPr>
        <w:t>重庆市</w:t>
      </w:r>
      <w:r w:rsidR="00192E3E" w:rsidRPr="00192E3E">
        <w:rPr>
          <w:rFonts w:ascii="Times New Roman" w:eastAsia="仿宋_GB2312" w:hAnsi="Times New Roman" w:cs="宋体" w:hint="eastAsia"/>
          <w:kern w:val="0"/>
          <w:szCs w:val="24"/>
        </w:rPr>
        <w:t>水环境视频数据采集集成项目</w:t>
      </w:r>
      <w:r>
        <w:rPr>
          <w:rFonts w:ascii="Times New Roman" w:eastAsia="仿宋_GB2312" w:hAnsi="Times New Roman" w:cs="宋体" w:hint="eastAsia"/>
          <w:kern w:val="0"/>
          <w:szCs w:val="24"/>
        </w:rPr>
        <w:t>。</w:t>
      </w:r>
      <w:r w:rsidR="00192E3E" w:rsidRPr="00192E3E">
        <w:rPr>
          <w:rFonts w:ascii="Times New Roman" w:eastAsia="仿宋_GB2312" w:hAnsi="Times New Roman" w:cs="宋体" w:hint="eastAsia"/>
          <w:kern w:val="0"/>
          <w:szCs w:val="24"/>
        </w:rPr>
        <w:t>建设内容是在入境断面、重要饮用水源地段面和库区控制断面上加装视频监控，可对水面的异常漂浮物、水体颜色等进行远程监控。并通过专用网络可以直传重庆市环境保护局，并通过大屏幕展示、</w:t>
      </w:r>
      <w:proofErr w:type="gramStart"/>
      <w:r w:rsidR="00192E3E" w:rsidRPr="00192E3E">
        <w:rPr>
          <w:rFonts w:ascii="Times New Roman" w:eastAsia="仿宋_GB2312" w:hAnsi="Times New Roman" w:cs="宋体" w:hint="eastAsia"/>
          <w:kern w:val="0"/>
          <w:szCs w:val="24"/>
        </w:rPr>
        <w:t>环保云计算</w:t>
      </w:r>
      <w:proofErr w:type="gramEnd"/>
      <w:r w:rsidR="00192E3E" w:rsidRPr="00192E3E">
        <w:rPr>
          <w:rFonts w:ascii="Times New Roman" w:eastAsia="仿宋_GB2312" w:hAnsi="Times New Roman" w:cs="宋体" w:hint="eastAsia"/>
          <w:kern w:val="0"/>
          <w:szCs w:val="24"/>
        </w:rPr>
        <w:t>平台，</w:t>
      </w:r>
      <w:r w:rsidR="00C427A6" w:rsidRPr="00192E3E">
        <w:rPr>
          <w:rFonts w:ascii="Times New Roman" w:eastAsia="仿宋_GB2312" w:hAnsi="Times New Roman" w:cs="宋体" w:hint="eastAsia"/>
          <w:kern w:val="0"/>
          <w:szCs w:val="24"/>
        </w:rPr>
        <w:t>为</w:t>
      </w:r>
      <w:r w:rsidR="00C427A6">
        <w:rPr>
          <w:rFonts w:ascii="Times New Roman" w:eastAsia="仿宋_GB2312" w:hAnsi="Times New Roman" w:cs="宋体" w:hint="eastAsia"/>
          <w:kern w:val="0"/>
          <w:szCs w:val="24"/>
        </w:rPr>
        <w:t>水环境</w:t>
      </w:r>
      <w:r w:rsidR="00C427A6" w:rsidRPr="00192E3E">
        <w:rPr>
          <w:rFonts w:ascii="Times New Roman" w:eastAsia="仿宋_GB2312" w:hAnsi="Times New Roman" w:cs="宋体" w:hint="eastAsia"/>
          <w:kern w:val="0"/>
          <w:szCs w:val="24"/>
        </w:rPr>
        <w:t>管理决策、社会公众提供数据服务</w:t>
      </w:r>
      <w:r w:rsidR="00192E3E" w:rsidRPr="00192E3E">
        <w:rPr>
          <w:rFonts w:ascii="Times New Roman" w:eastAsia="仿宋_GB2312" w:hAnsi="Times New Roman" w:cs="宋体" w:hint="eastAsia"/>
          <w:kern w:val="0"/>
          <w:szCs w:val="24"/>
        </w:rPr>
        <w:t>。</w:t>
      </w:r>
    </w:p>
    <w:p w:rsidR="00CF1634" w:rsidRPr="00CF1634" w:rsidRDefault="00CF1634" w:rsidP="00CF1634">
      <w:pPr>
        <w:adjustRightInd w:val="0"/>
        <w:snapToGrid w:val="0"/>
        <w:spacing w:line="360" w:lineRule="auto"/>
        <w:ind w:firstLineChars="200" w:firstLine="480"/>
        <w:rPr>
          <w:rFonts w:eastAsia="仿宋_GB2312" w:cs="Arial"/>
        </w:rPr>
      </w:pPr>
      <w:r w:rsidRPr="00ED707D">
        <w:rPr>
          <w:rFonts w:eastAsia="仿宋_GB2312" w:cs="Arial" w:hint="eastAsia"/>
        </w:rPr>
        <w:t>（</w:t>
      </w:r>
      <w:r w:rsidRPr="00CF1634">
        <w:rPr>
          <w:rFonts w:eastAsia="仿宋_GB2312" w:cs="Arial" w:hint="eastAsia"/>
        </w:rPr>
        <w:t>三）采购</w:t>
      </w:r>
      <w:r w:rsidRPr="00CF1634">
        <w:rPr>
          <w:rFonts w:eastAsia="仿宋_GB2312" w:cs="Arial"/>
        </w:rPr>
        <w:t>项目技术总要求</w:t>
      </w:r>
    </w:p>
    <w:p w:rsidR="00C4240F" w:rsidRPr="00C4240F" w:rsidRDefault="00C4240F" w:rsidP="00C4240F">
      <w:pPr>
        <w:adjustRightInd w:val="0"/>
        <w:snapToGrid w:val="0"/>
        <w:spacing w:line="360" w:lineRule="auto"/>
        <w:ind w:firstLineChars="250" w:firstLine="600"/>
        <w:rPr>
          <w:rFonts w:ascii="Times New Roman" w:eastAsia="仿宋_GB2312" w:hAnsi="Times New Roman" w:cs="Arial"/>
        </w:rPr>
      </w:pPr>
      <w:r w:rsidRPr="00C4240F">
        <w:rPr>
          <w:rFonts w:ascii="Times New Roman" w:eastAsia="仿宋_GB2312" w:hAnsi="Times New Roman" w:cs="Arial"/>
        </w:rPr>
        <w:t>1</w:t>
      </w:r>
      <w:r w:rsidRPr="00C4240F">
        <w:rPr>
          <w:rFonts w:ascii="Times New Roman" w:eastAsia="仿宋_GB2312" w:hAnsi="Times New Roman" w:cs="Arial"/>
        </w:rPr>
        <w:t>、供应商所提供的所有各项设备（包括软、硬件）和服务应符合国家有关技术标准和规范，系统必须保证</w:t>
      </w:r>
      <w:r w:rsidR="00A43375">
        <w:rPr>
          <w:rFonts w:ascii="Times New Roman" w:eastAsia="仿宋_GB2312" w:hAnsi="Times New Roman" w:cs="Arial" w:hint="eastAsia"/>
        </w:rPr>
        <w:t>数据</w:t>
      </w:r>
      <w:r w:rsidR="00A43375">
        <w:rPr>
          <w:rFonts w:ascii="Times New Roman" w:eastAsia="仿宋_GB2312" w:hAnsi="Times New Roman" w:cs="Arial"/>
        </w:rPr>
        <w:t>采集、</w:t>
      </w:r>
      <w:r w:rsidRPr="00C4240F">
        <w:rPr>
          <w:rFonts w:ascii="Times New Roman" w:eastAsia="仿宋_GB2312" w:hAnsi="Times New Roman" w:cs="Arial"/>
        </w:rPr>
        <w:t>传输</w:t>
      </w:r>
      <w:r w:rsidR="00420646">
        <w:rPr>
          <w:rFonts w:ascii="Times New Roman" w:eastAsia="仿宋_GB2312" w:hAnsi="Times New Roman" w:cs="Arial" w:hint="eastAsia"/>
        </w:rPr>
        <w:t>质量</w:t>
      </w:r>
      <w:r w:rsidRPr="00C4240F">
        <w:rPr>
          <w:rFonts w:ascii="Times New Roman" w:eastAsia="仿宋_GB2312" w:hAnsi="Times New Roman" w:cs="Arial"/>
        </w:rPr>
        <w:t>。</w:t>
      </w:r>
    </w:p>
    <w:p w:rsidR="00C4240F" w:rsidRPr="00C4240F" w:rsidRDefault="00C4240F" w:rsidP="00C4240F">
      <w:pPr>
        <w:adjustRightInd w:val="0"/>
        <w:snapToGrid w:val="0"/>
        <w:spacing w:line="360" w:lineRule="auto"/>
        <w:ind w:firstLineChars="250" w:firstLine="600"/>
        <w:rPr>
          <w:rFonts w:ascii="Times New Roman" w:eastAsia="仿宋_GB2312" w:hAnsi="Times New Roman" w:cs="Arial"/>
        </w:rPr>
      </w:pPr>
      <w:r w:rsidRPr="00C4240F">
        <w:rPr>
          <w:rFonts w:ascii="Times New Roman" w:eastAsia="仿宋_GB2312" w:hAnsi="Times New Roman" w:cs="Arial"/>
        </w:rPr>
        <w:t>2</w:t>
      </w:r>
      <w:r w:rsidRPr="00C4240F">
        <w:rPr>
          <w:rFonts w:ascii="Times New Roman" w:eastAsia="仿宋_GB2312" w:hAnsi="Times New Roman" w:cs="Arial"/>
        </w:rPr>
        <w:t>、供应商的响应文件技术文件中，应对竞争性谈判文件中</w:t>
      </w:r>
      <w:r w:rsidRPr="00C4240F">
        <w:rPr>
          <w:rFonts w:ascii="Times New Roman" w:eastAsia="仿宋_GB2312" w:hAnsi="Times New Roman" w:cs="Arial"/>
        </w:rPr>
        <w:t>“</w:t>
      </w:r>
      <w:r w:rsidRPr="00C4240F">
        <w:rPr>
          <w:rFonts w:ascii="Times New Roman" w:eastAsia="仿宋_GB2312" w:hAnsi="Times New Roman" w:cs="Arial"/>
        </w:rPr>
        <w:t>谈判项目技术需求</w:t>
      </w:r>
      <w:r w:rsidRPr="00C4240F">
        <w:rPr>
          <w:rFonts w:ascii="Times New Roman" w:eastAsia="仿宋_GB2312" w:hAnsi="Times New Roman" w:cs="Arial"/>
        </w:rPr>
        <w:t>”</w:t>
      </w:r>
      <w:r w:rsidRPr="00C4240F">
        <w:rPr>
          <w:rFonts w:ascii="Times New Roman" w:eastAsia="仿宋_GB2312" w:hAnsi="Times New Roman" w:cs="Arial"/>
        </w:rPr>
        <w:t>进行逐条应答，对差异说明</w:t>
      </w:r>
      <w:proofErr w:type="gramStart"/>
      <w:r w:rsidRPr="00C4240F">
        <w:rPr>
          <w:rFonts w:ascii="Times New Roman" w:eastAsia="仿宋_GB2312" w:hAnsi="Times New Roman" w:cs="Arial"/>
        </w:rPr>
        <w:t>作出</w:t>
      </w:r>
      <w:proofErr w:type="gramEnd"/>
      <w:r w:rsidRPr="00C4240F">
        <w:rPr>
          <w:rFonts w:ascii="Times New Roman" w:eastAsia="仿宋_GB2312" w:hAnsi="Times New Roman" w:cs="Arial"/>
        </w:rPr>
        <w:t>“</w:t>
      </w:r>
      <w:r w:rsidRPr="00C4240F">
        <w:rPr>
          <w:rFonts w:ascii="Times New Roman" w:eastAsia="仿宋_GB2312" w:hAnsi="Times New Roman" w:cs="Arial"/>
        </w:rPr>
        <w:t>正偏离</w:t>
      </w:r>
      <w:r w:rsidRPr="00C4240F">
        <w:rPr>
          <w:rFonts w:ascii="Times New Roman" w:eastAsia="仿宋_GB2312" w:hAnsi="Times New Roman" w:cs="Arial"/>
        </w:rPr>
        <w:t>”</w:t>
      </w:r>
      <w:r w:rsidRPr="00C4240F">
        <w:rPr>
          <w:rFonts w:ascii="Times New Roman" w:eastAsia="仿宋_GB2312" w:hAnsi="Times New Roman" w:cs="Arial"/>
        </w:rPr>
        <w:t>、</w:t>
      </w:r>
      <w:r w:rsidRPr="00C4240F">
        <w:rPr>
          <w:rFonts w:ascii="Times New Roman" w:eastAsia="仿宋_GB2312" w:hAnsi="Times New Roman" w:cs="Arial"/>
        </w:rPr>
        <w:t>“</w:t>
      </w:r>
      <w:r w:rsidRPr="00C4240F">
        <w:rPr>
          <w:rFonts w:ascii="Times New Roman" w:eastAsia="仿宋_GB2312" w:hAnsi="Times New Roman" w:cs="Arial"/>
        </w:rPr>
        <w:t>负偏离</w:t>
      </w:r>
      <w:r w:rsidRPr="00C4240F">
        <w:rPr>
          <w:rFonts w:ascii="Times New Roman" w:eastAsia="仿宋_GB2312" w:hAnsi="Times New Roman" w:cs="Arial"/>
        </w:rPr>
        <w:t>”</w:t>
      </w:r>
      <w:r w:rsidRPr="00C4240F">
        <w:rPr>
          <w:rFonts w:ascii="Times New Roman" w:eastAsia="仿宋_GB2312" w:hAnsi="Times New Roman" w:cs="Arial"/>
        </w:rPr>
        <w:t>或</w:t>
      </w:r>
      <w:r w:rsidRPr="00C4240F">
        <w:rPr>
          <w:rFonts w:ascii="Times New Roman" w:eastAsia="仿宋_GB2312" w:hAnsi="Times New Roman" w:cs="Arial"/>
        </w:rPr>
        <w:t>“</w:t>
      </w:r>
      <w:r w:rsidRPr="00C4240F">
        <w:rPr>
          <w:rFonts w:ascii="Times New Roman" w:eastAsia="仿宋_GB2312" w:hAnsi="Times New Roman" w:cs="Arial"/>
        </w:rPr>
        <w:t>无差异</w:t>
      </w:r>
      <w:r w:rsidRPr="00C4240F">
        <w:rPr>
          <w:rFonts w:ascii="Times New Roman" w:eastAsia="仿宋_GB2312" w:hAnsi="Times New Roman" w:cs="Arial"/>
        </w:rPr>
        <w:t>”</w:t>
      </w:r>
      <w:r w:rsidRPr="00C4240F">
        <w:rPr>
          <w:rFonts w:ascii="Times New Roman" w:eastAsia="仿宋_GB2312" w:hAnsi="Times New Roman" w:cs="Arial"/>
        </w:rPr>
        <w:t>应答。本次应答中无差异项视为对</w:t>
      </w:r>
      <w:proofErr w:type="gramStart"/>
      <w:r w:rsidRPr="00C4240F">
        <w:rPr>
          <w:rFonts w:ascii="Times New Roman" w:eastAsia="仿宋_GB2312" w:hAnsi="Times New Roman" w:cs="Arial"/>
        </w:rPr>
        <w:t>该需求</w:t>
      </w:r>
      <w:proofErr w:type="gramEnd"/>
      <w:r w:rsidRPr="00C4240F">
        <w:rPr>
          <w:rFonts w:ascii="Times New Roman" w:eastAsia="仿宋_GB2312" w:hAnsi="Times New Roman" w:cs="Arial"/>
        </w:rPr>
        <w:t>全部无条件满足，不需要另外增加设备或者软件模块。对应答中某项回答未作明确答复的，将视为不能满足该项要求。</w:t>
      </w:r>
    </w:p>
    <w:p w:rsidR="00C4240F" w:rsidRPr="00C4240F" w:rsidRDefault="00C4240F" w:rsidP="00C4240F">
      <w:pPr>
        <w:adjustRightInd w:val="0"/>
        <w:snapToGrid w:val="0"/>
        <w:spacing w:line="360" w:lineRule="auto"/>
        <w:ind w:firstLineChars="250" w:firstLine="600"/>
        <w:rPr>
          <w:rFonts w:ascii="Times New Roman" w:eastAsia="仿宋_GB2312" w:hAnsi="Times New Roman" w:cs="Arial"/>
        </w:rPr>
      </w:pPr>
      <w:r w:rsidRPr="00C4240F">
        <w:rPr>
          <w:rFonts w:ascii="Times New Roman" w:eastAsia="仿宋_GB2312" w:hAnsi="Times New Roman" w:cs="Arial"/>
        </w:rPr>
        <w:t>3</w:t>
      </w:r>
      <w:r w:rsidRPr="00C4240F">
        <w:rPr>
          <w:rFonts w:ascii="Times New Roman" w:eastAsia="仿宋_GB2312" w:hAnsi="Times New Roman" w:cs="Arial"/>
        </w:rPr>
        <w:t>、本竞争性谈判文件要求应视为保证系统运行和功能完备所需的最低要求，如果少配、</w:t>
      </w:r>
      <w:proofErr w:type="gramStart"/>
      <w:r w:rsidRPr="00C4240F">
        <w:rPr>
          <w:rFonts w:ascii="Times New Roman" w:eastAsia="仿宋_GB2312" w:hAnsi="Times New Roman" w:cs="Arial"/>
        </w:rPr>
        <w:t>漏配及</w:t>
      </w:r>
      <w:proofErr w:type="gramEnd"/>
      <w:r w:rsidRPr="00C4240F">
        <w:rPr>
          <w:rFonts w:ascii="Times New Roman" w:eastAsia="仿宋_GB2312" w:hAnsi="Times New Roman" w:cs="Arial"/>
        </w:rPr>
        <w:t>对于系统需要而设计考虑遗漏的软硬件等，不能达到采购人及工程建设要求的，供应商应免费补齐，达到采购人预想目标。</w:t>
      </w:r>
    </w:p>
    <w:p w:rsidR="00C4240F" w:rsidRDefault="00C4240F" w:rsidP="00C4240F">
      <w:pPr>
        <w:adjustRightInd w:val="0"/>
        <w:snapToGrid w:val="0"/>
        <w:spacing w:line="360" w:lineRule="auto"/>
        <w:ind w:firstLineChars="250" w:firstLine="600"/>
        <w:rPr>
          <w:rFonts w:ascii="Times New Roman" w:eastAsia="仿宋_GB2312" w:hAnsi="Times New Roman" w:cs="Arial"/>
        </w:rPr>
      </w:pPr>
      <w:r w:rsidRPr="00C4240F">
        <w:rPr>
          <w:rFonts w:ascii="Times New Roman" w:eastAsia="仿宋_GB2312" w:hAnsi="Times New Roman" w:cs="Arial"/>
        </w:rPr>
        <w:t>4</w:t>
      </w:r>
      <w:r w:rsidRPr="00C4240F">
        <w:rPr>
          <w:rFonts w:ascii="Times New Roman" w:eastAsia="仿宋_GB2312" w:hAnsi="Times New Roman" w:cs="Arial"/>
        </w:rPr>
        <w:t>、供应商应在响应文件中提供完整的实施方案。</w:t>
      </w:r>
    </w:p>
    <w:p w:rsidR="00C4240F" w:rsidRPr="00192E3E" w:rsidRDefault="00C4240F" w:rsidP="00C4240F">
      <w:pPr>
        <w:pStyle w:val="3"/>
        <w:adjustRightInd w:val="0"/>
        <w:snapToGrid w:val="0"/>
        <w:spacing w:before="0" w:after="0" w:line="360" w:lineRule="auto"/>
        <w:rPr>
          <w:rFonts w:ascii="仿宋_GB2312" w:eastAsia="仿宋_GB2312"/>
          <w:sz w:val="24"/>
        </w:rPr>
      </w:pPr>
      <w:bookmarkStart w:id="55" w:name="_Toc508871520"/>
      <w:r>
        <w:rPr>
          <w:rFonts w:ascii="仿宋_GB2312" w:eastAsia="仿宋_GB2312" w:hint="eastAsia"/>
          <w:sz w:val="24"/>
        </w:rPr>
        <w:t>二</w:t>
      </w:r>
      <w:r w:rsidRPr="00192E3E">
        <w:rPr>
          <w:rFonts w:ascii="仿宋_GB2312" w:eastAsia="仿宋_GB2312"/>
          <w:sz w:val="24"/>
        </w:rPr>
        <w:t>、</w:t>
      </w:r>
      <w:r>
        <w:rPr>
          <w:rFonts w:ascii="仿宋_GB2312" w:eastAsia="仿宋_GB2312" w:hint="eastAsia"/>
          <w:sz w:val="24"/>
        </w:rPr>
        <w:t>采购需求</w:t>
      </w:r>
      <w:r>
        <w:rPr>
          <w:rFonts w:ascii="仿宋_GB2312" w:eastAsia="仿宋_GB2312"/>
          <w:sz w:val="24"/>
        </w:rPr>
        <w:t>清单</w:t>
      </w:r>
      <w:bookmarkEnd w:id="55"/>
    </w:p>
    <w:p w:rsidR="00CF1634" w:rsidRPr="00CF1634" w:rsidRDefault="00CF1634" w:rsidP="00CF1634">
      <w:pPr>
        <w:adjustRightInd w:val="0"/>
        <w:snapToGrid w:val="0"/>
        <w:spacing w:line="360" w:lineRule="auto"/>
        <w:ind w:firstLineChars="200" w:firstLine="480"/>
        <w:rPr>
          <w:rFonts w:ascii="仿宋_GB2312" w:eastAsia="仿宋_GB2312"/>
          <w:color w:val="000000"/>
        </w:rPr>
      </w:pPr>
      <w:r w:rsidRPr="00CF1634">
        <w:rPr>
          <w:rFonts w:ascii="仿宋_GB2312" w:eastAsia="仿宋_GB2312" w:hAnsi="Times New Roman" w:cs="Arial" w:hint="eastAsia"/>
        </w:rPr>
        <w:t>视频</w:t>
      </w:r>
      <w:r w:rsidRPr="00CF1634">
        <w:rPr>
          <w:rFonts w:ascii="仿宋_GB2312" w:eastAsia="仿宋_GB2312" w:hint="eastAsia"/>
          <w:color w:val="000000"/>
        </w:rPr>
        <w:t>监控系统主要由摄像机、硬盘录像机及安装支架等设备设施组成。采用一体化的网络摄像机作为技术选型，可实现2-3公里可视范围，24小时全天候监控，含昼夜可视功能，带有破雾功能，配置网络硬盘录像机，支持单摄像机3个月以上的视频数据保存，配置4G网络通信模块，支持直插4G SIM卡实现远程通讯。厂商提供控制接口，可使用第三方系统对摄像机的转动，焦距调整等功能进行远程控制。具体配置清单如下：</w:t>
      </w:r>
    </w:p>
    <w:tbl>
      <w:tblPr>
        <w:tblW w:w="8121" w:type="dxa"/>
        <w:jc w:val="center"/>
        <w:tblLook w:val="04A0" w:firstRow="1" w:lastRow="0" w:firstColumn="1" w:lastColumn="0" w:noHBand="0" w:noVBand="1"/>
      </w:tblPr>
      <w:tblGrid>
        <w:gridCol w:w="608"/>
        <w:gridCol w:w="1417"/>
        <w:gridCol w:w="4395"/>
        <w:gridCol w:w="858"/>
        <w:gridCol w:w="843"/>
      </w:tblGrid>
      <w:tr w:rsidR="00CF1634" w:rsidRPr="008D3AFC" w:rsidTr="00A43375">
        <w:trPr>
          <w:trHeight w:val="521"/>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名称</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性能</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数量</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单位</w:t>
            </w:r>
          </w:p>
        </w:tc>
      </w:tr>
      <w:tr w:rsidR="00CF1634" w:rsidRPr="008D3AFC" w:rsidTr="00A43375">
        <w:trPr>
          <w:trHeight w:val="416"/>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1</w:t>
            </w:r>
          </w:p>
        </w:tc>
        <w:tc>
          <w:tcPr>
            <w:tcW w:w="1417" w:type="dxa"/>
            <w:tcBorders>
              <w:top w:val="nil"/>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云台摄像机</w:t>
            </w:r>
          </w:p>
        </w:tc>
        <w:tc>
          <w:tcPr>
            <w:tcW w:w="4395" w:type="dxa"/>
            <w:tcBorders>
              <w:top w:val="nil"/>
              <w:left w:val="nil"/>
              <w:bottom w:val="single" w:sz="4" w:space="0" w:color="auto"/>
              <w:right w:val="single" w:sz="4" w:space="0" w:color="auto"/>
            </w:tcBorders>
            <w:shd w:val="clear" w:color="auto" w:fill="auto"/>
            <w:vAlign w:val="center"/>
            <w:hideMark/>
          </w:tcPr>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200万一体化网络红外中载高清云台摄像机；1/1.8" Progressive Scan CMOS；</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支持最低照度可达彩色：0.005Lux @ (F1.5，AGC ON)，黑白：0.0005Lux @(F1.5，AGC ON) ，0 Lux with IR；</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红外200m；</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lastRenderedPageBreak/>
              <w:t>焦距：5.6-208mm mm，37倍光学；</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支持自</w:t>
            </w:r>
            <w:r w:rsidRPr="00186298">
              <w:rPr>
                <w:rFonts w:ascii="仿宋_GB2312" w:eastAsia="仿宋_GB2312" w:hint="eastAsia"/>
                <w:color w:val="000000" w:themeColor="text1"/>
                <w:sz w:val="21"/>
                <w:szCs w:val="21"/>
              </w:rPr>
              <w:t>动聚焦、具备软件解析透雾功能、3</w:t>
            </w:r>
            <w:r w:rsidRPr="00CD6775">
              <w:rPr>
                <w:rFonts w:ascii="仿宋_GB2312" w:eastAsia="仿宋_GB2312" w:hint="eastAsia"/>
                <w:color w:val="000000"/>
                <w:sz w:val="21"/>
                <w:szCs w:val="21"/>
              </w:rPr>
              <w:t>D定位、守望、掉电记忆、巡航、方位显示、定时任务、音频报警、智能雨刷、清晰度；</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水平0~360°旋转，水平速度0.1°/S~100°/S；</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垂直+40°~-90°，垂直速度0.1°/S~40°/S；</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电源：AC24V，110W max；</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支持IP66；</w:t>
            </w:r>
          </w:p>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工作温度范围可达-40℃-70℃。</w:t>
            </w:r>
          </w:p>
        </w:tc>
        <w:tc>
          <w:tcPr>
            <w:tcW w:w="858" w:type="dxa"/>
            <w:tcBorders>
              <w:top w:val="nil"/>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lastRenderedPageBreak/>
              <w:t>3</w:t>
            </w:r>
          </w:p>
        </w:tc>
        <w:tc>
          <w:tcPr>
            <w:tcW w:w="843" w:type="dxa"/>
            <w:tcBorders>
              <w:top w:val="nil"/>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台</w:t>
            </w:r>
          </w:p>
        </w:tc>
      </w:tr>
      <w:tr w:rsidR="00CF1634" w:rsidRPr="008D3AFC" w:rsidTr="002330E6">
        <w:trPr>
          <w:trHeight w:val="45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3</w:t>
            </w:r>
          </w:p>
        </w:tc>
        <w:tc>
          <w:tcPr>
            <w:tcW w:w="1417" w:type="dxa"/>
            <w:tcBorders>
              <w:top w:val="nil"/>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硬盘录相机</w:t>
            </w:r>
          </w:p>
        </w:tc>
        <w:tc>
          <w:tcPr>
            <w:tcW w:w="4395" w:type="dxa"/>
            <w:tcBorders>
              <w:top w:val="nil"/>
              <w:left w:val="nil"/>
              <w:bottom w:val="single" w:sz="4" w:space="0" w:color="auto"/>
              <w:right w:val="single" w:sz="4" w:space="0" w:color="auto"/>
            </w:tcBorders>
            <w:shd w:val="clear" w:color="auto" w:fill="auto"/>
            <w:vAlign w:val="center"/>
            <w:hideMark/>
          </w:tcPr>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1U标准机架式IP存储/DSP+ARM架构/嵌入式软硬件设计/8路/80M接入/80M存储/80M转发/全网通/1U/2盘位/1个HDMI、1个VGA同源输出/6路1080P解码/1个千兆网口+8个100M网口/1个USB3.0,配置4TB监控硬盘</w:t>
            </w:r>
            <w:r w:rsidRPr="00CD6775">
              <w:rPr>
                <w:rFonts w:ascii="仿宋_GB2312" w:eastAsia="仿宋_GB2312"/>
                <w:color w:val="000000"/>
                <w:sz w:val="21"/>
                <w:szCs w:val="21"/>
              </w:rPr>
              <w:t>1</w:t>
            </w:r>
            <w:r w:rsidRPr="00CD6775">
              <w:rPr>
                <w:rFonts w:ascii="仿宋_GB2312" w:eastAsia="仿宋_GB2312" w:hint="eastAsia"/>
                <w:color w:val="000000"/>
                <w:sz w:val="21"/>
                <w:szCs w:val="21"/>
              </w:rPr>
              <w:t>块；</w:t>
            </w:r>
          </w:p>
        </w:tc>
        <w:tc>
          <w:tcPr>
            <w:tcW w:w="858" w:type="dxa"/>
            <w:tcBorders>
              <w:top w:val="nil"/>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3</w:t>
            </w:r>
          </w:p>
        </w:tc>
        <w:tc>
          <w:tcPr>
            <w:tcW w:w="843" w:type="dxa"/>
            <w:tcBorders>
              <w:top w:val="nil"/>
              <w:left w:val="nil"/>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台</w:t>
            </w:r>
          </w:p>
        </w:tc>
      </w:tr>
      <w:tr w:rsidR="00CF1634" w:rsidRPr="008D3AFC" w:rsidTr="00A43375">
        <w:trPr>
          <w:trHeight w:val="505"/>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4</w:t>
            </w:r>
          </w:p>
        </w:tc>
        <w:tc>
          <w:tcPr>
            <w:tcW w:w="1417" w:type="dxa"/>
            <w:tcBorders>
              <w:top w:val="nil"/>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支架</w:t>
            </w:r>
          </w:p>
        </w:tc>
        <w:tc>
          <w:tcPr>
            <w:tcW w:w="4395" w:type="dxa"/>
            <w:tcBorders>
              <w:top w:val="nil"/>
              <w:left w:val="nil"/>
              <w:bottom w:val="single" w:sz="4" w:space="0" w:color="auto"/>
              <w:right w:val="single" w:sz="4" w:space="0" w:color="auto"/>
            </w:tcBorders>
            <w:shd w:val="clear" w:color="auto" w:fill="auto"/>
            <w:noWrap/>
            <w:vAlign w:val="center"/>
            <w:hideMark/>
          </w:tcPr>
          <w:p w:rsidR="00CF1634" w:rsidRPr="00F01D9F" w:rsidRDefault="00CF1634" w:rsidP="002330E6">
            <w:pPr>
              <w:rPr>
                <w:rFonts w:ascii="仿宋_GB2312" w:eastAsia="仿宋_GB2312"/>
                <w:sz w:val="21"/>
                <w:szCs w:val="21"/>
              </w:rPr>
            </w:pPr>
            <w:r w:rsidRPr="00F01D9F">
              <w:rPr>
                <w:rFonts w:ascii="仿宋_GB2312" w:eastAsia="仿宋_GB2312" w:hint="eastAsia"/>
                <w:sz w:val="21"/>
                <w:szCs w:val="21"/>
              </w:rPr>
              <w:t>摄像机支架根据现场使用环境定制</w:t>
            </w:r>
          </w:p>
        </w:tc>
        <w:tc>
          <w:tcPr>
            <w:tcW w:w="858" w:type="dxa"/>
            <w:tcBorders>
              <w:top w:val="nil"/>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3</w:t>
            </w:r>
          </w:p>
        </w:tc>
        <w:tc>
          <w:tcPr>
            <w:tcW w:w="843" w:type="dxa"/>
            <w:tcBorders>
              <w:top w:val="nil"/>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套</w:t>
            </w:r>
          </w:p>
        </w:tc>
      </w:tr>
      <w:tr w:rsidR="00CF1634" w:rsidRPr="008D3AFC" w:rsidTr="00A43375">
        <w:trPr>
          <w:trHeight w:val="413"/>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5</w:t>
            </w:r>
          </w:p>
        </w:tc>
        <w:tc>
          <w:tcPr>
            <w:tcW w:w="1417" w:type="dxa"/>
            <w:tcBorders>
              <w:top w:val="nil"/>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辅材</w:t>
            </w:r>
          </w:p>
        </w:tc>
        <w:tc>
          <w:tcPr>
            <w:tcW w:w="4395" w:type="dxa"/>
            <w:tcBorders>
              <w:top w:val="nil"/>
              <w:left w:val="nil"/>
              <w:bottom w:val="single" w:sz="4" w:space="0" w:color="auto"/>
              <w:right w:val="single" w:sz="4" w:space="0" w:color="auto"/>
            </w:tcBorders>
            <w:shd w:val="clear" w:color="auto" w:fill="auto"/>
            <w:noWrap/>
            <w:vAlign w:val="center"/>
            <w:hideMark/>
          </w:tcPr>
          <w:p w:rsidR="00CF1634" w:rsidRPr="00F01D9F" w:rsidRDefault="00CF1634" w:rsidP="002330E6">
            <w:pPr>
              <w:rPr>
                <w:rFonts w:ascii="仿宋_GB2312" w:eastAsia="仿宋_GB2312"/>
                <w:sz w:val="21"/>
                <w:szCs w:val="21"/>
              </w:rPr>
            </w:pPr>
            <w:r w:rsidRPr="00F01D9F">
              <w:rPr>
                <w:rFonts w:ascii="仿宋_GB2312" w:eastAsia="仿宋_GB2312" w:hint="eastAsia"/>
                <w:sz w:val="21"/>
                <w:szCs w:val="21"/>
              </w:rPr>
              <w:t>电源、电线、网线、固定材料等</w:t>
            </w:r>
          </w:p>
        </w:tc>
        <w:tc>
          <w:tcPr>
            <w:tcW w:w="858" w:type="dxa"/>
            <w:tcBorders>
              <w:top w:val="nil"/>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1</w:t>
            </w:r>
          </w:p>
        </w:tc>
        <w:tc>
          <w:tcPr>
            <w:tcW w:w="843" w:type="dxa"/>
            <w:tcBorders>
              <w:top w:val="nil"/>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批</w:t>
            </w:r>
          </w:p>
        </w:tc>
      </w:tr>
      <w:tr w:rsidR="00CF1634" w:rsidRPr="008D3AFC" w:rsidTr="002330E6">
        <w:trPr>
          <w:trHeight w:val="619"/>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color w:val="000000"/>
                <w:sz w:val="21"/>
                <w:szCs w:val="21"/>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视频服务系统软件</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CF1634" w:rsidRPr="00F01D9F" w:rsidRDefault="00CF1634" w:rsidP="005045B2">
            <w:pPr>
              <w:rPr>
                <w:rFonts w:ascii="仿宋_GB2312" w:eastAsia="仿宋_GB2312"/>
                <w:sz w:val="21"/>
                <w:szCs w:val="21"/>
              </w:rPr>
            </w:pPr>
            <w:r w:rsidRPr="00F01D9F">
              <w:rPr>
                <w:rFonts w:ascii="仿宋_GB2312" w:eastAsia="仿宋_GB2312" w:hint="eastAsia"/>
                <w:sz w:val="21"/>
                <w:szCs w:val="21"/>
              </w:rPr>
              <w:t>提供1套视频服务软件、S</w:t>
            </w:r>
            <w:r w:rsidRPr="00F01D9F">
              <w:rPr>
                <w:rFonts w:ascii="仿宋_GB2312" w:eastAsia="仿宋_GB2312"/>
                <w:sz w:val="21"/>
                <w:szCs w:val="21"/>
              </w:rPr>
              <w:t>DK</w:t>
            </w:r>
            <w:r w:rsidRPr="00F01D9F">
              <w:rPr>
                <w:rFonts w:ascii="仿宋_GB2312" w:eastAsia="仿宋_GB2312" w:hint="eastAsia"/>
                <w:sz w:val="21"/>
                <w:szCs w:val="21"/>
              </w:rPr>
              <w:t>数据开发包</w:t>
            </w:r>
            <w:r w:rsidR="005045B2">
              <w:rPr>
                <w:rFonts w:ascii="仿宋_GB2312" w:eastAsia="仿宋_GB2312" w:hint="eastAsia"/>
                <w:sz w:val="21"/>
                <w:szCs w:val="21"/>
              </w:rPr>
              <w:t>，支持</w:t>
            </w:r>
            <w:r w:rsidR="005045B2">
              <w:rPr>
                <w:rFonts w:ascii="仿宋_GB2312" w:eastAsia="仿宋_GB2312"/>
                <w:sz w:val="21"/>
                <w:szCs w:val="21"/>
              </w:rPr>
              <w:t>不少于</w:t>
            </w:r>
            <w:r w:rsidR="005045B2">
              <w:rPr>
                <w:rFonts w:ascii="仿宋_GB2312" w:eastAsia="仿宋_GB2312" w:hint="eastAsia"/>
                <w:sz w:val="21"/>
                <w:szCs w:val="21"/>
              </w:rPr>
              <w:t>2个</w:t>
            </w:r>
            <w:r w:rsidR="005045B2">
              <w:rPr>
                <w:rFonts w:ascii="仿宋_GB2312" w:eastAsia="仿宋_GB2312"/>
                <w:sz w:val="21"/>
                <w:szCs w:val="21"/>
              </w:rPr>
              <w:t>调用服务接口</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CF1634" w:rsidRPr="00F01D9F" w:rsidRDefault="00CF1634" w:rsidP="002330E6">
            <w:pPr>
              <w:jc w:val="center"/>
              <w:rPr>
                <w:rFonts w:ascii="仿宋_GB2312" w:eastAsia="仿宋_GB2312"/>
                <w:sz w:val="21"/>
                <w:szCs w:val="21"/>
              </w:rPr>
            </w:pPr>
            <w:r w:rsidRPr="00F01D9F">
              <w:rPr>
                <w:rFonts w:ascii="仿宋_GB2312" w:eastAsia="仿宋_GB2312" w:hint="eastAsia"/>
                <w:sz w:val="21"/>
                <w:szCs w:val="21"/>
              </w:rPr>
              <w:t>套</w:t>
            </w:r>
          </w:p>
        </w:tc>
      </w:tr>
      <w:tr w:rsidR="00CF1634" w:rsidRPr="00186298" w:rsidTr="00A43375">
        <w:trPr>
          <w:trHeight w:val="487"/>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634" w:rsidRPr="00CD6775" w:rsidRDefault="00CF1634" w:rsidP="002330E6">
            <w:pPr>
              <w:jc w:val="center"/>
              <w:rPr>
                <w:rFonts w:ascii="仿宋_GB2312" w:eastAsia="仿宋_GB2312"/>
                <w:color w:val="000000"/>
                <w:sz w:val="21"/>
                <w:szCs w:val="21"/>
              </w:rPr>
            </w:pPr>
            <w:r>
              <w:rPr>
                <w:rFonts w:ascii="仿宋_GB2312" w:eastAsia="仿宋_GB2312"/>
                <w:color w:val="000000"/>
                <w:sz w:val="21"/>
                <w:szCs w:val="21"/>
              </w:rPr>
              <w:t>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F1634" w:rsidRPr="00186298" w:rsidRDefault="00CF1634" w:rsidP="002330E6">
            <w:pPr>
              <w:jc w:val="center"/>
              <w:rPr>
                <w:rFonts w:ascii="仿宋_GB2312" w:eastAsia="仿宋_GB2312"/>
                <w:color w:val="000000" w:themeColor="text1"/>
                <w:sz w:val="21"/>
                <w:szCs w:val="21"/>
              </w:rPr>
            </w:pPr>
            <w:r w:rsidRPr="00186298">
              <w:rPr>
                <w:rFonts w:ascii="仿宋_GB2312" w:eastAsia="仿宋_GB2312" w:hint="eastAsia"/>
                <w:color w:val="000000" w:themeColor="text1"/>
                <w:sz w:val="21"/>
                <w:szCs w:val="21"/>
              </w:rPr>
              <w:t>通讯服务</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CF1634" w:rsidRPr="00186298" w:rsidRDefault="00CF1634" w:rsidP="002330E6">
            <w:pPr>
              <w:rPr>
                <w:rFonts w:ascii="仿宋_GB2312" w:eastAsia="仿宋_GB2312"/>
                <w:color w:val="000000" w:themeColor="text1"/>
                <w:sz w:val="21"/>
                <w:szCs w:val="21"/>
              </w:rPr>
            </w:pPr>
            <w:r w:rsidRPr="00186298">
              <w:rPr>
                <w:rFonts w:ascii="仿宋_GB2312" w:eastAsia="仿宋_GB2312" w:hint="eastAsia"/>
                <w:color w:val="000000" w:themeColor="text1"/>
                <w:sz w:val="21"/>
                <w:szCs w:val="21"/>
              </w:rPr>
              <w:t>1年通讯服务费</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CF1634" w:rsidRPr="00186298" w:rsidRDefault="00CF1634" w:rsidP="002330E6">
            <w:pPr>
              <w:jc w:val="center"/>
              <w:rPr>
                <w:rFonts w:ascii="仿宋_GB2312" w:eastAsia="仿宋_GB2312"/>
                <w:color w:val="000000" w:themeColor="text1"/>
                <w:sz w:val="21"/>
                <w:szCs w:val="21"/>
              </w:rPr>
            </w:pPr>
            <w:r w:rsidRPr="00186298">
              <w:rPr>
                <w:rFonts w:ascii="仿宋_GB2312" w:eastAsia="仿宋_GB2312" w:hint="eastAsia"/>
                <w:color w:val="000000" w:themeColor="text1"/>
                <w:sz w:val="21"/>
                <w:szCs w:val="21"/>
              </w:rPr>
              <w:t>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CF1634" w:rsidRPr="00186298" w:rsidRDefault="00CF1634" w:rsidP="002330E6">
            <w:pPr>
              <w:jc w:val="center"/>
              <w:rPr>
                <w:rFonts w:ascii="仿宋_GB2312" w:eastAsia="仿宋_GB2312"/>
                <w:color w:val="000000" w:themeColor="text1"/>
                <w:sz w:val="21"/>
                <w:szCs w:val="21"/>
              </w:rPr>
            </w:pPr>
            <w:r w:rsidRPr="00186298">
              <w:rPr>
                <w:rFonts w:ascii="仿宋_GB2312" w:eastAsia="仿宋_GB2312" w:hint="eastAsia"/>
                <w:color w:val="000000" w:themeColor="text1"/>
                <w:sz w:val="21"/>
                <w:szCs w:val="21"/>
              </w:rPr>
              <w:t>年</w:t>
            </w:r>
          </w:p>
        </w:tc>
      </w:tr>
      <w:tr w:rsidR="00CF1634" w:rsidRPr="00186298" w:rsidTr="00A43375">
        <w:trPr>
          <w:trHeight w:val="565"/>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634" w:rsidRDefault="00CF1634" w:rsidP="002330E6">
            <w:pPr>
              <w:jc w:val="center"/>
              <w:rPr>
                <w:rFonts w:ascii="仿宋_GB2312" w:eastAsia="仿宋_GB2312"/>
                <w:color w:val="000000"/>
                <w:sz w:val="21"/>
                <w:szCs w:val="21"/>
              </w:rPr>
            </w:pPr>
            <w:r>
              <w:rPr>
                <w:rFonts w:ascii="仿宋_GB2312" w:eastAsia="仿宋_GB2312"/>
                <w:color w:val="000000"/>
                <w:sz w:val="21"/>
                <w:szCs w:val="21"/>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F1634" w:rsidRPr="00186298" w:rsidRDefault="00CF1634" w:rsidP="002330E6">
            <w:pPr>
              <w:jc w:val="center"/>
              <w:rPr>
                <w:rFonts w:ascii="仿宋_GB2312" w:eastAsia="仿宋_GB2312"/>
                <w:color w:val="000000" w:themeColor="text1"/>
                <w:sz w:val="21"/>
                <w:szCs w:val="21"/>
              </w:rPr>
            </w:pPr>
            <w:r w:rsidRPr="00186298">
              <w:rPr>
                <w:rFonts w:ascii="仿宋_GB2312" w:eastAsia="仿宋_GB2312" w:hint="eastAsia"/>
                <w:color w:val="000000" w:themeColor="text1"/>
                <w:sz w:val="21"/>
                <w:szCs w:val="21"/>
              </w:rPr>
              <w:t>售后服务保障</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CF1634" w:rsidRPr="00186298" w:rsidRDefault="00CF1634" w:rsidP="002330E6">
            <w:pPr>
              <w:rPr>
                <w:rFonts w:ascii="仿宋_GB2312" w:eastAsia="仿宋_GB2312"/>
                <w:color w:val="000000" w:themeColor="text1"/>
                <w:sz w:val="21"/>
                <w:szCs w:val="21"/>
              </w:rPr>
            </w:pPr>
            <w:r w:rsidRPr="00186298">
              <w:rPr>
                <w:rFonts w:ascii="仿宋_GB2312" w:eastAsia="仿宋_GB2312" w:hint="eastAsia"/>
                <w:color w:val="000000" w:themeColor="text1"/>
                <w:sz w:val="21"/>
                <w:szCs w:val="21"/>
              </w:rPr>
              <w:t>提供三年质保及免费人工上门服务</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CF1634" w:rsidRPr="00186298" w:rsidRDefault="00CF1634" w:rsidP="002330E6">
            <w:pPr>
              <w:jc w:val="center"/>
              <w:rPr>
                <w:rFonts w:ascii="仿宋_GB2312" w:eastAsia="仿宋_GB2312"/>
                <w:color w:val="000000" w:themeColor="text1"/>
                <w:sz w:val="21"/>
                <w:szCs w:val="21"/>
              </w:rPr>
            </w:pPr>
            <w:r w:rsidRPr="00186298">
              <w:rPr>
                <w:rFonts w:ascii="仿宋_GB2312" w:eastAsia="仿宋_GB2312" w:hint="eastAsia"/>
                <w:color w:val="000000" w:themeColor="text1"/>
                <w:sz w:val="21"/>
                <w:szCs w:val="21"/>
              </w:rPr>
              <w:t>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CF1634" w:rsidRPr="00186298" w:rsidRDefault="00CF1634" w:rsidP="002330E6">
            <w:pPr>
              <w:jc w:val="center"/>
              <w:rPr>
                <w:rFonts w:ascii="仿宋_GB2312" w:eastAsia="仿宋_GB2312"/>
                <w:color w:val="000000" w:themeColor="text1"/>
                <w:sz w:val="21"/>
                <w:szCs w:val="21"/>
              </w:rPr>
            </w:pPr>
            <w:r w:rsidRPr="00186298">
              <w:rPr>
                <w:rFonts w:ascii="仿宋_GB2312" w:eastAsia="仿宋_GB2312" w:hint="eastAsia"/>
                <w:color w:val="000000" w:themeColor="text1"/>
                <w:sz w:val="21"/>
                <w:szCs w:val="21"/>
              </w:rPr>
              <w:t>项</w:t>
            </w:r>
          </w:p>
        </w:tc>
      </w:tr>
      <w:tr w:rsidR="00CF1634" w:rsidRPr="008D3AFC" w:rsidTr="00A43375">
        <w:trPr>
          <w:trHeight w:val="417"/>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634" w:rsidRPr="00CD6775" w:rsidRDefault="00CF1634" w:rsidP="002330E6">
            <w:pPr>
              <w:jc w:val="center"/>
              <w:rPr>
                <w:rFonts w:ascii="仿宋_GB2312" w:eastAsia="仿宋_GB2312"/>
                <w:color w:val="000000"/>
                <w:sz w:val="21"/>
                <w:szCs w:val="21"/>
              </w:rPr>
            </w:pPr>
            <w:r>
              <w:rPr>
                <w:rFonts w:ascii="仿宋_GB2312" w:eastAsia="仿宋_GB2312" w:hint="eastAsia"/>
                <w:color w:val="000000"/>
                <w:sz w:val="21"/>
                <w:szCs w:val="21"/>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系统集成</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CF1634" w:rsidRPr="00CD6775" w:rsidRDefault="00CF1634" w:rsidP="002330E6">
            <w:pPr>
              <w:rPr>
                <w:rFonts w:ascii="仿宋_GB2312" w:eastAsia="仿宋_GB2312"/>
                <w:color w:val="000000"/>
                <w:sz w:val="21"/>
                <w:szCs w:val="21"/>
              </w:rPr>
            </w:pPr>
            <w:r w:rsidRPr="00CD6775">
              <w:rPr>
                <w:rFonts w:ascii="仿宋_GB2312" w:eastAsia="仿宋_GB2312" w:hint="eastAsia"/>
                <w:color w:val="000000"/>
                <w:sz w:val="21"/>
                <w:szCs w:val="21"/>
              </w:rPr>
              <w:t>人工、安装费、系统调试等</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1</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CF1634" w:rsidRPr="00CD6775" w:rsidRDefault="00CF1634" w:rsidP="002330E6">
            <w:pPr>
              <w:jc w:val="center"/>
              <w:rPr>
                <w:rFonts w:ascii="仿宋_GB2312" w:eastAsia="仿宋_GB2312"/>
                <w:color w:val="000000"/>
                <w:sz w:val="21"/>
                <w:szCs w:val="21"/>
              </w:rPr>
            </w:pPr>
            <w:r w:rsidRPr="00CD6775">
              <w:rPr>
                <w:rFonts w:ascii="仿宋_GB2312" w:eastAsia="仿宋_GB2312" w:hint="eastAsia"/>
                <w:color w:val="000000"/>
                <w:sz w:val="21"/>
                <w:szCs w:val="21"/>
              </w:rPr>
              <w:t>项</w:t>
            </w:r>
          </w:p>
        </w:tc>
      </w:tr>
    </w:tbl>
    <w:p w:rsidR="009C5C4F" w:rsidRDefault="009C5C4F" w:rsidP="009C5C4F">
      <w:pPr>
        <w:adjustRightInd w:val="0"/>
        <w:snapToGrid w:val="0"/>
        <w:spacing w:line="360" w:lineRule="auto"/>
        <w:ind w:firstLineChars="200" w:firstLine="480"/>
        <w:rPr>
          <w:rFonts w:ascii="仿宋_GB2312" w:eastAsia="仿宋_GB2312"/>
          <w:color w:val="000000"/>
        </w:rPr>
      </w:pPr>
    </w:p>
    <w:p w:rsidR="00B3622C" w:rsidRPr="00B3622C" w:rsidRDefault="00B3622C" w:rsidP="00B3622C">
      <w:pPr>
        <w:pStyle w:val="3"/>
        <w:adjustRightInd w:val="0"/>
        <w:snapToGrid w:val="0"/>
        <w:spacing w:before="0" w:after="0" w:line="360" w:lineRule="auto"/>
        <w:rPr>
          <w:rFonts w:ascii="仿宋_GB2312" w:eastAsia="仿宋_GB2312"/>
          <w:sz w:val="24"/>
        </w:rPr>
      </w:pPr>
      <w:bookmarkStart w:id="56" w:name="_Toc508871521"/>
      <w:r w:rsidRPr="00B3622C">
        <w:rPr>
          <w:rFonts w:ascii="仿宋_GB2312" w:eastAsia="仿宋_GB2312" w:hint="eastAsia"/>
          <w:sz w:val="24"/>
        </w:rPr>
        <w:t>三</w:t>
      </w:r>
      <w:r w:rsidRPr="00B3622C">
        <w:rPr>
          <w:rFonts w:ascii="仿宋_GB2312" w:eastAsia="仿宋_GB2312"/>
          <w:sz w:val="24"/>
        </w:rPr>
        <w:t>、</w:t>
      </w:r>
      <w:r w:rsidRPr="00B3622C">
        <w:rPr>
          <w:rFonts w:ascii="仿宋_GB2312" w:eastAsia="仿宋_GB2312" w:hint="eastAsia"/>
          <w:sz w:val="24"/>
        </w:rPr>
        <w:t>成果要求</w:t>
      </w:r>
      <w:bookmarkEnd w:id="56"/>
    </w:p>
    <w:p w:rsidR="00CF1634" w:rsidRPr="00CF1634" w:rsidRDefault="00B3622C" w:rsidP="009C5C4F">
      <w:pPr>
        <w:adjustRightInd w:val="0"/>
        <w:snapToGrid w:val="0"/>
        <w:spacing w:line="360" w:lineRule="auto"/>
        <w:ind w:firstLineChars="200" w:firstLine="480"/>
        <w:rPr>
          <w:rFonts w:ascii="仿宋_GB2312" w:eastAsia="仿宋_GB2312"/>
          <w:color w:val="000000"/>
        </w:rPr>
      </w:pPr>
      <w:r>
        <w:rPr>
          <w:rFonts w:ascii="仿宋_GB2312" w:eastAsia="仿宋_GB2312" w:hint="eastAsia"/>
          <w:color w:val="000000"/>
        </w:rPr>
        <w:t>完成</w:t>
      </w:r>
      <w:r w:rsidR="00CF1634" w:rsidRPr="00CF1634">
        <w:rPr>
          <w:rFonts w:ascii="仿宋_GB2312" w:eastAsia="仿宋_GB2312" w:hint="eastAsia"/>
          <w:color w:val="000000"/>
        </w:rPr>
        <w:t>嘉陵江的北温泉、朱沱和大溪沟水质监测站</w:t>
      </w:r>
      <w:r>
        <w:rPr>
          <w:rFonts w:ascii="仿宋_GB2312" w:eastAsia="仿宋_GB2312" w:hint="eastAsia"/>
          <w:color w:val="000000"/>
        </w:rPr>
        <w:t>的</w:t>
      </w:r>
      <w:r w:rsidR="00CF1634" w:rsidRPr="00CF1634">
        <w:rPr>
          <w:rFonts w:ascii="仿宋_GB2312" w:eastAsia="仿宋_GB2312" w:hint="eastAsia"/>
          <w:color w:val="000000"/>
        </w:rPr>
        <w:t>视频装置</w:t>
      </w:r>
      <w:r>
        <w:rPr>
          <w:rFonts w:ascii="仿宋_GB2312" w:eastAsia="仿宋_GB2312" w:hint="eastAsia"/>
          <w:color w:val="000000"/>
        </w:rPr>
        <w:t>现场</w:t>
      </w:r>
      <w:r>
        <w:rPr>
          <w:rFonts w:ascii="仿宋_GB2312" w:eastAsia="仿宋_GB2312"/>
          <w:color w:val="000000"/>
        </w:rPr>
        <w:t>安装</w:t>
      </w:r>
      <w:r w:rsidR="00CF1634" w:rsidRPr="00CF1634">
        <w:rPr>
          <w:rFonts w:ascii="仿宋_GB2312" w:eastAsia="仿宋_GB2312" w:hint="eastAsia"/>
          <w:color w:val="000000"/>
        </w:rPr>
        <w:t>，</w:t>
      </w:r>
      <w:r w:rsidR="00582FF9">
        <w:rPr>
          <w:rFonts w:ascii="仿宋_GB2312" w:eastAsia="仿宋_GB2312" w:hint="eastAsia"/>
          <w:color w:val="000000"/>
        </w:rPr>
        <w:t>实现</w:t>
      </w:r>
      <w:r w:rsidR="00CF1634" w:rsidRPr="00CF1634">
        <w:rPr>
          <w:rFonts w:ascii="仿宋_GB2312" w:eastAsia="仿宋_GB2312" w:hint="eastAsia"/>
          <w:color w:val="000000"/>
        </w:rPr>
        <w:t>实时监控地表水环境变化</w:t>
      </w:r>
      <w:r>
        <w:rPr>
          <w:rFonts w:ascii="仿宋_GB2312" w:eastAsia="仿宋_GB2312" w:hint="eastAsia"/>
          <w:color w:val="000000"/>
        </w:rPr>
        <w:t>，</w:t>
      </w:r>
      <w:r>
        <w:rPr>
          <w:rFonts w:ascii="仿宋_GB2312" w:eastAsia="仿宋_GB2312"/>
          <w:color w:val="000000"/>
        </w:rPr>
        <w:t>并</w:t>
      </w:r>
      <w:r w:rsidRPr="00CF1634">
        <w:rPr>
          <w:rFonts w:ascii="Times New Roman" w:eastAsia="仿宋_GB2312" w:hAnsi="Times New Roman" w:cs="Arial" w:hint="eastAsia"/>
          <w:kern w:val="2"/>
        </w:rPr>
        <w:t>集成部署到市局网络平台</w:t>
      </w:r>
      <w:r w:rsidR="00CF1634" w:rsidRPr="00CF1634">
        <w:rPr>
          <w:rFonts w:ascii="仿宋_GB2312" w:eastAsia="仿宋_GB2312" w:hint="eastAsia"/>
          <w:color w:val="000000"/>
        </w:rPr>
        <w:t>。</w:t>
      </w:r>
    </w:p>
    <w:p w:rsidR="00C427A6" w:rsidRDefault="00C427A6" w:rsidP="00192E3E">
      <w:pPr>
        <w:pStyle w:val="21"/>
        <w:adjustRightInd w:val="0"/>
        <w:snapToGrid w:val="0"/>
        <w:ind w:left="0" w:firstLineChars="200" w:firstLine="480"/>
        <w:rPr>
          <w:rFonts w:ascii="Times New Roman" w:eastAsia="仿宋_GB2312" w:hAnsi="Times New Roman" w:cs="宋体"/>
          <w:kern w:val="0"/>
          <w:szCs w:val="24"/>
        </w:rPr>
      </w:pPr>
    </w:p>
    <w:p w:rsidR="00582FF9" w:rsidRDefault="00582FF9" w:rsidP="00192E3E">
      <w:pPr>
        <w:pStyle w:val="21"/>
        <w:adjustRightInd w:val="0"/>
        <w:snapToGrid w:val="0"/>
        <w:ind w:left="0" w:firstLineChars="200" w:firstLine="480"/>
        <w:rPr>
          <w:rFonts w:ascii="Times New Roman" w:eastAsia="仿宋_GB2312" w:hAnsi="Times New Roman" w:cs="宋体"/>
          <w:kern w:val="0"/>
          <w:szCs w:val="24"/>
        </w:rPr>
      </w:pPr>
    </w:p>
    <w:p w:rsidR="00582FF9" w:rsidRPr="00B93C8A" w:rsidRDefault="00582FF9" w:rsidP="00B93C8A">
      <w:pPr>
        <w:pStyle w:val="2"/>
        <w:spacing w:line="360" w:lineRule="auto"/>
        <w:jc w:val="center"/>
        <w:rPr>
          <w:rFonts w:ascii="方正小标宋_GBK" w:eastAsia="方正小标宋_GBK" w:hAnsi="宋体"/>
          <w:b w:val="0"/>
          <w:sz w:val="36"/>
          <w:szCs w:val="30"/>
        </w:rPr>
      </w:pPr>
      <w:bookmarkStart w:id="57" w:name="_Toc26134"/>
      <w:bookmarkStart w:id="58" w:name="_Toc25298"/>
      <w:bookmarkStart w:id="59" w:name="_Toc10237"/>
      <w:bookmarkStart w:id="60" w:name="_Toc508728531"/>
      <w:bookmarkStart w:id="61" w:name="_Toc508871522"/>
      <w:r w:rsidRPr="00B93C8A">
        <w:rPr>
          <w:rFonts w:ascii="方正小标宋_GBK" w:eastAsia="方正小标宋_GBK" w:hAnsi="宋体" w:hint="eastAsia"/>
          <w:b w:val="0"/>
          <w:sz w:val="36"/>
          <w:szCs w:val="30"/>
        </w:rPr>
        <w:t>第四篇  谈判项目服务需求</w:t>
      </w:r>
      <w:bookmarkEnd w:id="57"/>
      <w:bookmarkEnd w:id="58"/>
      <w:bookmarkEnd w:id="59"/>
      <w:bookmarkEnd w:id="60"/>
      <w:bookmarkEnd w:id="61"/>
    </w:p>
    <w:p w:rsidR="00582FF9" w:rsidRPr="00567D62" w:rsidRDefault="00582FF9" w:rsidP="00582FF9">
      <w:pPr>
        <w:pStyle w:val="3"/>
        <w:spacing w:before="0" w:after="0" w:line="360" w:lineRule="auto"/>
        <w:rPr>
          <w:rFonts w:eastAsia="仿宋_GB2312" w:cs="Arial"/>
          <w:b w:val="0"/>
          <w:sz w:val="24"/>
        </w:rPr>
      </w:pPr>
      <w:bookmarkStart w:id="62" w:name="_Toc508871523"/>
      <w:r w:rsidRPr="00567D62">
        <w:rPr>
          <w:rFonts w:ascii="仿宋_GB2312" w:eastAsia="仿宋_GB2312" w:hint="eastAsia"/>
          <w:sz w:val="24"/>
        </w:rPr>
        <w:t>一、服务时间、服务地点及</w:t>
      </w:r>
      <w:r w:rsidRPr="00567D62">
        <w:rPr>
          <w:rFonts w:ascii="仿宋_GB2312" w:eastAsia="仿宋_GB2312"/>
          <w:sz w:val="24"/>
        </w:rPr>
        <w:t>验收方式</w:t>
      </w:r>
      <w:bookmarkEnd w:id="62"/>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（一）服务时间</w:t>
      </w:r>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乙方</w:t>
      </w:r>
      <w:r w:rsidRPr="00567D62">
        <w:rPr>
          <w:rFonts w:eastAsia="仿宋_GB2312" w:cs="Arial"/>
        </w:rPr>
        <w:t>需</w:t>
      </w:r>
      <w:r w:rsidRPr="00567D62">
        <w:rPr>
          <w:rFonts w:eastAsia="仿宋_GB2312" w:cs="Arial" w:hint="eastAsia"/>
        </w:rPr>
        <w:t>在合同签订后</w:t>
      </w:r>
      <w:r w:rsidRPr="00567D62">
        <w:rPr>
          <w:rFonts w:eastAsia="仿宋_GB2312" w:cs="Arial"/>
        </w:rPr>
        <w:t>30</w:t>
      </w:r>
      <w:r w:rsidRPr="00567D62">
        <w:rPr>
          <w:rFonts w:eastAsia="仿宋_GB2312" w:cs="Arial" w:hint="eastAsia"/>
        </w:rPr>
        <w:t>个工作日内</w:t>
      </w:r>
      <w:r w:rsidR="00301836">
        <w:rPr>
          <w:rFonts w:eastAsia="仿宋_GB2312" w:cs="Arial" w:hint="eastAsia"/>
        </w:rPr>
        <w:t>交货</w:t>
      </w:r>
      <w:r w:rsidR="00301836">
        <w:rPr>
          <w:rFonts w:eastAsia="仿宋_GB2312" w:cs="Arial"/>
        </w:rPr>
        <w:t>并</w:t>
      </w:r>
      <w:r w:rsidRPr="00567D62">
        <w:rPr>
          <w:rFonts w:eastAsia="仿宋_GB2312" w:cs="Arial" w:hint="eastAsia"/>
        </w:rPr>
        <w:t>完成</w:t>
      </w:r>
      <w:r w:rsidR="00301836" w:rsidRPr="00301836">
        <w:rPr>
          <w:rFonts w:eastAsia="仿宋_GB2312" w:cs="Arial" w:hint="eastAsia"/>
        </w:rPr>
        <w:t>安装、</w:t>
      </w:r>
      <w:r w:rsidR="00301836">
        <w:rPr>
          <w:rFonts w:eastAsia="仿宋_GB2312" w:cs="Arial" w:hint="eastAsia"/>
        </w:rPr>
        <w:t>调试、</w:t>
      </w:r>
      <w:r w:rsidR="00301836">
        <w:rPr>
          <w:rFonts w:eastAsia="仿宋_GB2312" w:cs="Arial"/>
        </w:rPr>
        <w:t>系统集成</w:t>
      </w:r>
      <w:r w:rsidRPr="00567D62">
        <w:rPr>
          <w:rFonts w:eastAsia="仿宋_GB2312" w:cs="Arial" w:hint="eastAsia"/>
        </w:rPr>
        <w:t>。</w:t>
      </w:r>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（二）服务地点</w:t>
      </w:r>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重庆市</w:t>
      </w:r>
      <w:r w:rsidRPr="00567D62">
        <w:rPr>
          <w:rFonts w:eastAsia="仿宋_GB2312" w:cs="Arial"/>
        </w:rPr>
        <w:t>环境保护信息中心</w:t>
      </w:r>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（三）验收</w:t>
      </w:r>
      <w:r w:rsidRPr="00567D62">
        <w:rPr>
          <w:rFonts w:eastAsia="仿宋_GB2312" w:cs="Arial"/>
        </w:rPr>
        <w:t>方式</w:t>
      </w:r>
    </w:p>
    <w:p w:rsidR="003E7D28" w:rsidRPr="003E7D28" w:rsidRDefault="003E7D28" w:rsidP="003E7D28">
      <w:pPr>
        <w:adjustRightInd w:val="0"/>
        <w:snapToGrid w:val="0"/>
        <w:spacing w:line="360" w:lineRule="auto"/>
        <w:ind w:firstLineChars="200" w:firstLine="480"/>
        <w:rPr>
          <w:rFonts w:eastAsia="仿宋_GB2312" w:cs="Arial"/>
        </w:rPr>
      </w:pPr>
      <w:r w:rsidRPr="003E7D28">
        <w:rPr>
          <w:rFonts w:eastAsia="仿宋_GB2312" w:cs="Arial"/>
        </w:rPr>
        <w:lastRenderedPageBreak/>
        <w:t>1</w:t>
      </w:r>
      <w:r w:rsidRPr="003E7D28">
        <w:rPr>
          <w:rFonts w:eastAsia="仿宋_GB2312" w:cs="Arial"/>
        </w:rPr>
        <w:t>、货物到达现场后，供应商应经采购人或其指定验收单位清点品名、规格、数量；检查外观，</w:t>
      </w:r>
      <w:proofErr w:type="gramStart"/>
      <w:r w:rsidRPr="003E7D28">
        <w:rPr>
          <w:rFonts w:eastAsia="仿宋_GB2312" w:cs="Arial"/>
        </w:rPr>
        <w:t>作出</w:t>
      </w:r>
      <w:proofErr w:type="gramEnd"/>
      <w:r w:rsidRPr="003E7D28">
        <w:rPr>
          <w:rFonts w:eastAsia="仿宋_GB2312" w:cs="Arial"/>
        </w:rPr>
        <w:t>验收记录，双方签字确认。</w:t>
      </w:r>
    </w:p>
    <w:p w:rsidR="003E7D28" w:rsidRPr="003E7D28" w:rsidRDefault="003E7D28" w:rsidP="003E7D28">
      <w:pPr>
        <w:adjustRightInd w:val="0"/>
        <w:snapToGrid w:val="0"/>
        <w:spacing w:line="360" w:lineRule="auto"/>
        <w:ind w:firstLineChars="200" w:firstLine="480"/>
        <w:rPr>
          <w:rFonts w:eastAsia="仿宋_GB2312" w:cs="Arial"/>
        </w:rPr>
      </w:pPr>
      <w:r w:rsidRPr="003E7D28">
        <w:rPr>
          <w:rFonts w:eastAsia="仿宋_GB2312" w:cs="Arial"/>
        </w:rPr>
        <w:t>2</w:t>
      </w:r>
      <w:r w:rsidRPr="003E7D28">
        <w:rPr>
          <w:rFonts w:eastAsia="仿宋_GB2312" w:cs="Arial"/>
        </w:rPr>
        <w:t>、供应商应保证货物到达</w:t>
      </w:r>
      <w:r w:rsidR="00675915">
        <w:rPr>
          <w:rFonts w:eastAsia="仿宋_GB2312" w:cs="Arial" w:hint="eastAsia"/>
        </w:rPr>
        <w:t>安装现场</w:t>
      </w:r>
      <w:r w:rsidRPr="003E7D28">
        <w:rPr>
          <w:rFonts w:eastAsia="仿宋_GB2312" w:cs="Arial"/>
        </w:rPr>
        <w:t>完好无损，如有缺漏、损坏，由供应商负责调换、补齐或赔偿。</w:t>
      </w:r>
    </w:p>
    <w:p w:rsidR="00055A53" w:rsidRPr="00055A53" w:rsidRDefault="00055A53" w:rsidP="00055A53">
      <w:pPr>
        <w:adjustRightInd w:val="0"/>
        <w:snapToGrid w:val="0"/>
        <w:spacing w:line="360" w:lineRule="auto"/>
        <w:ind w:firstLineChars="200" w:firstLine="480"/>
        <w:rPr>
          <w:rFonts w:eastAsia="仿宋_GB2312" w:cs="Arial"/>
        </w:rPr>
      </w:pPr>
      <w:r w:rsidRPr="00055A53">
        <w:rPr>
          <w:rFonts w:eastAsia="仿宋_GB2312" w:cs="Arial"/>
        </w:rPr>
        <w:t>3</w:t>
      </w:r>
      <w:r w:rsidRPr="00055A53">
        <w:rPr>
          <w:rFonts w:eastAsia="仿宋_GB2312" w:cs="Arial"/>
        </w:rPr>
        <w:t>、供应商应提供完备的技术资料、装箱单和合格证等，并派遣专业技术人员进行现场安装调试。验收合格条件如下：</w:t>
      </w:r>
    </w:p>
    <w:p w:rsidR="00055A53" w:rsidRPr="00055A53" w:rsidRDefault="00055A53" w:rsidP="00055A53">
      <w:pPr>
        <w:adjustRightInd w:val="0"/>
        <w:snapToGrid w:val="0"/>
        <w:spacing w:line="360" w:lineRule="auto"/>
        <w:ind w:firstLineChars="200" w:firstLine="480"/>
        <w:rPr>
          <w:rFonts w:eastAsia="仿宋_GB2312" w:cs="Arial"/>
        </w:rPr>
      </w:pPr>
      <w:r w:rsidRPr="00055A53">
        <w:rPr>
          <w:rFonts w:eastAsia="仿宋_GB2312" w:cs="Arial"/>
        </w:rPr>
        <w:t>3.1</w:t>
      </w:r>
      <w:r w:rsidRPr="00055A53">
        <w:rPr>
          <w:rFonts w:eastAsia="仿宋_GB2312" w:cs="Arial"/>
        </w:rPr>
        <w:t>设备品种、规格、数量、技术参数以及商品品牌、生产厂家等与采购合同一致，性能指标达到规定的标准。</w:t>
      </w:r>
    </w:p>
    <w:p w:rsidR="00055A53" w:rsidRDefault="00055A53" w:rsidP="00055A53">
      <w:pPr>
        <w:adjustRightInd w:val="0"/>
        <w:snapToGrid w:val="0"/>
        <w:spacing w:line="360" w:lineRule="auto"/>
        <w:ind w:firstLineChars="200" w:firstLine="480"/>
        <w:rPr>
          <w:rFonts w:eastAsia="仿宋_GB2312" w:cs="Arial"/>
        </w:rPr>
      </w:pPr>
      <w:r w:rsidRPr="00055A53">
        <w:rPr>
          <w:rFonts w:eastAsia="仿宋_GB2312" w:cs="Arial"/>
        </w:rPr>
        <w:t>3.2</w:t>
      </w:r>
      <w:r w:rsidRPr="00055A53">
        <w:rPr>
          <w:rFonts w:eastAsia="仿宋_GB2312" w:cs="Arial"/>
        </w:rPr>
        <w:t>货物技术资料、装箱单、合格证等资料齐全。</w:t>
      </w:r>
    </w:p>
    <w:p w:rsidR="003E7D28" w:rsidRPr="003E7D28" w:rsidRDefault="003E7D28" w:rsidP="00055A53">
      <w:pPr>
        <w:adjustRightInd w:val="0"/>
        <w:snapToGrid w:val="0"/>
        <w:spacing w:line="360" w:lineRule="auto"/>
        <w:ind w:firstLineChars="200" w:firstLine="480"/>
        <w:rPr>
          <w:rFonts w:eastAsia="仿宋_GB2312" w:cs="Arial"/>
        </w:rPr>
      </w:pPr>
      <w:r w:rsidRPr="003E7D28">
        <w:rPr>
          <w:rFonts w:eastAsia="仿宋_GB2312" w:cs="Arial"/>
        </w:rPr>
        <w:t>3.3</w:t>
      </w:r>
      <w:r w:rsidRPr="003E7D28">
        <w:rPr>
          <w:rFonts w:eastAsia="仿宋_GB2312" w:cs="Arial"/>
        </w:rPr>
        <w:t>在规定时间内完成交货并验收，并经采购人确认。</w:t>
      </w:r>
    </w:p>
    <w:p w:rsidR="003E7D28" w:rsidRPr="003E7D28" w:rsidRDefault="003E7D28" w:rsidP="003E7D28">
      <w:pPr>
        <w:adjustRightInd w:val="0"/>
        <w:snapToGrid w:val="0"/>
        <w:spacing w:line="360" w:lineRule="auto"/>
        <w:ind w:firstLineChars="200" w:firstLine="480"/>
        <w:rPr>
          <w:rFonts w:eastAsia="仿宋_GB2312" w:cs="Arial"/>
        </w:rPr>
      </w:pPr>
      <w:r w:rsidRPr="003E7D28">
        <w:rPr>
          <w:rFonts w:eastAsia="仿宋_GB2312" w:cs="Arial"/>
        </w:rPr>
        <w:t>4</w:t>
      </w:r>
      <w:r w:rsidRPr="003E7D28">
        <w:rPr>
          <w:rFonts w:eastAsia="仿宋_GB2312" w:cs="Arial"/>
        </w:rPr>
        <w:t>、供应商提供的货物未达到竞争性谈判规定要求，且对采购人造成损失的，由供应商承担一切责任，并赔偿所造成的损失。</w:t>
      </w:r>
    </w:p>
    <w:p w:rsidR="003E7D28" w:rsidRPr="003E7D28" w:rsidRDefault="003E7D28" w:rsidP="003E7D28">
      <w:pPr>
        <w:adjustRightInd w:val="0"/>
        <w:snapToGrid w:val="0"/>
        <w:spacing w:line="360" w:lineRule="auto"/>
        <w:ind w:firstLineChars="200" w:firstLine="480"/>
        <w:rPr>
          <w:rFonts w:eastAsia="仿宋_GB2312" w:cs="Arial"/>
        </w:rPr>
      </w:pPr>
      <w:r w:rsidRPr="003E7D28">
        <w:rPr>
          <w:rFonts w:eastAsia="仿宋_GB2312" w:cs="Arial"/>
        </w:rPr>
        <w:t>5</w:t>
      </w:r>
      <w:r w:rsidRPr="003E7D28">
        <w:rPr>
          <w:rFonts w:eastAsia="仿宋_GB2312" w:cs="Arial"/>
        </w:rPr>
        <w:t>、大型或者复杂的政府采购产品项目，采购人可邀请国家认可的质量检测机构参加验收工作。</w:t>
      </w:r>
    </w:p>
    <w:p w:rsidR="003E7D28" w:rsidRPr="003E7D28" w:rsidRDefault="003E7D28" w:rsidP="003E7D28">
      <w:pPr>
        <w:adjustRightInd w:val="0"/>
        <w:snapToGrid w:val="0"/>
        <w:spacing w:line="360" w:lineRule="auto"/>
        <w:ind w:firstLineChars="200" w:firstLine="480"/>
        <w:rPr>
          <w:rFonts w:eastAsia="仿宋_GB2312" w:cs="Arial"/>
        </w:rPr>
      </w:pPr>
      <w:r w:rsidRPr="003E7D28">
        <w:rPr>
          <w:rFonts w:eastAsia="仿宋_GB2312" w:cs="Arial"/>
        </w:rPr>
        <w:t>6</w:t>
      </w:r>
      <w:r w:rsidRPr="003E7D28">
        <w:rPr>
          <w:rFonts w:eastAsia="仿宋_GB2312" w:cs="Arial"/>
        </w:rPr>
        <w:t>、采购人需要厂家对成交供应商交付的产品（包括质量、技术参数等）进行确认的，厂家应予以配合，并出具书面意见。</w:t>
      </w:r>
    </w:p>
    <w:p w:rsidR="00582FF9" w:rsidRPr="00567D62" w:rsidRDefault="003E7D28" w:rsidP="00301836">
      <w:pPr>
        <w:adjustRightInd w:val="0"/>
        <w:snapToGrid w:val="0"/>
        <w:spacing w:line="360" w:lineRule="auto"/>
        <w:ind w:firstLineChars="200" w:firstLine="480"/>
        <w:rPr>
          <w:rFonts w:eastAsia="仿宋_GB2312" w:cs="Arial"/>
        </w:rPr>
      </w:pPr>
      <w:r w:rsidRPr="003E7D28">
        <w:rPr>
          <w:rFonts w:eastAsia="仿宋_GB2312" w:cs="Arial"/>
        </w:rPr>
        <w:t>7</w:t>
      </w:r>
      <w:r w:rsidRPr="003E7D28">
        <w:rPr>
          <w:rFonts w:eastAsia="仿宋_GB2312" w:cs="Arial"/>
        </w:rPr>
        <w:t>、产品包装材料归采购人所有。</w:t>
      </w:r>
    </w:p>
    <w:p w:rsidR="00582FF9" w:rsidRPr="00567D62" w:rsidRDefault="00582FF9" w:rsidP="00582FF9">
      <w:pPr>
        <w:pStyle w:val="3"/>
        <w:adjustRightInd w:val="0"/>
        <w:snapToGrid w:val="0"/>
        <w:spacing w:before="0" w:after="0" w:line="360" w:lineRule="auto"/>
        <w:rPr>
          <w:rFonts w:ascii="仿宋_GB2312" w:eastAsia="仿宋_GB2312"/>
          <w:sz w:val="24"/>
        </w:rPr>
      </w:pPr>
      <w:bookmarkStart w:id="63" w:name="_Toc508871524"/>
      <w:r w:rsidRPr="00567D62">
        <w:rPr>
          <w:rFonts w:ascii="仿宋_GB2312" w:eastAsia="仿宋_GB2312" w:hint="eastAsia"/>
          <w:sz w:val="24"/>
        </w:rPr>
        <w:t>二</w:t>
      </w:r>
      <w:r w:rsidRPr="00567D62">
        <w:rPr>
          <w:rFonts w:ascii="仿宋_GB2312" w:eastAsia="仿宋_GB2312"/>
          <w:sz w:val="24"/>
        </w:rPr>
        <w:t>、报价要求</w:t>
      </w:r>
      <w:bookmarkEnd w:id="63"/>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1</w:t>
      </w:r>
      <w:r w:rsidRPr="00567D62">
        <w:rPr>
          <w:rFonts w:eastAsia="仿宋_GB2312" w:cs="Arial" w:hint="eastAsia"/>
        </w:rPr>
        <w:t>、本次报价为人民币报价。</w:t>
      </w:r>
    </w:p>
    <w:p w:rsidR="00582FF9" w:rsidRPr="00567D62" w:rsidRDefault="00055A53" w:rsidP="00582FF9">
      <w:pPr>
        <w:adjustRightInd w:val="0"/>
        <w:snapToGrid w:val="0"/>
        <w:spacing w:line="360" w:lineRule="auto"/>
        <w:ind w:firstLineChars="200" w:firstLine="480"/>
        <w:rPr>
          <w:rFonts w:eastAsia="仿宋_GB2312" w:cs="Arial"/>
        </w:rPr>
      </w:pPr>
      <w:r w:rsidRPr="00055A53">
        <w:rPr>
          <w:rFonts w:eastAsia="仿宋_GB2312" w:cs="Arial"/>
        </w:rPr>
        <w:t>2</w:t>
      </w:r>
      <w:r w:rsidRPr="00055A53">
        <w:rPr>
          <w:rFonts w:eastAsia="仿宋_GB2312" w:cs="Arial"/>
        </w:rPr>
        <w:t>、所报价格应包含人工费、材料费、设备及产品的生产、供货、各项税金、包装、运输、装卸、安装调试、培训、验收、技术服务、售后服务以及质保期内的所有费用。因成交</w:t>
      </w:r>
      <w:r>
        <w:rPr>
          <w:rFonts w:eastAsia="仿宋_GB2312" w:cs="Arial"/>
        </w:rPr>
        <w:t>人自身原因造成漏报、少报皆由供应商自行承担责任，采购人不再补偿</w:t>
      </w:r>
      <w:r w:rsidR="00582FF9" w:rsidRPr="00567D62">
        <w:rPr>
          <w:rFonts w:eastAsia="仿宋_GB2312" w:cs="Arial" w:hint="eastAsia"/>
        </w:rPr>
        <w:t>。</w:t>
      </w:r>
    </w:p>
    <w:p w:rsidR="00582FF9" w:rsidRPr="00567D62" w:rsidRDefault="00582FF9" w:rsidP="00582FF9">
      <w:pPr>
        <w:pStyle w:val="3"/>
        <w:adjustRightInd w:val="0"/>
        <w:snapToGrid w:val="0"/>
        <w:spacing w:before="0" w:after="0" w:line="360" w:lineRule="auto"/>
        <w:rPr>
          <w:rFonts w:ascii="仿宋_GB2312" w:eastAsia="仿宋_GB2312"/>
          <w:sz w:val="24"/>
        </w:rPr>
      </w:pPr>
      <w:bookmarkStart w:id="64" w:name="_Toc508871525"/>
      <w:r w:rsidRPr="00567D62">
        <w:rPr>
          <w:rFonts w:ascii="仿宋_GB2312" w:eastAsia="仿宋_GB2312" w:hint="eastAsia"/>
          <w:sz w:val="24"/>
        </w:rPr>
        <w:t>三</w:t>
      </w:r>
      <w:r w:rsidRPr="00567D62">
        <w:rPr>
          <w:rFonts w:ascii="仿宋_GB2312" w:eastAsia="仿宋_GB2312"/>
          <w:sz w:val="24"/>
        </w:rPr>
        <w:t>、委托期限</w:t>
      </w:r>
      <w:bookmarkEnd w:id="64"/>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自合同签订之日起</w:t>
      </w:r>
      <w:r w:rsidRPr="00567D62">
        <w:rPr>
          <w:rFonts w:eastAsia="仿宋_GB2312" w:cs="Arial" w:hint="eastAsia"/>
        </w:rPr>
        <w:t>30</w:t>
      </w:r>
      <w:r w:rsidRPr="00567D62">
        <w:rPr>
          <w:rFonts w:eastAsia="仿宋_GB2312" w:cs="Arial" w:hint="eastAsia"/>
        </w:rPr>
        <w:t>个工作日内，在委托期限内乙方应完成全部工作内容，将验收合格的成品交付甲方。</w:t>
      </w:r>
    </w:p>
    <w:p w:rsidR="00582FF9" w:rsidRPr="00567D62" w:rsidRDefault="00582FF9" w:rsidP="00582FF9">
      <w:pPr>
        <w:pStyle w:val="3"/>
        <w:adjustRightInd w:val="0"/>
        <w:snapToGrid w:val="0"/>
        <w:spacing w:before="0" w:after="0" w:line="360" w:lineRule="auto"/>
        <w:rPr>
          <w:rFonts w:ascii="仿宋_GB2312" w:eastAsia="仿宋_GB2312"/>
          <w:sz w:val="24"/>
        </w:rPr>
      </w:pPr>
      <w:bookmarkStart w:id="65" w:name="_Toc508871526"/>
      <w:r w:rsidRPr="00567D62">
        <w:rPr>
          <w:rFonts w:ascii="仿宋_GB2312" w:eastAsia="仿宋_GB2312" w:hint="eastAsia"/>
          <w:sz w:val="24"/>
        </w:rPr>
        <w:t>四</w:t>
      </w:r>
      <w:r w:rsidRPr="00567D62">
        <w:rPr>
          <w:rFonts w:ascii="仿宋_GB2312" w:eastAsia="仿宋_GB2312"/>
          <w:sz w:val="24"/>
        </w:rPr>
        <w:t>、</w:t>
      </w:r>
      <w:r w:rsidRPr="00567D62">
        <w:rPr>
          <w:rFonts w:ascii="仿宋_GB2312" w:eastAsia="仿宋_GB2312" w:hint="eastAsia"/>
          <w:sz w:val="24"/>
        </w:rPr>
        <w:t>合同签订及支付</w:t>
      </w:r>
      <w:r w:rsidRPr="00567D62">
        <w:rPr>
          <w:rFonts w:ascii="仿宋_GB2312" w:eastAsia="仿宋_GB2312"/>
          <w:sz w:val="24"/>
        </w:rPr>
        <w:t>方式</w:t>
      </w:r>
      <w:bookmarkEnd w:id="65"/>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（一）合同签订</w:t>
      </w:r>
    </w:p>
    <w:p w:rsidR="00582FF9" w:rsidRPr="00567D62" w:rsidRDefault="003639B2" w:rsidP="00582FF9">
      <w:pPr>
        <w:adjustRightInd w:val="0"/>
        <w:snapToGrid w:val="0"/>
        <w:spacing w:line="360" w:lineRule="auto"/>
        <w:ind w:firstLineChars="200" w:firstLine="480"/>
        <w:rPr>
          <w:rFonts w:eastAsia="仿宋_GB2312" w:cs="Arial"/>
        </w:rPr>
      </w:pPr>
      <w:r>
        <w:rPr>
          <w:rFonts w:eastAsia="仿宋_GB2312" w:cs="Arial" w:hint="eastAsia"/>
        </w:rPr>
        <w:t>竞争性谈判</w:t>
      </w:r>
      <w:r w:rsidR="00582FF9" w:rsidRPr="00567D62">
        <w:rPr>
          <w:rFonts w:eastAsia="仿宋_GB2312" w:cs="Arial" w:hint="eastAsia"/>
        </w:rPr>
        <w:t>结束后，</w:t>
      </w:r>
      <w:r w:rsidR="00582FF9" w:rsidRPr="00567D62">
        <w:rPr>
          <w:rFonts w:eastAsia="仿宋_GB2312" w:cs="Arial" w:hint="eastAsia"/>
        </w:rPr>
        <w:t>5</w:t>
      </w:r>
      <w:r w:rsidR="00582FF9" w:rsidRPr="00567D62">
        <w:rPr>
          <w:rFonts w:eastAsia="仿宋_GB2312" w:cs="Arial" w:hint="eastAsia"/>
        </w:rPr>
        <w:t>个工作日内中标人与采购人签订书面合同。</w:t>
      </w:r>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（二）支付</w:t>
      </w:r>
      <w:r w:rsidRPr="00567D62">
        <w:rPr>
          <w:rFonts w:eastAsia="仿宋_GB2312" w:cs="Arial"/>
        </w:rPr>
        <w:t>方式</w:t>
      </w:r>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rPr>
        <w:t>1</w:t>
      </w:r>
      <w:r w:rsidRPr="00567D62">
        <w:rPr>
          <w:rFonts w:eastAsia="仿宋_GB2312" w:cs="Arial" w:hint="eastAsia"/>
        </w:rPr>
        <w:t>、乙方按采购合同交货并完成数据集成后，经验收合格后甲方出具项目验收报告；</w:t>
      </w:r>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2</w:t>
      </w:r>
      <w:r w:rsidRPr="00567D62">
        <w:rPr>
          <w:rFonts w:eastAsia="仿宋_GB2312" w:cs="Arial" w:hint="eastAsia"/>
        </w:rPr>
        <w:t>、乙方向甲方开具全额发票和验收报告向甲方提出付款申请；</w:t>
      </w:r>
    </w:p>
    <w:p w:rsidR="00582FF9" w:rsidRPr="00567D62"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lastRenderedPageBreak/>
        <w:t>3</w:t>
      </w:r>
      <w:r w:rsidRPr="00567D62">
        <w:rPr>
          <w:rFonts w:eastAsia="仿宋_GB2312" w:cs="Arial" w:hint="eastAsia"/>
        </w:rPr>
        <w:t>、乙方提交采购合同、验收报告、发票复印件（加盖采购单位财务章）、资金支付申请表等材料，向甲方申请付款；</w:t>
      </w:r>
    </w:p>
    <w:p w:rsidR="00582FF9" w:rsidRDefault="00582FF9" w:rsidP="00582FF9">
      <w:pPr>
        <w:adjustRightInd w:val="0"/>
        <w:snapToGrid w:val="0"/>
        <w:spacing w:line="360" w:lineRule="auto"/>
        <w:ind w:firstLineChars="200" w:firstLine="480"/>
        <w:rPr>
          <w:rFonts w:eastAsia="仿宋_GB2312" w:cs="Arial"/>
        </w:rPr>
      </w:pPr>
      <w:r w:rsidRPr="00567D62">
        <w:rPr>
          <w:rFonts w:eastAsia="仿宋_GB2312" w:cs="Arial" w:hint="eastAsia"/>
        </w:rPr>
        <w:t>4</w:t>
      </w:r>
      <w:r w:rsidRPr="00567D62">
        <w:rPr>
          <w:rFonts w:eastAsia="仿宋_GB2312" w:cs="Arial" w:hint="eastAsia"/>
        </w:rPr>
        <w:t>、</w:t>
      </w:r>
      <w:r w:rsidR="001B1276" w:rsidRPr="00567D62">
        <w:rPr>
          <w:rFonts w:eastAsia="仿宋_GB2312" w:cs="Arial" w:hint="eastAsia"/>
        </w:rPr>
        <w:t>甲方</w:t>
      </w:r>
      <w:r w:rsidRPr="00567D62">
        <w:rPr>
          <w:rFonts w:eastAsia="仿宋_GB2312" w:cs="Arial" w:hint="eastAsia"/>
        </w:rPr>
        <w:t>对供应商提交的付款资料审核通过后，以转账方式向</w:t>
      </w:r>
      <w:r w:rsidR="001B1276" w:rsidRPr="00567D62">
        <w:rPr>
          <w:rFonts w:eastAsia="仿宋_GB2312" w:cs="Arial" w:hint="eastAsia"/>
        </w:rPr>
        <w:t>乙方</w:t>
      </w:r>
      <w:r w:rsidRPr="00567D62">
        <w:rPr>
          <w:rFonts w:eastAsia="仿宋_GB2312" w:cs="Arial" w:hint="eastAsia"/>
        </w:rPr>
        <w:t>支付合同全款。</w:t>
      </w:r>
    </w:p>
    <w:p w:rsidR="00582FF9" w:rsidRPr="00567D62" w:rsidRDefault="00582FF9" w:rsidP="00582FF9">
      <w:pPr>
        <w:pStyle w:val="3"/>
        <w:adjustRightInd w:val="0"/>
        <w:snapToGrid w:val="0"/>
        <w:spacing w:before="0" w:after="0" w:line="360" w:lineRule="auto"/>
        <w:rPr>
          <w:rFonts w:ascii="仿宋_GB2312" w:eastAsia="仿宋_GB2312"/>
          <w:sz w:val="24"/>
        </w:rPr>
      </w:pPr>
      <w:bookmarkStart w:id="66" w:name="_Toc508871527"/>
      <w:r w:rsidRPr="00567D62">
        <w:rPr>
          <w:rFonts w:ascii="仿宋_GB2312" w:eastAsia="仿宋_GB2312" w:hint="eastAsia"/>
          <w:sz w:val="24"/>
        </w:rPr>
        <w:t>五</w:t>
      </w:r>
      <w:r w:rsidRPr="00567D62">
        <w:rPr>
          <w:rFonts w:ascii="仿宋_GB2312" w:eastAsia="仿宋_GB2312"/>
          <w:sz w:val="24"/>
        </w:rPr>
        <w:t>、知识产权</w:t>
      </w:r>
      <w:bookmarkEnd w:id="66"/>
    </w:p>
    <w:p w:rsidR="00015B4A" w:rsidRDefault="00015B4A" w:rsidP="00582FF9">
      <w:pPr>
        <w:adjustRightInd w:val="0"/>
        <w:snapToGrid w:val="0"/>
        <w:spacing w:line="360" w:lineRule="auto"/>
        <w:ind w:firstLineChars="200" w:firstLine="480"/>
        <w:rPr>
          <w:rFonts w:eastAsia="仿宋_GB2312" w:cs="Arial"/>
        </w:rPr>
      </w:pPr>
      <w:r w:rsidRPr="00015B4A">
        <w:rPr>
          <w:rFonts w:eastAsia="仿宋_GB2312" w:cs="Arial"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注：若涉及软件开发等服务类项目知识产权的，知识产权归采购人所有）。</w:t>
      </w:r>
    </w:p>
    <w:p w:rsidR="000A7827" w:rsidRPr="000A7827" w:rsidRDefault="000A7827" w:rsidP="000A7827">
      <w:pPr>
        <w:pStyle w:val="3"/>
        <w:adjustRightInd w:val="0"/>
        <w:snapToGrid w:val="0"/>
        <w:spacing w:before="0" w:after="0" w:line="360" w:lineRule="auto"/>
        <w:rPr>
          <w:rFonts w:ascii="仿宋_GB2312" w:eastAsia="仿宋_GB2312"/>
          <w:sz w:val="24"/>
        </w:rPr>
      </w:pPr>
      <w:bookmarkStart w:id="67" w:name="_Toc508871528"/>
      <w:r w:rsidRPr="000A7827">
        <w:rPr>
          <w:rFonts w:ascii="仿宋_GB2312" w:eastAsia="仿宋_GB2312" w:hint="eastAsia"/>
          <w:sz w:val="24"/>
        </w:rPr>
        <w:t>六、质保期及售后服务承诺</w:t>
      </w:r>
      <w:bookmarkEnd w:id="67"/>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hint="eastAsia"/>
        </w:rPr>
        <w:t>（一）、产品质量保证期</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1</w:t>
      </w:r>
      <w:r w:rsidRPr="000A7827">
        <w:rPr>
          <w:rFonts w:eastAsia="仿宋_GB2312" w:cs="Arial"/>
        </w:rPr>
        <w:t>、供应商应明确承诺：产品质量保证期与运</w:t>
      </w:r>
      <w:proofErr w:type="gramStart"/>
      <w:r w:rsidRPr="000A7827">
        <w:rPr>
          <w:rFonts w:eastAsia="仿宋_GB2312" w:cs="Arial"/>
        </w:rPr>
        <w:t>维保障</w:t>
      </w:r>
      <w:proofErr w:type="gramEnd"/>
      <w:r w:rsidRPr="000A7827">
        <w:rPr>
          <w:rFonts w:eastAsia="仿宋_GB2312" w:cs="Arial"/>
        </w:rPr>
        <w:t>服务达到</w:t>
      </w:r>
      <w:r w:rsidRPr="000A7827">
        <w:rPr>
          <w:rFonts w:eastAsia="仿宋_GB2312" w:cs="Arial"/>
        </w:rPr>
        <w:t>3</w:t>
      </w:r>
      <w:r w:rsidRPr="000A7827">
        <w:rPr>
          <w:rFonts w:eastAsia="仿宋_GB2312" w:cs="Arial"/>
        </w:rPr>
        <w:t>年。（若供应商有更优惠的质保期，请在响应文件中明确应答）。</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2</w:t>
      </w:r>
      <w:r w:rsidRPr="000A7827">
        <w:rPr>
          <w:rFonts w:eastAsia="仿宋_GB2312" w:cs="Arial"/>
        </w:rPr>
        <w:t>、采购货物属于国家规定</w:t>
      </w:r>
      <w:r w:rsidRPr="000A7827">
        <w:rPr>
          <w:rFonts w:eastAsia="仿宋_GB2312" w:cs="Arial"/>
        </w:rPr>
        <w:t>“</w:t>
      </w:r>
      <w:r w:rsidRPr="000A7827">
        <w:rPr>
          <w:rFonts w:eastAsia="仿宋_GB2312" w:cs="Arial"/>
        </w:rPr>
        <w:t>三包</w:t>
      </w:r>
      <w:r w:rsidRPr="000A7827">
        <w:rPr>
          <w:rFonts w:eastAsia="仿宋_GB2312" w:cs="Arial"/>
        </w:rPr>
        <w:t>”</w:t>
      </w:r>
      <w:r w:rsidRPr="000A7827">
        <w:rPr>
          <w:rFonts w:eastAsia="仿宋_GB2312" w:cs="Arial"/>
        </w:rPr>
        <w:t>范围的，其产品质量保证期不得低于</w:t>
      </w:r>
      <w:r w:rsidRPr="000A7827">
        <w:rPr>
          <w:rFonts w:eastAsia="仿宋_GB2312" w:cs="Arial"/>
        </w:rPr>
        <w:t>“</w:t>
      </w:r>
      <w:r w:rsidRPr="000A7827">
        <w:rPr>
          <w:rFonts w:eastAsia="仿宋_GB2312" w:cs="Arial"/>
        </w:rPr>
        <w:t>三包</w:t>
      </w:r>
      <w:r w:rsidRPr="000A7827">
        <w:rPr>
          <w:rFonts w:eastAsia="仿宋_GB2312" w:cs="Arial"/>
        </w:rPr>
        <w:t>”</w:t>
      </w:r>
      <w:r w:rsidRPr="000A7827">
        <w:rPr>
          <w:rFonts w:eastAsia="仿宋_GB2312" w:cs="Arial"/>
        </w:rPr>
        <w:t>规定。</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3</w:t>
      </w:r>
      <w:r w:rsidRPr="000A7827">
        <w:rPr>
          <w:rFonts w:eastAsia="仿宋_GB2312" w:cs="Arial"/>
        </w:rPr>
        <w:t>、供应商的质量保证期承诺优于国家</w:t>
      </w:r>
      <w:r w:rsidRPr="000A7827">
        <w:rPr>
          <w:rFonts w:eastAsia="仿宋_GB2312" w:cs="Arial"/>
        </w:rPr>
        <w:t>“</w:t>
      </w:r>
      <w:r w:rsidRPr="000A7827">
        <w:rPr>
          <w:rFonts w:eastAsia="仿宋_GB2312" w:cs="Arial"/>
        </w:rPr>
        <w:t>三包</w:t>
      </w:r>
      <w:r w:rsidRPr="000A7827">
        <w:rPr>
          <w:rFonts w:eastAsia="仿宋_GB2312" w:cs="Arial"/>
        </w:rPr>
        <w:t>”</w:t>
      </w:r>
      <w:r w:rsidRPr="000A7827">
        <w:rPr>
          <w:rFonts w:eastAsia="仿宋_GB2312" w:cs="Arial"/>
        </w:rPr>
        <w:t>规定的，</w:t>
      </w:r>
      <w:proofErr w:type="gramStart"/>
      <w:r w:rsidRPr="000A7827">
        <w:rPr>
          <w:rFonts w:eastAsia="仿宋_GB2312" w:cs="Arial"/>
        </w:rPr>
        <w:t>按供应商实际</w:t>
      </w:r>
      <w:proofErr w:type="gramEnd"/>
      <w:r w:rsidRPr="000A7827">
        <w:rPr>
          <w:rFonts w:eastAsia="仿宋_GB2312" w:cs="Arial"/>
        </w:rPr>
        <w:t>承诺执行。</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4</w:t>
      </w:r>
      <w:r w:rsidRPr="000A7827">
        <w:rPr>
          <w:rFonts w:eastAsia="仿宋_GB2312" w:cs="Arial"/>
        </w:rPr>
        <w:t>、采购货物由产品生产厂家（指产品生产厂家或其负责销售、售后服务机构，以下同）负责标准售后服务，应当在响应文件中予以明确说明，并提供相关文件。</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hint="eastAsia"/>
        </w:rPr>
        <w:t>（二）售后服务内容</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hint="eastAsia"/>
        </w:rPr>
        <w:t>供应商和厂家在质量保证期内应当为采购人提供以下技术支持服务：</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1</w:t>
      </w:r>
      <w:r w:rsidRPr="000A7827">
        <w:rPr>
          <w:rFonts w:eastAsia="仿宋_GB2312" w:cs="Arial"/>
        </w:rPr>
        <w:t>、安装和调试</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hint="eastAsia"/>
        </w:rPr>
        <w:t>成交供应商负责派技术人员到现场免费进行安装调试，直至验收合格；成交供应商应在货物运抵现场后，向采购人提供安装调试及运行的进度计划表。</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2</w:t>
      </w:r>
      <w:r w:rsidRPr="000A7827">
        <w:rPr>
          <w:rFonts w:eastAsia="仿宋_GB2312" w:cs="Arial"/>
        </w:rPr>
        <w:t>、技术培训</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hint="eastAsia"/>
        </w:rPr>
        <w:t>成交供应商应负责对采购人进行专业培训，直至采购人能完全操作，提供详细培训计划。</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3</w:t>
      </w:r>
      <w:r w:rsidRPr="000A7827">
        <w:rPr>
          <w:rFonts w:eastAsia="仿宋_GB2312" w:cs="Arial"/>
        </w:rPr>
        <w:t>、售后服务承诺</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1</w:t>
      </w:r>
      <w:r w:rsidRPr="000A7827">
        <w:rPr>
          <w:rFonts w:eastAsia="仿宋_GB2312" w:cs="Arial"/>
        </w:rPr>
        <w:t>）保修范围应包括提供的所有货物和安装调试服务。在保修期内应提供维修和技术咨询服务，矫正和免费更换有缺陷的货物或部件、排除所完成系统出现的故障。质保期内免费上门服务，</w:t>
      </w:r>
      <w:r w:rsidRPr="000A7827">
        <w:rPr>
          <w:rFonts w:eastAsia="仿宋_GB2312" w:cs="Arial"/>
        </w:rPr>
        <w:t>7*24</w:t>
      </w:r>
      <w:r w:rsidRPr="000A7827">
        <w:rPr>
          <w:rFonts w:eastAsia="仿宋_GB2312" w:cs="Arial"/>
        </w:rPr>
        <w:t>小时响应。</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lastRenderedPageBreak/>
        <w:t>2</w:t>
      </w:r>
      <w:r w:rsidRPr="000A7827">
        <w:rPr>
          <w:rFonts w:eastAsia="仿宋_GB2312" w:cs="Arial"/>
        </w:rPr>
        <w:t>）质保期外服务：成交供应商和厂家应同样提供免费电话咨询服务并应承诺提供产品上门维护服务；采购人需要继续由</w:t>
      </w:r>
      <w:proofErr w:type="gramStart"/>
      <w:r w:rsidRPr="000A7827">
        <w:rPr>
          <w:rFonts w:eastAsia="仿宋_GB2312" w:cs="Arial"/>
        </w:rPr>
        <w:t>原成交</w:t>
      </w:r>
      <w:proofErr w:type="gramEnd"/>
      <w:r w:rsidRPr="000A7827">
        <w:rPr>
          <w:rFonts w:eastAsia="仿宋_GB2312" w:cs="Arial"/>
        </w:rPr>
        <w:t>供应商和厂家提供售后服务的，供应商和厂家应以优惠价格提供售后服务。</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4</w:t>
      </w:r>
      <w:r w:rsidRPr="000A7827">
        <w:rPr>
          <w:rFonts w:eastAsia="仿宋_GB2312" w:cs="Arial"/>
        </w:rPr>
        <w:t>、工期计划</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hint="eastAsia"/>
        </w:rPr>
        <w:t>供需双方签订中标合同后，在</w:t>
      </w:r>
      <w:r w:rsidRPr="000A7827">
        <w:rPr>
          <w:rFonts w:eastAsia="仿宋_GB2312" w:cs="Arial"/>
        </w:rPr>
        <w:t>30</w:t>
      </w:r>
      <w:r w:rsidRPr="000A7827">
        <w:rPr>
          <w:rFonts w:eastAsia="仿宋_GB2312" w:cs="Arial"/>
        </w:rPr>
        <w:t>个日历日内完成供货、安装、调试、试运行及验收。</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rPr>
        <w:t>5</w:t>
      </w:r>
      <w:r w:rsidRPr="000A7827">
        <w:rPr>
          <w:rFonts w:eastAsia="仿宋_GB2312" w:cs="Arial"/>
        </w:rPr>
        <w:t>、现场响应</w:t>
      </w:r>
    </w:p>
    <w:p w:rsidR="000A7827" w:rsidRPr="000A7827" w:rsidRDefault="000A7827" w:rsidP="000A7827">
      <w:pPr>
        <w:adjustRightInd w:val="0"/>
        <w:snapToGrid w:val="0"/>
        <w:spacing w:line="360" w:lineRule="auto"/>
        <w:ind w:firstLineChars="200" w:firstLine="480"/>
        <w:rPr>
          <w:rFonts w:eastAsia="仿宋_GB2312" w:cs="Arial"/>
        </w:rPr>
      </w:pPr>
      <w:r w:rsidRPr="000A7827">
        <w:rPr>
          <w:rFonts w:eastAsia="仿宋_GB2312" w:cs="Arial" w:hint="eastAsia"/>
        </w:rPr>
        <w:t>采购人遇到使用及技术问题，电话咨询不能解决的，成交供应商和制造商应派具有解决故障能力的工程师到达现场进行处理。所投产品全部提供</w:t>
      </w:r>
      <w:r w:rsidRPr="000A7827">
        <w:rPr>
          <w:rFonts w:eastAsia="仿宋_GB2312" w:cs="Arial"/>
        </w:rPr>
        <w:t>7x24</w:t>
      </w:r>
      <w:r w:rsidRPr="000A7827">
        <w:rPr>
          <w:rFonts w:eastAsia="仿宋_GB2312" w:cs="Arial"/>
        </w:rPr>
        <w:t>小时服务；故障响应时间在</w:t>
      </w:r>
      <w:r w:rsidRPr="000A7827">
        <w:rPr>
          <w:rFonts w:eastAsia="仿宋_GB2312" w:cs="Arial"/>
        </w:rPr>
        <w:t>20</w:t>
      </w:r>
      <w:r w:rsidRPr="000A7827">
        <w:rPr>
          <w:rFonts w:eastAsia="仿宋_GB2312" w:cs="Arial"/>
        </w:rPr>
        <w:t>分钟内，</w:t>
      </w:r>
      <w:r w:rsidRPr="000A7827">
        <w:rPr>
          <w:rFonts w:eastAsia="仿宋_GB2312" w:cs="Arial"/>
        </w:rPr>
        <w:t xml:space="preserve"> 2</w:t>
      </w:r>
      <w:r w:rsidRPr="000A7827">
        <w:rPr>
          <w:rFonts w:eastAsia="仿宋_GB2312" w:cs="Arial"/>
        </w:rPr>
        <w:t>小时内到达现场。</w:t>
      </w:r>
    </w:p>
    <w:p w:rsidR="00582FF9" w:rsidRPr="00567D62" w:rsidRDefault="000A7827" w:rsidP="00582FF9">
      <w:pPr>
        <w:pStyle w:val="3"/>
        <w:adjustRightInd w:val="0"/>
        <w:snapToGrid w:val="0"/>
        <w:spacing w:before="0" w:after="0" w:line="360" w:lineRule="auto"/>
        <w:rPr>
          <w:rFonts w:ascii="仿宋_GB2312" w:eastAsia="仿宋_GB2312"/>
          <w:sz w:val="24"/>
        </w:rPr>
      </w:pPr>
      <w:bookmarkStart w:id="68" w:name="_Toc508871529"/>
      <w:r>
        <w:rPr>
          <w:rFonts w:ascii="仿宋_GB2312" w:eastAsia="仿宋_GB2312" w:hint="eastAsia"/>
          <w:sz w:val="24"/>
        </w:rPr>
        <w:t>七</w:t>
      </w:r>
      <w:r w:rsidR="00582FF9" w:rsidRPr="00567D62">
        <w:rPr>
          <w:rFonts w:ascii="仿宋_GB2312" w:eastAsia="仿宋_GB2312" w:hint="eastAsia"/>
          <w:sz w:val="24"/>
        </w:rPr>
        <w:t>、其他约定事项</w:t>
      </w:r>
      <w:bookmarkEnd w:id="68"/>
    </w:p>
    <w:p w:rsidR="00582FF9" w:rsidRPr="00567D62" w:rsidRDefault="00582FF9" w:rsidP="00582FF9">
      <w:pPr>
        <w:adjustRightInd w:val="0"/>
        <w:snapToGrid w:val="0"/>
        <w:spacing w:line="360" w:lineRule="auto"/>
        <w:ind w:firstLine="540"/>
        <w:rPr>
          <w:rFonts w:eastAsia="仿宋_GB2312"/>
        </w:rPr>
      </w:pPr>
      <w:r w:rsidRPr="00567D62">
        <w:rPr>
          <w:rFonts w:eastAsia="仿宋_GB2312" w:hint="eastAsia"/>
        </w:rPr>
        <w:t>（一）因自然灾害等不可抗力因素导致一方或双方不能履行义务的，双方均不需承担任何违约责任，但知情方应及时通知对方。</w:t>
      </w:r>
    </w:p>
    <w:p w:rsidR="00582FF9" w:rsidRPr="00567D62" w:rsidRDefault="00582FF9" w:rsidP="00582FF9">
      <w:pPr>
        <w:adjustRightInd w:val="0"/>
        <w:snapToGrid w:val="0"/>
        <w:spacing w:line="360" w:lineRule="auto"/>
        <w:ind w:firstLine="540"/>
        <w:rPr>
          <w:rFonts w:eastAsia="仿宋_GB2312"/>
        </w:rPr>
      </w:pPr>
      <w:r w:rsidRPr="00567D62">
        <w:rPr>
          <w:rFonts w:eastAsia="仿宋_GB2312" w:hint="eastAsia"/>
        </w:rPr>
        <w:t>（二）甲乙双方任何一方因违约</w:t>
      </w:r>
      <w:proofErr w:type="gramStart"/>
      <w:r w:rsidRPr="00567D62">
        <w:rPr>
          <w:rFonts w:eastAsia="仿宋_GB2312" w:hint="eastAsia"/>
        </w:rPr>
        <w:t>全对方</w:t>
      </w:r>
      <w:proofErr w:type="gramEnd"/>
      <w:r w:rsidRPr="00567D62">
        <w:rPr>
          <w:rFonts w:eastAsia="仿宋_GB2312" w:hint="eastAsia"/>
        </w:rPr>
        <w:t>造成损失的，违约方应承担赔偿及相应责任，并承担</w:t>
      </w:r>
      <w:r w:rsidRPr="00567D62">
        <w:rPr>
          <w:rFonts w:eastAsia="仿宋_GB2312" w:hint="eastAsia"/>
        </w:rPr>
        <w:t>5%</w:t>
      </w:r>
      <w:r w:rsidRPr="00567D62">
        <w:rPr>
          <w:rFonts w:eastAsia="仿宋_GB2312" w:hint="eastAsia"/>
        </w:rPr>
        <w:t>的违约金；如项目开展后任何一方提出终止协议，由此引起的损失由终止或违约方负责承担。</w:t>
      </w:r>
    </w:p>
    <w:p w:rsidR="00582FF9" w:rsidRPr="00567D62" w:rsidRDefault="00582FF9" w:rsidP="00582FF9">
      <w:pPr>
        <w:adjustRightInd w:val="0"/>
        <w:snapToGrid w:val="0"/>
        <w:spacing w:line="360" w:lineRule="auto"/>
        <w:ind w:firstLine="540"/>
        <w:rPr>
          <w:rFonts w:eastAsia="仿宋_GB2312"/>
        </w:rPr>
      </w:pPr>
      <w:r w:rsidRPr="00567D62">
        <w:rPr>
          <w:rFonts w:eastAsia="仿宋_GB2312" w:hint="eastAsia"/>
        </w:rPr>
        <w:t>（三）未经双方同意，不可随意变更或终止本合同。</w:t>
      </w:r>
    </w:p>
    <w:p w:rsidR="00582FF9" w:rsidRPr="00567D62" w:rsidRDefault="00582FF9" w:rsidP="00582FF9">
      <w:pPr>
        <w:adjustRightInd w:val="0"/>
        <w:snapToGrid w:val="0"/>
        <w:spacing w:line="360" w:lineRule="auto"/>
        <w:ind w:firstLine="540"/>
        <w:rPr>
          <w:rFonts w:eastAsia="仿宋_GB2312"/>
        </w:rPr>
      </w:pPr>
      <w:r w:rsidRPr="00567D62">
        <w:rPr>
          <w:rFonts w:eastAsia="仿宋_GB2312" w:hint="eastAsia"/>
        </w:rPr>
        <w:t>（四）本合同在履行过程中发生争议，由双方协调解决，协调不成的，应依法向所在地人民法院提起诉讼。</w:t>
      </w:r>
    </w:p>
    <w:p w:rsidR="00582FF9" w:rsidRPr="00567D62" w:rsidRDefault="000A7827" w:rsidP="00582FF9">
      <w:pPr>
        <w:pStyle w:val="3"/>
        <w:adjustRightInd w:val="0"/>
        <w:snapToGrid w:val="0"/>
        <w:spacing w:before="0" w:after="0" w:line="360" w:lineRule="auto"/>
        <w:rPr>
          <w:rFonts w:ascii="仿宋_GB2312" w:eastAsia="仿宋_GB2312"/>
          <w:sz w:val="24"/>
        </w:rPr>
      </w:pPr>
      <w:bookmarkStart w:id="69" w:name="_Toc508871530"/>
      <w:r>
        <w:rPr>
          <w:rFonts w:ascii="仿宋_GB2312" w:eastAsia="仿宋_GB2312" w:hint="eastAsia"/>
          <w:sz w:val="24"/>
        </w:rPr>
        <w:t>八</w:t>
      </w:r>
      <w:r w:rsidR="00582FF9" w:rsidRPr="00567D62">
        <w:rPr>
          <w:rFonts w:ascii="仿宋_GB2312" w:eastAsia="仿宋_GB2312" w:hint="eastAsia"/>
          <w:sz w:val="24"/>
        </w:rPr>
        <w:t>、合同文本及效力</w:t>
      </w:r>
      <w:bookmarkEnd w:id="69"/>
    </w:p>
    <w:p w:rsidR="00582FF9" w:rsidRPr="00567D62" w:rsidRDefault="00582FF9" w:rsidP="00582FF9">
      <w:pPr>
        <w:adjustRightInd w:val="0"/>
        <w:snapToGrid w:val="0"/>
        <w:spacing w:line="360" w:lineRule="auto"/>
        <w:ind w:firstLine="540"/>
        <w:rPr>
          <w:rFonts w:eastAsia="仿宋_GB2312"/>
        </w:rPr>
      </w:pPr>
      <w:r w:rsidRPr="00567D62">
        <w:rPr>
          <w:rFonts w:eastAsia="仿宋_GB2312" w:hint="eastAsia"/>
        </w:rPr>
        <w:t>（一）本协议一式陆份，甲乙双方各执叁份，自双方</w:t>
      </w:r>
      <w:proofErr w:type="gramStart"/>
      <w:r w:rsidRPr="00567D62">
        <w:rPr>
          <w:rFonts w:eastAsia="仿宋_GB2312" w:hint="eastAsia"/>
        </w:rPr>
        <w:t>签定</w:t>
      </w:r>
      <w:proofErr w:type="gramEnd"/>
      <w:r w:rsidRPr="00567D62">
        <w:rPr>
          <w:rFonts w:eastAsia="仿宋_GB2312" w:hint="eastAsia"/>
        </w:rPr>
        <w:t>之日起生效。</w:t>
      </w:r>
    </w:p>
    <w:p w:rsidR="00582FF9" w:rsidRPr="00567D62" w:rsidRDefault="00582FF9" w:rsidP="00582FF9">
      <w:pPr>
        <w:adjustRightInd w:val="0"/>
        <w:snapToGrid w:val="0"/>
        <w:spacing w:line="360" w:lineRule="auto"/>
        <w:ind w:firstLine="540"/>
        <w:rPr>
          <w:rFonts w:eastAsia="仿宋_GB2312"/>
        </w:rPr>
      </w:pPr>
      <w:r w:rsidRPr="00567D62">
        <w:rPr>
          <w:rFonts w:eastAsia="仿宋_GB2312" w:hint="eastAsia"/>
        </w:rPr>
        <w:t>（二）</w:t>
      </w:r>
      <w:proofErr w:type="gramStart"/>
      <w:r w:rsidRPr="00567D62">
        <w:rPr>
          <w:rFonts w:eastAsia="仿宋_GB2312" w:hint="eastAsia"/>
        </w:rPr>
        <w:t>以上示尽</w:t>
      </w:r>
      <w:proofErr w:type="gramEnd"/>
      <w:r w:rsidRPr="00567D62">
        <w:rPr>
          <w:rFonts w:eastAsia="仿宋_GB2312" w:hint="eastAsia"/>
        </w:rPr>
        <w:t>事宜，双方友好协调解决。</w:t>
      </w:r>
    </w:p>
    <w:p w:rsidR="00582FF9" w:rsidRPr="00567D62" w:rsidRDefault="000A7827" w:rsidP="00582FF9">
      <w:pPr>
        <w:pStyle w:val="3"/>
        <w:adjustRightInd w:val="0"/>
        <w:snapToGrid w:val="0"/>
        <w:spacing w:before="0" w:after="0" w:line="360" w:lineRule="auto"/>
        <w:rPr>
          <w:rFonts w:ascii="仿宋_GB2312" w:eastAsia="仿宋_GB2312"/>
          <w:sz w:val="24"/>
        </w:rPr>
      </w:pPr>
      <w:bookmarkStart w:id="70" w:name="_Toc508871531"/>
      <w:r>
        <w:rPr>
          <w:rFonts w:ascii="仿宋_GB2312" w:eastAsia="仿宋_GB2312" w:hint="eastAsia"/>
          <w:sz w:val="24"/>
        </w:rPr>
        <w:t>九</w:t>
      </w:r>
      <w:r w:rsidR="00582FF9" w:rsidRPr="00567D62">
        <w:rPr>
          <w:rFonts w:ascii="仿宋_GB2312" w:eastAsia="仿宋_GB2312" w:hint="eastAsia"/>
          <w:sz w:val="24"/>
        </w:rPr>
        <w:t>、格式文本要求</w:t>
      </w:r>
      <w:bookmarkEnd w:id="70"/>
    </w:p>
    <w:p w:rsidR="00582FF9" w:rsidRPr="00567D62" w:rsidRDefault="00582FF9" w:rsidP="00582FF9">
      <w:pPr>
        <w:adjustRightInd w:val="0"/>
        <w:snapToGrid w:val="0"/>
        <w:spacing w:line="360" w:lineRule="auto"/>
        <w:ind w:firstLine="540"/>
        <w:rPr>
          <w:rFonts w:eastAsia="仿宋_GB2312"/>
        </w:rPr>
      </w:pPr>
      <w:r w:rsidRPr="00567D62">
        <w:rPr>
          <w:rFonts w:eastAsia="仿宋_GB2312" w:hint="eastAsia"/>
        </w:rPr>
        <w:t>部分投标文件格式模板详见第六篇竞争</w:t>
      </w:r>
      <w:r w:rsidRPr="00567D62">
        <w:rPr>
          <w:rFonts w:eastAsia="仿宋_GB2312"/>
        </w:rPr>
        <w:t>文件格式要求</w:t>
      </w:r>
      <w:r w:rsidRPr="00567D62">
        <w:rPr>
          <w:rFonts w:eastAsia="仿宋_GB2312" w:hint="eastAsia"/>
        </w:rPr>
        <w:t>所示。其余投标文件格式由用户自行确定。</w:t>
      </w:r>
    </w:p>
    <w:p w:rsidR="00582FF9" w:rsidRPr="00567D62" w:rsidRDefault="00582FF9" w:rsidP="00582FF9">
      <w:pPr>
        <w:adjustRightInd w:val="0"/>
        <w:snapToGrid w:val="0"/>
        <w:spacing w:line="360" w:lineRule="auto"/>
        <w:ind w:firstLine="540"/>
        <w:rPr>
          <w:rFonts w:ascii="仿宋_GB2312" w:eastAsia="仿宋_GB2312"/>
        </w:rPr>
      </w:pPr>
    </w:p>
    <w:p w:rsidR="00582FF9" w:rsidRDefault="00582FF9" w:rsidP="00582FF9">
      <w:pPr>
        <w:adjustRightInd w:val="0"/>
        <w:snapToGrid w:val="0"/>
        <w:spacing w:line="360" w:lineRule="auto"/>
        <w:ind w:firstLine="540"/>
        <w:rPr>
          <w:rFonts w:ascii="仿宋_GB2312" w:eastAsia="仿宋_GB2312"/>
        </w:rPr>
      </w:pPr>
    </w:p>
    <w:p w:rsidR="005B4274" w:rsidRPr="00BB192B" w:rsidRDefault="005B4274" w:rsidP="00B93C8A">
      <w:pPr>
        <w:pStyle w:val="2"/>
        <w:spacing w:line="360" w:lineRule="auto"/>
        <w:jc w:val="center"/>
        <w:rPr>
          <w:rFonts w:ascii="方正小标宋_GBK" w:eastAsia="方正小标宋_GBK" w:hAnsi="宋体"/>
          <w:b w:val="0"/>
          <w:sz w:val="36"/>
          <w:szCs w:val="30"/>
        </w:rPr>
      </w:pPr>
      <w:bookmarkStart w:id="71" w:name="_Toc508728532"/>
      <w:bookmarkStart w:id="72" w:name="_Toc508871532"/>
      <w:r w:rsidRPr="00BB192B">
        <w:rPr>
          <w:rFonts w:ascii="方正小标宋_GBK" w:eastAsia="方正小标宋_GBK" w:hAnsi="宋体" w:hint="eastAsia"/>
          <w:b w:val="0"/>
          <w:sz w:val="36"/>
          <w:szCs w:val="30"/>
        </w:rPr>
        <w:lastRenderedPageBreak/>
        <w:t>第五篇  合同主要条款</w:t>
      </w:r>
      <w:bookmarkEnd w:id="71"/>
      <w:bookmarkEnd w:id="72"/>
    </w:p>
    <w:p w:rsidR="005B4274" w:rsidRPr="00BB192B" w:rsidRDefault="005B4274" w:rsidP="005B4274">
      <w:pPr>
        <w:pStyle w:val="3"/>
        <w:adjustRightInd w:val="0"/>
        <w:snapToGrid w:val="0"/>
        <w:spacing w:before="0" w:after="0" w:line="360" w:lineRule="auto"/>
        <w:rPr>
          <w:rFonts w:ascii="仿宋_GB2312" w:eastAsia="仿宋_GB2312"/>
          <w:sz w:val="24"/>
        </w:rPr>
      </w:pPr>
      <w:bookmarkStart w:id="73" w:name="_Toc277084870"/>
      <w:bookmarkStart w:id="74" w:name="_Toc285722712"/>
      <w:bookmarkStart w:id="75" w:name="_Toc357179052"/>
      <w:bookmarkStart w:id="76" w:name="_Toc370892690"/>
      <w:bookmarkStart w:id="77" w:name="_Toc508728533"/>
      <w:bookmarkStart w:id="78" w:name="_Toc508871533"/>
      <w:r w:rsidRPr="00BB192B">
        <w:rPr>
          <w:rFonts w:ascii="仿宋_GB2312" w:eastAsia="仿宋_GB2312" w:hint="eastAsia"/>
          <w:sz w:val="24"/>
        </w:rPr>
        <w:t>一、合同主要条款</w:t>
      </w:r>
      <w:bookmarkEnd w:id="73"/>
      <w:bookmarkEnd w:id="74"/>
      <w:bookmarkEnd w:id="75"/>
      <w:bookmarkEnd w:id="76"/>
      <w:bookmarkEnd w:id="77"/>
      <w:bookmarkEnd w:id="78"/>
    </w:p>
    <w:p w:rsidR="005B4274" w:rsidRPr="00BB192B" w:rsidRDefault="005B4274" w:rsidP="005B4274">
      <w:pPr>
        <w:adjustRightInd w:val="0"/>
        <w:snapToGrid w:val="0"/>
        <w:spacing w:line="360" w:lineRule="auto"/>
        <w:ind w:firstLineChars="200" w:firstLine="480"/>
        <w:rPr>
          <w:rFonts w:ascii="仿宋_GB2312" w:eastAsia="仿宋_GB2312"/>
        </w:rPr>
      </w:pPr>
      <w:bookmarkStart w:id="79" w:name="_Toc358282668"/>
      <w:r w:rsidRPr="00BB192B">
        <w:rPr>
          <w:rFonts w:ascii="仿宋_GB2312" w:eastAsia="仿宋_GB2312" w:hint="eastAsia"/>
        </w:rPr>
        <w:t>1、定义</w:t>
      </w:r>
      <w:bookmarkEnd w:id="79"/>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（1）甲方（需方）即采购人，是指通过招标采购，接受合同货物及服务的各级国家机关、事业单位和团体组织。</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（2）乙方（供方）即中标人，是指中标后提供合同货物和服务的自然人、法人及其他组织。</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（3）合同是指由甲乙双方按照招标文件和投标文件的实质性内容，通过协商一致达成的书面协议。</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（4）合同价格指以中标价格为依据，在供方全面履行合同义务后，需方（或财政部门）应支付给供方的金额。</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（5）技术资料是指合同货物及其相关的设计、制造、监造、检验、验收等文件（包括图纸、各种文字说明、标准）。</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2、货物内容</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合同包括以下内容：货物名称、型号规格、技术参数、数量（单位）等内容。</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3、合同价格</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（1）合同价格即合同总价。</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（2）合同价格包括合同货物、技术资料、合同货物的税费、运杂费、保险费、包装费、装卸费及与货物有关的供方应纳的税费，所有税费由乙方负担。</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（3）合同货物单价为不变价。</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4、转包或分包</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（1）本合同范围的货物，应由乙方直接供应，不得转让他人供应；</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（2）非经甲方书面同意，乙方不得将本合同范围的货物全部或部分分包给他人供应；</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（3）如有转让和未经甲方同意的分包行为，甲方有权解除合同，没收履约保证金并追究乙方的违约责任。</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5、质量保证及售后服务</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5.1乙方应按招标文件规定的货物性能、技术要求、质量标准向甲方提供未经使用的全新产品。</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lastRenderedPageBreak/>
        <w:t>5.2乙方提供的货物在质保期内因货物本身的质量问题发生故障，乙方应负责免费更换。对达不到技术要求者，根据实际情况，经双方协商，可按以下办法处理：</w:t>
      </w:r>
    </w:p>
    <w:p w:rsidR="005B4274" w:rsidRPr="00BB192B" w:rsidRDefault="005B4274" w:rsidP="005B4274">
      <w:pPr>
        <w:adjustRightInd w:val="0"/>
        <w:snapToGrid w:val="0"/>
        <w:spacing w:line="360" w:lineRule="auto"/>
        <w:ind w:firstLineChars="200" w:firstLine="480"/>
        <w:rPr>
          <w:rFonts w:ascii="仿宋_GB2312" w:eastAsia="仿宋_GB2312"/>
        </w:rPr>
      </w:pPr>
      <w:smartTag w:uri="urn:schemas-microsoft-com:office:smarttags" w:element="chsdate">
        <w:smartTagPr>
          <w:attr w:name="IsROCDate" w:val="False"/>
          <w:attr w:name="IsLunarDate" w:val="False"/>
          <w:attr w:name="Day" w:val="30"/>
          <w:attr w:name="Month" w:val="12"/>
          <w:attr w:name="Year" w:val="1899"/>
        </w:smartTagPr>
        <w:r w:rsidRPr="00BB192B">
          <w:rPr>
            <w:rFonts w:ascii="仿宋_GB2312" w:eastAsia="仿宋_GB2312" w:hint="eastAsia"/>
          </w:rPr>
          <w:t>5.2.1</w:t>
        </w:r>
      </w:smartTag>
      <w:r w:rsidRPr="00BB192B">
        <w:rPr>
          <w:rFonts w:ascii="仿宋_GB2312" w:eastAsia="仿宋_GB2312" w:hint="eastAsia"/>
        </w:rPr>
        <w:t>更换：由乙方承担所发生的全部费用。</w:t>
      </w:r>
    </w:p>
    <w:p w:rsidR="005B4274" w:rsidRPr="00BB192B" w:rsidRDefault="005B4274" w:rsidP="005B4274">
      <w:pPr>
        <w:adjustRightInd w:val="0"/>
        <w:snapToGrid w:val="0"/>
        <w:spacing w:line="360" w:lineRule="auto"/>
        <w:ind w:firstLineChars="200" w:firstLine="480"/>
        <w:rPr>
          <w:rFonts w:ascii="仿宋_GB2312" w:eastAsia="仿宋_GB2312"/>
        </w:rPr>
      </w:pPr>
      <w:smartTag w:uri="urn:schemas-microsoft-com:office:smarttags" w:element="chsdate">
        <w:smartTagPr>
          <w:attr w:name="IsROCDate" w:val="False"/>
          <w:attr w:name="IsLunarDate" w:val="False"/>
          <w:attr w:name="Day" w:val="30"/>
          <w:attr w:name="Month" w:val="12"/>
          <w:attr w:name="Year" w:val="1899"/>
        </w:smartTagPr>
        <w:r w:rsidRPr="00BB192B">
          <w:rPr>
            <w:rFonts w:ascii="仿宋_GB2312" w:eastAsia="仿宋_GB2312" w:hint="eastAsia"/>
          </w:rPr>
          <w:t>5.2.2</w:t>
        </w:r>
      </w:smartTag>
      <w:r w:rsidRPr="00BB192B">
        <w:rPr>
          <w:rFonts w:ascii="仿宋_GB2312" w:eastAsia="仿宋_GB2312" w:hint="eastAsia"/>
        </w:rPr>
        <w:t>贬值处理：由甲乙双方合议定价。</w:t>
      </w:r>
    </w:p>
    <w:p w:rsidR="005B4274" w:rsidRPr="00BB192B" w:rsidRDefault="005B4274" w:rsidP="005B4274">
      <w:pPr>
        <w:adjustRightInd w:val="0"/>
        <w:snapToGrid w:val="0"/>
        <w:spacing w:line="360" w:lineRule="auto"/>
        <w:ind w:firstLineChars="200" w:firstLine="480"/>
        <w:rPr>
          <w:rFonts w:ascii="仿宋_GB2312" w:eastAsia="仿宋_GB2312"/>
        </w:rPr>
      </w:pPr>
      <w:smartTag w:uri="urn:schemas-microsoft-com:office:smarttags" w:element="chsdate">
        <w:smartTagPr>
          <w:attr w:name="IsROCDate" w:val="False"/>
          <w:attr w:name="IsLunarDate" w:val="False"/>
          <w:attr w:name="Day" w:val="30"/>
          <w:attr w:name="Month" w:val="12"/>
          <w:attr w:name="Year" w:val="1899"/>
        </w:smartTagPr>
        <w:r w:rsidRPr="00BB192B">
          <w:rPr>
            <w:rFonts w:ascii="仿宋_GB2312" w:eastAsia="仿宋_GB2312" w:hint="eastAsia"/>
          </w:rPr>
          <w:t>5.2.3</w:t>
        </w:r>
      </w:smartTag>
      <w:r w:rsidRPr="00BB192B">
        <w:rPr>
          <w:rFonts w:ascii="仿宋_GB2312" w:eastAsia="仿宋_GB2312" w:hint="eastAsia"/>
        </w:rPr>
        <w:t>退货处理：乙方应退还甲方支付的合同款，同时</w:t>
      </w:r>
      <w:proofErr w:type="gramStart"/>
      <w:r w:rsidRPr="00BB192B">
        <w:rPr>
          <w:rFonts w:ascii="仿宋_GB2312" w:eastAsia="仿宋_GB2312" w:hint="eastAsia"/>
        </w:rPr>
        <w:t>应承担该货物</w:t>
      </w:r>
      <w:proofErr w:type="gramEnd"/>
      <w:r w:rsidRPr="00BB192B">
        <w:rPr>
          <w:rFonts w:ascii="仿宋_GB2312" w:eastAsia="仿宋_GB2312" w:hint="eastAsia"/>
        </w:rPr>
        <w:t>的直接费用（运输、保险、检验、货款利息及银行手续费等）。</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5.3如在使用过程中发生质量问题，乙方在接到甲方通知后在12小时内到达甲方现场。</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5.4在质保期内，乙方应对货物出现的质量及安全问题负责处理解决并承担一切费用。</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6、付款</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（1）本合同使用货币币制如未作特别说明均为人民币。</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（2）付款方式：银行转账、现金支票。</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（3）付款方法：财政直接支付或需方自行支付。</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7、检查验收</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（1）供方应随货物提供合格证和质量证明文件，如是国外进口的货物还须提供入关证明。</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（2）货物验收</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（3）货物验收报告应由需方、供方经办人签字，并加盖双方公章，以此作为支付凭据。</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8、索赔</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供方对货物与合同要求不符负有责任，并且需方已于规定交货内和质量保证期内提出索赔，供方应按需方同意的下述一种或多种方法解决索赔事宜。</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（1）供方同意需方拒收货物并把拒收货物的金额以合同规定的</w:t>
      </w:r>
      <w:proofErr w:type="gramStart"/>
      <w:r w:rsidRPr="00BB192B">
        <w:rPr>
          <w:rFonts w:ascii="仿宋_GB2312" w:eastAsia="仿宋_GB2312" w:hint="eastAsia"/>
        </w:rPr>
        <w:t>同类货币</w:t>
      </w:r>
      <w:proofErr w:type="gramEnd"/>
      <w:r w:rsidRPr="00BB192B">
        <w:rPr>
          <w:rFonts w:ascii="仿宋_GB2312" w:eastAsia="仿宋_GB2312" w:hint="eastAsia"/>
        </w:rPr>
        <w:t>付给需方，供方负担发生的一切损失和费用，包括利息、运输和保险费、检验费、仓储和装卸费以及为保管和保护被拒绝货物所需要的其它必要费用。</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lastRenderedPageBreak/>
        <w:t>（2）根据货物的</w:t>
      </w:r>
      <w:proofErr w:type="gramStart"/>
      <w:r w:rsidRPr="00BB192B">
        <w:rPr>
          <w:rFonts w:ascii="仿宋_GB2312" w:eastAsia="仿宋_GB2312" w:hint="eastAsia"/>
        </w:rPr>
        <w:t>疵</w:t>
      </w:r>
      <w:proofErr w:type="gramEnd"/>
      <w:r w:rsidRPr="00BB192B">
        <w:rPr>
          <w:rFonts w:ascii="仿宋_GB2312" w:eastAsia="仿宋_GB2312" w:hint="eastAsia"/>
        </w:rPr>
        <w:t>劣和受损程度以及需方遭受损失的金额，经双方同意降低货物价格。</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9、知识产权</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乙方应保证所提供的货物或其任何一部分均不会侵犯任何第三方的知识产权，如若出现侵权行为，由乙方付全部责任。</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10、合同争议的解决</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（1）当事人友好协商达成一致</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（2）在60天内当事人协商不能达成协议的，可提请采购</w:t>
      </w:r>
      <w:proofErr w:type="gramStart"/>
      <w:r w:rsidRPr="00BB192B">
        <w:rPr>
          <w:rFonts w:ascii="仿宋_GB2312" w:eastAsia="仿宋_GB2312" w:hint="eastAsia"/>
        </w:rPr>
        <w:t>人当地</w:t>
      </w:r>
      <w:proofErr w:type="gramEnd"/>
      <w:r w:rsidRPr="00BB192B">
        <w:rPr>
          <w:rFonts w:ascii="仿宋_GB2312" w:eastAsia="仿宋_GB2312" w:hint="eastAsia"/>
        </w:rPr>
        <w:t>仲裁机构仲裁。</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11、违约责任</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合同履行期间，合同一方认为合同另一方存在下述一项或多项违约行为时，有权要求另一方按照下述一条或多条条款约定，承担相应违约责任。</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运维变更</w:t>
      </w:r>
      <w:r w:rsidRPr="00BB192B">
        <w:rPr>
          <w:rFonts w:ascii="仿宋_GB2312" w:eastAsia="仿宋_GB2312" w:hint="eastAsia"/>
          <w:kern w:val="2"/>
          <w:szCs w:val="24"/>
          <w:lang w:eastAsia="zh-CN"/>
        </w:rPr>
        <w:t>相关</w:t>
      </w:r>
      <w:r w:rsidRPr="00BB192B">
        <w:rPr>
          <w:rFonts w:ascii="仿宋_GB2312" w:eastAsia="仿宋_GB2312" w:hint="eastAsia"/>
          <w:kern w:val="2"/>
          <w:szCs w:val="24"/>
        </w:rPr>
        <w:t>违约</w:t>
      </w:r>
      <w:r w:rsidRPr="00BB192B">
        <w:rPr>
          <w:rFonts w:ascii="仿宋_GB2312" w:eastAsia="仿宋_GB2312" w:hint="eastAsia"/>
          <w:kern w:val="2"/>
          <w:szCs w:val="24"/>
          <w:lang w:eastAsia="zh-CN"/>
        </w:rPr>
        <w:t>责任</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乙方未经甲方同意，擅自变更驻场运维</w:t>
      </w:r>
      <w:r w:rsidRPr="00BB192B">
        <w:rPr>
          <w:rFonts w:ascii="仿宋_GB2312" w:eastAsia="仿宋_GB2312" w:hint="eastAsia"/>
          <w:kern w:val="2"/>
          <w:szCs w:val="24"/>
          <w:lang w:eastAsia="zh-CN"/>
        </w:rPr>
        <w:t>人员、服务内容、服务标准等内容的</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甲方有权</w:t>
      </w:r>
      <w:r w:rsidRPr="00BB192B">
        <w:rPr>
          <w:rFonts w:ascii="仿宋_GB2312" w:eastAsia="仿宋_GB2312" w:hint="eastAsia"/>
          <w:kern w:val="2"/>
          <w:szCs w:val="24"/>
          <w:lang w:eastAsia="zh-CN"/>
        </w:rPr>
        <w:t>要求乙方在限期内完成驻场运维组长</w:t>
      </w:r>
      <w:proofErr w:type="spellEnd"/>
      <w:r w:rsidRPr="00BB192B">
        <w:rPr>
          <w:rFonts w:ascii="仿宋_GB2312" w:eastAsia="仿宋_GB2312" w:hint="eastAsia"/>
          <w:kern w:val="2"/>
          <w:szCs w:val="24"/>
          <w:lang w:eastAsia="zh-CN"/>
        </w:rPr>
        <w:t>（</w:t>
      </w:r>
      <w:proofErr w:type="gramStart"/>
      <w:r w:rsidRPr="00BB192B">
        <w:rPr>
          <w:rFonts w:ascii="仿宋_GB2312" w:eastAsia="仿宋_GB2312" w:hint="eastAsia"/>
          <w:kern w:val="2"/>
          <w:szCs w:val="24"/>
          <w:lang w:eastAsia="zh-CN"/>
        </w:rPr>
        <w:t>或运维</w:t>
      </w:r>
      <w:proofErr w:type="gramEnd"/>
      <w:r w:rsidRPr="00BB192B">
        <w:rPr>
          <w:rFonts w:ascii="仿宋_GB2312" w:eastAsia="仿宋_GB2312" w:hint="eastAsia"/>
          <w:kern w:val="2"/>
          <w:szCs w:val="24"/>
          <w:lang w:eastAsia="zh-CN"/>
        </w:rPr>
        <w:t>人员）更换等整改工作，并要求乙方向甲方支付最高不超过合同金额10%且最低不少于1000元的违约金；乙方拒绝整改或整改结果无法令甲方满意，</w:t>
      </w:r>
      <w:proofErr w:type="spellStart"/>
      <w:r w:rsidRPr="00BB192B">
        <w:rPr>
          <w:rFonts w:ascii="仿宋_GB2312" w:eastAsia="仿宋_GB2312" w:hint="eastAsia"/>
          <w:szCs w:val="24"/>
        </w:rPr>
        <w:t>或造成采购人及其相关方遭受严重不良影响（或损失）</w:t>
      </w:r>
      <w:r w:rsidRPr="00BB192B">
        <w:rPr>
          <w:rFonts w:ascii="仿宋_GB2312" w:eastAsia="仿宋_GB2312" w:hint="eastAsia"/>
          <w:kern w:val="2"/>
          <w:szCs w:val="24"/>
          <w:lang w:eastAsia="zh-CN"/>
        </w:rPr>
        <w:t>的</w:t>
      </w:r>
      <w:proofErr w:type="spellEnd"/>
      <w:r w:rsidRPr="00BB192B">
        <w:rPr>
          <w:rFonts w:ascii="仿宋_GB2312" w:eastAsia="仿宋_GB2312" w:hint="eastAsia"/>
          <w:szCs w:val="24"/>
        </w:rPr>
        <w:t>，</w:t>
      </w:r>
      <w:proofErr w:type="spellStart"/>
      <w:r w:rsidRPr="00BB192B">
        <w:rPr>
          <w:rFonts w:ascii="仿宋_GB2312" w:eastAsia="仿宋_GB2312" w:hint="eastAsia"/>
          <w:kern w:val="2"/>
          <w:szCs w:val="24"/>
          <w:lang w:eastAsia="zh-CN"/>
        </w:rPr>
        <w:t>甲方有权立即</w:t>
      </w:r>
      <w:r w:rsidRPr="00BB192B">
        <w:rPr>
          <w:rFonts w:ascii="仿宋_GB2312" w:eastAsia="仿宋_GB2312" w:hint="eastAsia"/>
          <w:kern w:val="2"/>
          <w:szCs w:val="24"/>
        </w:rPr>
        <w:t>终止合同，并要求乙方按本文件下述</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合同非正常终止相关违约责任”</w:t>
      </w:r>
      <w:r w:rsidRPr="00BB192B">
        <w:rPr>
          <w:rFonts w:ascii="仿宋_GB2312" w:eastAsia="仿宋_GB2312" w:hint="eastAsia"/>
          <w:kern w:val="2"/>
          <w:szCs w:val="24"/>
          <w:lang w:eastAsia="zh-CN"/>
        </w:rPr>
        <w:t>中规定的</w:t>
      </w:r>
      <w:r w:rsidRPr="00BB192B">
        <w:rPr>
          <w:rFonts w:ascii="仿宋_GB2312" w:eastAsia="仿宋_GB2312" w:hint="eastAsia"/>
          <w:szCs w:val="24"/>
        </w:rPr>
        <w:t>程序</w:t>
      </w:r>
      <w:r w:rsidRPr="00BB192B">
        <w:rPr>
          <w:rFonts w:ascii="仿宋_GB2312" w:eastAsia="仿宋_GB2312" w:hint="eastAsia"/>
          <w:kern w:val="2"/>
          <w:szCs w:val="24"/>
        </w:rPr>
        <w:t>办理合同终止事宜</w:t>
      </w:r>
      <w:proofErr w:type="spellEnd"/>
      <w:r w:rsidRPr="00BB192B">
        <w:rPr>
          <w:rFonts w:ascii="仿宋_GB2312" w:eastAsia="仿宋_GB2312" w:hint="eastAsia"/>
          <w:kern w:val="2"/>
          <w:szCs w:val="24"/>
          <w:lang w:eastAsia="zh-CN"/>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运</w:t>
      </w:r>
      <w:proofErr w:type="gramStart"/>
      <w:r w:rsidRPr="00BB192B">
        <w:rPr>
          <w:rFonts w:ascii="仿宋_GB2312" w:eastAsia="仿宋_GB2312" w:hint="eastAsia"/>
          <w:kern w:val="2"/>
          <w:szCs w:val="24"/>
        </w:rPr>
        <w:t>维时间</w:t>
      </w:r>
      <w:proofErr w:type="gramEnd"/>
      <w:r w:rsidRPr="00BB192B">
        <w:rPr>
          <w:rFonts w:ascii="仿宋_GB2312" w:eastAsia="仿宋_GB2312" w:hint="eastAsia"/>
          <w:kern w:val="2"/>
          <w:szCs w:val="24"/>
        </w:rPr>
        <w:t>延误</w:t>
      </w:r>
      <w:r w:rsidRPr="00BB192B">
        <w:rPr>
          <w:rFonts w:ascii="仿宋_GB2312" w:eastAsia="仿宋_GB2312" w:hint="eastAsia"/>
          <w:kern w:val="2"/>
          <w:szCs w:val="24"/>
          <w:lang w:eastAsia="zh-CN"/>
        </w:rPr>
        <w:t>相关</w:t>
      </w:r>
      <w:r w:rsidRPr="00BB192B">
        <w:rPr>
          <w:rFonts w:ascii="仿宋_GB2312" w:eastAsia="仿宋_GB2312" w:hint="eastAsia"/>
          <w:kern w:val="2"/>
          <w:szCs w:val="24"/>
        </w:rPr>
        <w:t>违约</w:t>
      </w:r>
      <w:r w:rsidRPr="00BB192B">
        <w:rPr>
          <w:rFonts w:ascii="仿宋_GB2312" w:eastAsia="仿宋_GB2312" w:hint="eastAsia"/>
          <w:kern w:val="2"/>
          <w:szCs w:val="24"/>
          <w:lang w:eastAsia="zh-CN"/>
        </w:rPr>
        <w:t>责任</w:t>
      </w:r>
      <w:proofErr w:type="spellEnd"/>
      <w:r w:rsidRPr="00BB192B">
        <w:rPr>
          <w:rFonts w:ascii="仿宋_GB2312" w:eastAsia="仿宋_GB2312" w:hint="eastAsia"/>
          <w:kern w:val="2"/>
          <w:szCs w:val="24"/>
        </w:rPr>
        <w:t>：</w:t>
      </w:r>
    </w:p>
    <w:p w:rsidR="005B4274" w:rsidRPr="00BB192B" w:rsidRDefault="005B4274" w:rsidP="005B4274">
      <w:pPr>
        <w:pStyle w:val="af"/>
        <w:tabs>
          <w:tab w:val="left" w:pos="900"/>
        </w:tabs>
        <w:ind w:firstLine="480"/>
        <w:jc w:val="left"/>
        <w:textAlignment w:val="auto"/>
        <w:rPr>
          <w:rFonts w:ascii="仿宋_GB2312" w:eastAsia="仿宋_GB2312"/>
          <w:kern w:val="2"/>
          <w:szCs w:val="24"/>
        </w:rPr>
      </w:pPr>
      <w:r w:rsidRPr="00BB192B">
        <w:rPr>
          <w:rFonts w:ascii="仿宋_GB2312" w:eastAsia="仿宋_GB2312" w:hint="eastAsia"/>
          <w:kern w:val="2"/>
          <w:szCs w:val="24"/>
          <w:lang w:eastAsia="zh-CN"/>
        </w:rPr>
        <w:t>乙方及其相关方出现以下行为时，</w:t>
      </w:r>
      <w:proofErr w:type="spellStart"/>
      <w:r w:rsidRPr="00BB192B">
        <w:rPr>
          <w:rFonts w:ascii="仿宋_GB2312" w:eastAsia="仿宋_GB2312" w:hint="eastAsia"/>
          <w:kern w:val="2"/>
          <w:szCs w:val="24"/>
        </w:rPr>
        <w:t>甲方有权</w:t>
      </w:r>
      <w:r w:rsidRPr="00BB192B">
        <w:rPr>
          <w:rFonts w:ascii="仿宋_GB2312" w:eastAsia="仿宋_GB2312" w:hint="eastAsia"/>
          <w:kern w:val="2"/>
          <w:szCs w:val="24"/>
          <w:lang w:eastAsia="zh-CN"/>
        </w:rPr>
        <w:t>要求乙方在限期内完成驻场运维组长</w:t>
      </w:r>
      <w:proofErr w:type="spellEnd"/>
      <w:r w:rsidRPr="00BB192B">
        <w:rPr>
          <w:rFonts w:ascii="仿宋_GB2312" w:eastAsia="仿宋_GB2312" w:hint="eastAsia"/>
          <w:kern w:val="2"/>
          <w:szCs w:val="24"/>
          <w:lang w:eastAsia="zh-CN"/>
        </w:rPr>
        <w:t>（</w:t>
      </w:r>
      <w:proofErr w:type="gramStart"/>
      <w:r w:rsidRPr="00BB192B">
        <w:rPr>
          <w:rFonts w:ascii="仿宋_GB2312" w:eastAsia="仿宋_GB2312" w:hint="eastAsia"/>
          <w:kern w:val="2"/>
          <w:szCs w:val="24"/>
          <w:lang w:eastAsia="zh-CN"/>
        </w:rPr>
        <w:t>或运维</w:t>
      </w:r>
      <w:proofErr w:type="gramEnd"/>
      <w:r w:rsidRPr="00BB192B">
        <w:rPr>
          <w:rFonts w:ascii="仿宋_GB2312" w:eastAsia="仿宋_GB2312" w:hint="eastAsia"/>
          <w:kern w:val="2"/>
          <w:szCs w:val="24"/>
          <w:lang w:eastAsia="zh-CN"/>
        </w:rPr>
        <w:t>人员）更换等整改工作，并要求乙方向甲方支付最高不超过合同金额10%且最低不少于1000元的违约金；乙方拒绝整改或整改结果无法令甲方满意，</w:t>
      </w:r>
      <w:proofErr w:type="spellStart"/>
      <w:r w:rsidRPr="00BB192B">
        <w:rPr>
          <w:rFonts w:ascii="仿宋_GB2312" w:eastAsia="仿宋_GB2312" w:hint="eastAsia"/>
          <w:szCs w:val="24"/>
        </w:rPr>
        <w:t>或造成采购人及其相关方遭受严重不良影响（或损失）</w:t>
      </w:r>
      <w:r w:rsidRPr="00BB192B">
        <w:rPr>
          <w:rFonts w:ascii="仿宋_GB2312" w:eastAsia="仿宋_GB2312" w:hint="eastAsia"/>
          <w:kern w:val="2"/>
          <w:szCs w:val="24"/>
          <w:lang w:eastAsia="zh-CN"/>
        </w:rPr>
        <w:t>的</w:t>
      </w:r>
      <w:proofErr w:type="spellEnd"/>
      <w:r w:rsidRPr="00BB192B">
        <w:rPr>
          <w:rFonts w:ascii="仿宋_GB2312" w:eastAsia="仿宋_GB2312" w:hint="eastAsia"/>
          <w:szCs w:val="24"/>
        </w:rPr>
        <w:t>，</w:t>
      </w:r>
      <w:proofErr w:type="spellStart"/>
      <w:r w:rsidRPr="00BB192B">
        <w:rPr>
          <w:rFonts w:ascii="仿宋_GB2312" w:eastAsia="仿宋_GB2312" w:hint="eastAsia"/>
          <w:kern w:val="2"/>
          <w:szCs w:val="24"/>
          <w:lang w:eastAsia="zh-CN"/>
        </w:rPr>
        <w:t>甲方有权立即</w:t>
      </w:r>
      <w:r w:rsidRPr="00BB192B">
        <w:rPr>
          <w:rFonts w:ascii="仿宋_GB2312" w:eastAsia="仿宋_GB2312" w:hint="eastAsia"/>
          <w:kern w:val="2"/>
          <w:szCs w:val="24"/>
        </w:rPr>
        <w:t>终止合同，并要求乙方按本文件下述</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合同非正常终止相关违约责任”</w:t>
      </w:r>
      <w:r w:rsidRPr="00BB192B">
        <w:rPr>
          <w:rFonts w:ascii="仿宋_GB2312" w:eastAsia="仿宋_GB2312" w:hint="eastAsia"/>
          <w:kern w:val="2"/>
          <w:szCs w:val="24"/>
          <w:lang w:eastAsia="zh-CN"/>
        </w:rPr>
        <w:t>中规定的</w:t>
      </w:r>
      <w:r w:rsidRPr="00BB192B">
        <w:rPr>
          <w:rFonts w:ascii="仿宋_GB2312" w:eastAsia="仿宋_GB2312" w:hint="eastAsia"/>
          <w:szCs w:val="24"/>
        </w:rPr>
        <w:t>程序</w:t>
      </w:r>
      <w:r w:rsidRPr="00BB192B">
        <w:rPr>
          <w:rFonts w:ascii="仿宋_GB2312" w:eastAsia="仿宋_GB2312" w:hint="eastAsia"/>
          <w:kern w:val="2"/>
          <w:szCs w:val="24"/>
        </w:rPr>
        <w:t>办理合同终止事宜</w:t>
      </w:r>
      <w:proofErr w:type="spellEnd"/>
      <w:r w:rsidRPr="00BB192B">
        <w:rPr>
          <w:rFonts w:ascii="仿宋_GB2312" w:eastAsia="仿宋_GB2312" w:hint="eastAsia"/>
          <w:kern w:val="2"/>
          <w:szCs w:val="24"/>
          <w:lang w:eastAsia="zh-CN"/>
        </w:rPr>
        <w:t>：</w:t>
      </w:r>
    </w:p>
    <w:p w:rsidR="005B4274" w:rsidRPr="00BB192B" w:rsidRDefault="005B4274" w:rsidP="005B4274">
      <w:pPr>
        <w:pStyle w:val="af"/>
        <w:numPr>
          <w:ilvl w:val="0"/>
          <w:numId w:val="20"/>
        </w:numPr>
        <w:tabs>
          <w:tab w:val="left" w:pos="851"/>
        </w:tabs>
        <w:ind w:left="0" w:firstLineChars="0" w:firstLine="426"/>
        <w:jc w:val="left"/>
        <w:textAlignment w:val="auto"/>
        <w:rPr>
          <w:rFonts w:ascii="仿宋_GB2312" w:eastAsia="仿宋_GB2312"/>
          <w:szCs w:val="24"/>
          <w:lang w:eastAsia="zh-CN"/>
        </w:rPr>
      </w:pPr>
      <w:proofErr w:type="spellStart"/>
      <w:r w:rsidRPr="00BB192B">
        <w:rPr>
          <w:rFonts w:ascii="仿宋_GB2312" w:eastAsia="仿宋_GB2312" w:hint="eastAsia"/>
          <w:kern w:val="2"/>
          <w:szCs w:val="24"/>
        </w:rPr>
        <w:t>运维驻场人员或后台支援人员接到用户</w:t>
      </w:r>
      <w:r w:rsidRPr="00BB192B">
        <w:rPr>
          <w:rFonts w:ascii="仿宋_GB2312" w:eastAsia="仿宋_GB2312" w:hint="eastAsia"/>
          <w:kern w:val="2"/>
          <w:szCs w:val="24"/>
          <w:lang w:eastAsia="zh-CN"/>
        </w:rPr>
        <w:t>运维</w:t>
      </w:r>
      <w:r w:rsidRPr="00BB192B">
        <w:rPr>
          <w:rFonts w:ascii="仿宋_GB2312" w:eastAsia="仿宋_GB2312" w:hint="eastAsia"/>
          <w:kern w:val="2"/>
          <w:szCs w:val="24"/>
        </w:rPr>
        <w:t>请求后</w:t>
      </w:r>
      <w:r w:rsidRPr="00BB192B">
        <w:rPr>
          <w:rFonts w:ascii="仿宋_GB2312" w:eastAsia="仿宋_GB2312" w:hint="eastAsia"/>
          <w:szCs w:val="24"/>
        </w:rPr>
        <w:t>拒绝</w:t>
      </w:r>
      <w:r w:rsidRPr="00BB192B">
        <w:rPr>
          <w:rFonts w:ascii="仿宋_GB2312" w:eastAsia="仿宋_GB2312" w:hint="eastAsia"/>
          <w:szCs w:val="24"/>
          <w:lang w:eastAsia="zh-CN"/>
        </w:rPr>
        <w:t>提供运维</w:t>
      </w:r>
      <w:r w:rsidRPr="00BB192B">
        <w:rPr>
          <w:rFonts w:ascii="仿宋_GB2312" w:eastAsia="仿宋_GB2312" w:hint="eastAsia"/>
          <w:szCs w:val="24"/>
        </w:rPr>
        <w:t>服务</w:t>
      </w:r>
      <w:proofErr w:type="spellEnd"/>
      <w:r w:rsidRPr="00BB192B">
        <w:rPr>
          <w:rFonts w:ascii="仿宋_GB2312" w:eastAsia="仿宋_GB2312" w:hint="eastAsia"/>
          <w:szCs w:val="24"/>
          <w:lang w:eastAsia="zh-CN"/>
        </w:rPr>
        <w:t>，</w:t>
      </w:r>
      <w:proofErr w:type="spellStart"/>
      <w:r w:rsidRPr="00BB192B">
        <w:rPr>
          <w:rFonts w:ascii="仿宋_GB2312" w:eastAsia="仿宋_GB2312" w:hint="eastAsia"/>
          <w:szCs w:val="24"/>
        </w:rPr>
        <w:t>且未</w:t>
      </w:r>
      <w:r w:rsidRPr="00BB192B">
        <w:rPr>
          <w:rFonts w:ascii="仿宋_GB2312" w:eastAsia="仿宋_GB2312" w:hint="eastAsia"/>
          <w:szCs w:val="24"/>
          <w:lang w:eastAsia="zh-CN"/>
        </w:rPr>
        <w:t>在合同规定的首次上门服务时限要求内</w:t>
      </w:r>
      <w:r w:rsidRPr="00BB192B">
        <w:rPr>
          <w:rFonts w:ascii="仿宋_GB2312" w:eastAsia="仿宋_GB2312" w:hint="eastAsia"/>
          <w:szCs w:val="24"/>
        </w:rPr>
        <w:t>提出书面异议</w:t>
      </w:r>
      <w:r w:rsidRPr="00BB192B">
        <w:rPr>
          <w:rFonts w:ascii="仿宋_GB2312" w:eastAsia="仿宋_GB2312" w:hint="eastAsia"/>
          <w:szCs w:val="24"/>
          <w:lang w:eastAsia="zh-CN"/>
        </w:rPr>
        <w:t>的</w:t>
      </w:r>
      <w:proofErr w:type="spellEnd"/>
      <w:r w:rsidRPr="00BB192B">
        <w:rPr>
          <w:rFonts w:ascii="仿宋_GB2312" w:eastAsia="仿宋_GB2312" w:hint="eastAsia"/>
          <w:szCs w:val="24"/>
          <w:lang w:eastAsia="zh-CN"/>
        </w:rPr>
        <w:t>；</w:t>
      </w:r>
    </w:p>
    <w:p w:rsidR="005B4274" w:rsidRPr="00BB192B" w:rsidRDefault="005B4274" w:rsidP="005B4274">
      <w:pPr>
        <w:pStyle w:val="af"/>
        <w:numPr>
          <w:ilvl w:val="0"/>
          <w:numId w:val="20"/>
        </w:numPr>
        <w:tabs>
          <w:tab w:val="left" w:pos="851"/>
        </w:tabs>
        <w:ind w:left="0" w:firstLineChars="0" w:firstLine="426"/>
        <w:jc w:val="left"/>
        <w:textAlignment w:val="auto"/>
        <w:rPr>
          <w:rFonts w:ascii="仿宋_GB2312" w:eastAsia="仿宋_GB2312"/>
          <w:kern w:val="2"/>
          <w:szCs w:val="24"/>
        </w:rPr>
      </w:pPr>
      <w:proofErr w:type="spellStart"/>
      <w:r w:rsidRPr="00BB192B">
        <w:rPr>
          <w:rFonts w:ascii="仿宋_GB2312" w:eastAsia="仿宋_GB2312" w:hint="eastAsia"/>
          <w:kern w:val="2"/>
          <w:szCs w:val="24"/>
        </w:rPr>
        <w:t>运</w:t>
      </w:r>
      <w:proofErr w:type="gramStart"/>
      <w:r w:rsidRPr="00BB192B">
        <w:rPr>
          <w:rFonts w:ascii="仿宋_GB2312" w:eastAsia="仿宋_GB2312" w:hint="eastAsia"/>
          <w:kern w:val="2"/>
          <w:szCs w:val="24"/>
        </w:rPr>
        <w:t>维人员</w:t>
      </w:r>
      <w:proofErr w:type="gramEnd"/>
      <w:r w:rsidRPr="00BB192B">
        <w:rPr>
          <w:rFonts w:ascii="仿宋_GB2312" w:eastAsia="仿宋_GB2312" w:hint="eastAsia"/>
          <w:kern w:val="2"/>
          <w:szCs w:val="24"/>
        </w:rPr>
        <w:t>未</w:t>
      </w:r>
      <w:r w:rsidRPr="00BB192B">
        <w:rPr>
          <w:rFonts w:ascii="仿宋_GB2312" w:eastAsia="仿宋_GB2312" w:hint="eastAsia"/>
          <w:kern w:val="2"/>
          <w:szCs w:val="24"/>
          <w:lang w:eastAsia="zh-CN"/>
        </w:rPr>
        <w:t>在</w:t>
      </w:r>
      <w:r w:rsidRPr="00BB192B">
        <w:rPr>
          <w:rFonts w:ascii="仿宋_GB2312" w:eastAsia="仿宋_GB2312" w:hint="eastAsia"/>
          <w:kern w:val="2"/>
          <w:szCs w:val="24"/>
        </w:rPr>
        <w:t>按规定时限</w:t>
      </w:r>
      <w:r w:rsidRPr="00BB192B">
        <w:rPr>
          <w:rFonts w:ascii="仿宋_GB2312" w:eastAsia="仿宋_GB2312" w:hint="eastAsia"/>
          <w:kern w:val="2"/>
          <w:szCs w:val="24"/>
          <w:lang w:eastAsia="zh-CN"/>
        </w:rPr>
        <w:t>内到达用户现场提供上门服务</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或未</w:t>
      </w:r>
      <w:r w:rsidRPr="00BB192B">
        <w:rPr>
          <w:rFonts w:ascii="仿宋_GB2312" w:eastAsia="仿宋_GB2312" w:hint="eastAsia"/>
          <w:kern w:val="2"/>
          <w:szCs w:val="24"/>
          <w:lang w:eastAsia="zh-CN"/>
        </w:rPr>
        <w:t>在</w:t>
      </w:r>
      <w:r w:rsidRPr="00BB192B">
        <w:rPr>
          <w:rFonts w:ascii="仿宋_GB2312" w:eastAsia="仿宋_GB2312" w:hint="eastAsia"/>
          <w:kern w:val="2"/>
          <w:szCs w:val="24"/>
        </w:rPr>
        <w:t>按规定时限</w:t>
      </w:r>
      <w:r w:rsidRPr="00BB192B">
        <w:rPr>
          <w:rFonts w:ascii="仿宋_GB2312" w:eastAsia="仿宋_GB2312" w:hint="eastAsia"/>
          <w:kern w:val="2"/>
          <w:szCs w:val="24"/>
          <w:lang w:eastAsia="zh-CN"/>
        </w:rPr>
        <w:t>内</w:t>
      </w:r>
      <w:r w:rsidRPr="00BB192B">
        <w:rPr>
          <w:rFonts w:ascii="仿宋_GB2312" w:eastAsia="仿宋_GB2312" w:hint="eastAsia"/>
          <w:kern w:val="2"/>
          <w:szCs w:val="24"/>
        </w:rPr>
        <w:t>完成</w:t>
      </w:r>
      <w:proofErr w:type="gramStart"/>
      <w:r w:rsidRPr="00BB192B">
        <w:rPr>
          <w:rFonts w:ascii="仿宋_GB2312" w:eastAsia="仿宋_GB2312" w:hint="eastAsia"/>
          <w:kern w:val="2"/>
          <w:szCs w:val="24"/>
          <w:lang w:eastAsia="zh-CN"/>
        </w:rPr>
        <w:t>单次运维</w:t>
      </w:r>
      <w:proofErr w:type="gramEnd"/>
      <w:r w:rsidRPr="00BB192B">
        <w:rPr>
          <w:rFonts w:ascii="仿宋_GB2312" w:eastAsia="仿宋_GB2312" w:hint="eastAsia"/>
          <w:kern w:val="2"/>
          <w:szCs w:val="24"/>
          <w:lang w:eastAsia="zh-CN"/>
        </w:rPr>
        <w:t>请求的处理工作</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或</w:t>
      </w:r>
      <w:r w:rsidRPr="00BB192B">
        <w:rPr>
          <w:rFonts w:ascii="仿宋_GB2312" w:eastAsia="仿宋_GB2312" w:hint="eastAsia"/>
          <w:kern w:val="2"/>
          <w:szCs w:val="24"/>
          <w:lang w:eastAsia="zh-CN"/>
        </w:rPr>
        <w:t>未在规定时限内完成</w:t>
      </w:r>
      <w:r w:rsidRPr="00BB192B">
        <w:rPr>
          <w:rFonts w:ascii="仿宋_GB2312" w:eastAsia="仿宋_GB2312" w:hint="eastAsia"/>
          <w:szCs w:val="24"/>
        </w:rPr>
        <w:t>巡检</w:t>
      </w:r>
      <w:proofErr w:type="spellEnd"/>
      <w:r w:rsidRPr="00BB192B">
        <w:rPr>
          <w:rFonts w:ascii="仿宋_GB2312" w:eastAsia="仿宋_GB2312" w:hint="eastAsia"/>
          <w:szCs w:val="24"/>
          <w:lang w:eastAsia="zh-CN"/>
        </w:rPr>
        <w:t>、</w:t>
      </w:r>
      <w:proofErr w:type="spellStart"/>
      <w:r w:rsidRPr="00BB192B">
        <w:rPr>
          <w:rFonts w:ascii="仿宋_GB2312" w:eastAsia="仿宋_GB2312" w:hint="eastAsia"/>
          <w:szCs w:val="24"/>
        </w:rPr>
        <w:t>月报编制、系统调优、用户终端网点调整施工、文档编制、设备清理、弱电间配线架整理等运维专项工作</w:t>
      </w:r>
      <w:r w:rsidRPr="00BB192B">
        <w:rPr>
          <w:rFonts w:ascii="仿宋_GB2312" w:eastAsia="仿宋_GB2312" w:hint="eastAsia"/>
          <w:kern w:val="2"/>
          <w:szCs w:val="24"/>
          <w:lang w:eastAsia="zh-CN"/>
        </w:rPr>
        <w:t>，</w:t>
      </w:r>
      <w:r w:rsidRPr="00BB192B">
        <w:rPr>
          <w:rFonts w:ascii="仿宋_GB2312" w:eastAsia="仿宋_GB2312" w:hint="eastAsia"/>
          <w:szCs w:val="24"/>
          <w:lang w:eastAsia="zh-CN"/>
        </w:rPr>
        <w:t>且</w:t>
      </w:r>
      <w:r w:rsidRPr="00BB192B">
        <w:rPr>
          <w:rFonts w:ascii="仿宋_GB2312" w:eastAsia="仿宋_GB2312" w:hint="eastAsia"/>
          <w:kern w:val="2"/>
          <w:szCs w:val="24"/>
          <w:lang w:eastAsia="zh-CN"/>
        </w:rPr>
        <w:t>实际工作完成时间</w:t>
      </w:r>
      <w:proofErr w:type="spellEnd"/>
      <w:r w:rsidRPr="00BB192B">
        <w:rPr>
          <w:rFonts w:ascii="仿宋_GB2312" w:eastAsia="仿宋_GB2312" w:hint="eastAsia"/>
          <w:kern w:val="2"/>
          <w:szCs w:val="24"/>
        </w:rPr>
        <w:t>超过规定时限</w:t>
      </w:r>
      <w:r w:rsidRPr="00BB192B">
        <w:rPr>
          <w:rFonts w:ascii="仿宋_GB2312" w:eastAsia="仿宋_GB2312" w:hint="eastAsia"/>
          <w:kern w:val="2"/>
          <w:szCs w:val="24"/>
          <w:lang w:eastAsia="zh-CN"/>
        </w:rPr>
        <w:t>15</w:t>
      </w:r>
      <w:r w:rsidRPr="00BB192B">
        <w:rPr>
          <w:rFonts w:ascii="仿宋_GB2312" w:eastAsia="仿宋_GB2312" w:hint="eastAsia"/>
          <w:kern w:val="2"/>
          <w:szCs w:val="24"/>
        </w:rPr>
        <w:t>日</w:t>
      </w:r>
      <w:r w:rsidRPr="00BB192B">
        <w:rPr>
          <w:rFonts w:ascii="仿宋_GB2312" w:eastAsia="仿宋_GB2312" w:hint="eastAsia"/>
          <w:kern w:val="2"/>
          <w:szCs w:val="24"/>
          <w:lang w:eastAsia="zh-CN"/>
        </w:rPr>
        <w:t>的；</w:t>
      </w:r>
    </w:p>
    <w:p w:rsidR="005B4274" w:rsidRPr="00BB192B" w:rsidRDefault="005B4274" w:rsidP="005B4274">
      <w:pPr>
        <w:pStyle w:val="af"/>
        <w:numPr>
          <w:ilvl w:val="0"/>
          <w:numId w:val="20"/>
        </w:numPr>
        <w:tabs>
          <w:tab w:val="left" w:pos="851"/>
        </w:tabs>
        <w:ind w:left="0" w:firstLineChars="0" w:firstLine="426"/>
        <w:jc w:val="left"/>
        <w:textAlignment w:val="auto"/>
        <w:rPr>
          <w:rFonts w:ascii="仿宋_GB2312" w:eastAsia="仿宋_GB2312"/>
          <w:kern w:val="2"/>
          <w:szCs w:val="24"/>
        </w:rPr>
      </w:pPr>
      <w:proofErr w:type="gramStart"/>
      <w:r w:rsidRPr="00BB192B">
        <w:rPr>
          <w:rFonts w:ascii="仿宋_GB2312" w:eastAsia="仿宋_GB2312" w:hint="eastAsia"/>
          <w:szCs w:val="24"/>
          <w:lang w:eastAsia="zh-CN"/>
        </w:rPr>
        <w:t>因</w:t>
      </w:r>
      <w:proofErr w:type="spellStart"/>
      <w:r w:rsidRPr="00BB192B">
        <w:rPr>
          <w:rFonts w:ascii="仿宋_GB2312" w:eastAsia="仿宋_GB2312" w:hint="eastAsia"/>
          <w:kern w:val="2"/>
          <w:szCs w:val="24"/>
        </w:rPr>
        <w:t>运维</w:t>
      </w:r>
      <w:r w:rsidRPr="00BB192B">
        <w:rPr>
          <w:rFonts w:ascii="仿宋_GB2312" w:eastAsia="仿宋_GB2312" w:hint="eastAsia"/>
          <w:kern w:val="2"/>
          <w:szCs w:val="24"/>
          <w:lang w:eastAsia="zh-CN"/>
        </w:rPr>
        <w:t>工作</w:t>
      </w:r>
      <w:proofErr w:type="gramEnd"/>
      <w:r w:rsidRPr="00BB192B">
        <w:rPr>
          <w:rFonts w:ascii="仿宋_GB2312" w:eastAsia="仿宋_GB2312" w:hint="eastAsia"/>
          <w:kern w:val="2"/>
          <w:szCs w:val="24"/>
          <w:lang w:eastAsia="zh-CN"/>
        </w:rPr>
        <w:t>延误</w:t>
      </w:r>
      <w:r w:rsidRPr="00BB192B">
        <w:rPr>
          <w:rFonts w:ascii="仿宋_GB2312" w:eastAsia="仿宋_GB2312" w:hint="eastAsia"/>
          <w:szCs w:val="24"/>
        </w:rPr>
        <w:t>造成采购人及其相关方遭受严重不良影响（或损失）</w:t>
      </w:r>
      <w:r w:rsidRPr="00BB192B">
        <w:rPr>
          <w:rFonts w:ascii="仿宋_GB2312" w:eastAsia="仿宋_GB2312" w:hint="eastAsia"/>
          <w:szCs w:val="24"/>
          <w:lang w:eastAsia="zh-CN"/>
        </w:rPr>
        <w:t>的</w:t>
      </w:r>
      <w:proofErr w:type="spellEnd"/>
      <w:r w:rsidRPr="00BB192B">
        <w:rPr>
          <w:rFonts w:ascii="仿宋_GB2312" w:eastAsia="仿宋_GB2312" w:hint="eastAsia"/>
          <w:szCs w:val="24"/>
          <w:lang w:eastAsia="zh-CN"/>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运维</w:t>
      </w:r>
      <w:r w:rsidRPr="00BB192B">
        <w:rPr>
          <w:rFonts w:ascii="仿宋_GB2312" w:eastAsia="仿宋_GB2312" w:hint="eastAsia"/>
          <w:kern w:val="2"/>
          <w:szCs w:val="24"/>
          <w:lang w:eastAsia="zh-CN"/>
        </w:rPr>
        <w:t>服务</w:t>
      </w:r>
      <w:r w:rsidRPr="00BB192B">
        <w:rPr>
          <w:rFonts w:ascii="仿宋_GB2312" w:eastAsia="仿宋_GB2312" w:hint="eastAsia"/>
          <w:kern w:val="2"/>
          <w:szCs w:val="24"/>
        </w:rPr>
        <w:t>不达标</w:t>
      </w:r>
      <w:r w:rsidRPr="00BB192B">
        <w:rPr>
          <w:rFonts w:ascii="仿宋_GB2312" w:eastAsia="仿宋_GB2312" w:hint="eastAsia"/>
          <w:kern w:val="2"/>
          <w:szCs w:val="24"/>
          <w:lang w:eastAsia="zh-CN"/>
        </w:rPr>
        <w:t>相关</w:t>
      </w:r>
      <w:r w:rsidRPr="00BB192B">
        <w:rPr>
          <w:rFonts w:ascii="仿宋_GB2312" w:eastAsia="仿宋_GB2312" w:hint="eastAsia"/>
          <w:kern w:val="2"/>
          <w:szCs w:val="24"/>
        </w:rPr>
        <w:t>违约</w:t>
      </w:r>
      <w:r w:rsidRPr="00BB192B">
        <w:rPr>
          <w:rFonts w:ascii="仿宋_GB2312" w:eastAsia="仿宋_GB2312" w:hint="eastAsia"/>
          <w:kern w:val="2"/>
          <w:szCs w:val="24"/>
          <w:lang w:eastAsia="zh-CN"/>
        </w:rPr>
        <w:t>责任</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运</w:t>
      </w:r>
      <w:proofErr w:type="gramStart"/>
      <w:r w:rsidRPr="00BB192B">
        <w:rPr>
          <w:rFonts w:ascii="仿宋_GB2312" w:eastAsia="仿宋_GB2312" w:hint="eastAsia"/>
          <w:kern w:val="2"/>
          <w:szCs w:val="24"/>
        </w:rPr>
        <w:t>维人员</w:t>
      </w:r>
      <w:proofErr w:type="gramEnd"/>
      <w:r w:rsidRPr="00BB192B">
        <w:rPr>
          <w:rFonts w:ascii="仿宋_GB2312" w:eastAsia="仿宋_GB2312" w:hint="eastAsia"/>
          <w:kern w:val="2"/>
          <w:szCs w:val="24"/>
          <w:lang w:eastAsia="zh-CN"/>
        </w:rPr>
        <w:t>出现</w:t>
      </w:r>
      <w:r w:rsidRPr="00BB192B">
        <w:rPr>
          <w:rFonts w:ascii="仿宋_GB2312" w:eastAsia="仿宋_GB2312" w:hint="eastAsia"/>
          <w:kern w:val="2"/>
          <w:szCs w:val="24"/>
        </w:rPr>
        <w:t>服务质量不达标</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服务态度</w:t>
      </w:r>
      <w:r w:rsidRPr="00BB192B">
        <w:rPr>
          <w:rFonts w:ascii="仿宋_GB2312" w:eastAsia="仿宋_GB2312" w:hint="eastAsia"/>
          <w:kern w:val="2"/>
          <w:szCs w:val="24"/>
        </w:rPr>
        <w:lastRenderedPageBreak/>
        <w:t>差、</w:t>
      </w:r>
      <w:r w:rsidRPr="00BB192B">
        <w:rPr>
          <w:rFonts w:ascii="仿宋_GB2312" w:eastAsia="仿宋_GB2312" w:hint="eastAsia"/>
          <w:kern w:val="2"/>
          <w:szCs w:val="24"/>
          <w:lang w:eastAsia="zh-CN"/>
        </w:rPr>
        <w:t>服务意识不强或</w:t>
      </w:r>
      <w:r w:rsidRPr="00BB192B">
        <w:rPr>
          <w:rFonts w:ascii="仿宋_GB2312" w:eastAsia="仿宋_GB2312" w:hint="eastAsia"/>
          <w:kern w:val="2"/>
          <w:szCs w:val="24"/>
        </w:rPr>
        <w:t>遭受用户投诉</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或上级领导批评</w:t>
      </w:r>
      <w:proofErr w:type="spellEnd"/>
      <w:r w:rsidRPr="00BB192B">
        <w:rPr>
          <w:rFonts w:ascii="仿宋_GB2312" w:eastAsia="仿宋_GB2312" w:hint="eastAsia"/>
          <w:kern w:val="2"/>
          <w:szCs w:val="24"/>
          <w:lang w:eastAsia="zh-CN"/>
        </w:rPr>
        <w:t>），并</w:t>
      </w:r>
      <w:proofErr w:type="spellStart"/>
      <w:r w:rsidRPr="00BB192B">
        <w:rPr>
          <w:rFonts w:ascii="仿宋_GB2312" w:eastAsia="仿宋_GB2312" w:hint="eastAsia"/>
          <w:szCs w:val="24"/>
        </w:rPr>
        <w:t>造成采购人及其相关方遭受严重不良影响（或损失）</w:t>
      </w:r>
      <w:r w:rsidRPr="00BB192B">
        <w:rPr>
          <w:rFonts w:ascii="仿宋_GB2312" w:eastAsia="仿宋_GB2312" w:hint="eastAsia"/>
          <w:szCs w:val="24"/>
          <w:lang w:eastAsia="zh-CN"/>
        </w:rPr>
        <w:t>的</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甲方有权</w:t>
      </w:r>
      <w:r w:rsidRPr="00BB192B">
        <w:rPr>
          <w:rFonts w:ascii="仿宋_GB2312" w:eastAsia="仿宋_GB2312" w:hint="eastAsia"/>
          <w:kern w:val="2"/>
          <w:szCs w:val="24"/>
          <w:lang w:eastAsia="zh-CN"/>
        </w:rPr>
        <w:t>要求乙方在限期内完成驻场运维组长</w:t>
      </w:r>
      <w:proofErr w:type="spellEnd"/>
      <w:r w:rsidRPr="00BB192B">
        <w:rPr>
          <w:rFonts w:ascii="仿宋_GB2312" w:eastAsia="仿宋_GB2312" w:hint="eastAsia"/>
          <w:kern w:val="2"/>
          <w:szCs w:val="24"/>
          <w:lang w:eastAsia="zh-CN"/>
        </w:rPr>
        <w:t>（</w:t>
      </w:r>
      <w:proofErr w:type="gramStart"/>
      <w:r w:rsidRPr="00BB192B">
        <w:rPr>
          <w:rFonts w:ascii="仿宋_GB2312" w:eastAsia="仿宋_GB2312" w:hint="eastAsia"/>
          <w:kern w:val="2"/>
          <w:szCs w:val="24"/>
          <w:lang w:eastAsia="zh-CN"/>
        </w:rPr>
        <w:t>或运维</w:t>
      </w:r>
      <w:proofErr w:type="gramEnd"/>
      <w:r w:rsidRPr="00BB192B">
        <w:rPr>
          <w:rFonts w:ascii="仿宋_GB2312" w:eastAsia="仿宋_GB2312" w:hint="eastAsia"/>
          <w:kern w:val="2"/>
          <w:szCs w:val="24"/>
          <w:lang w:eastAsia="zh-CN"/>
        </w:rPr>
        <w:t>人员）更换等整改工作，并要求乙方向甲方支付最高不超过合同金额10%且最低不少于1000元的违约金；乙方拒绝整改或整改结果无法令甲方满意，</w:t>
      </w:r>
      <w:proofErr w:type="spellStart"/>
      <w:r w:rsidRPr="00BB192B">
        <w:rPr>
          <w:rFonts w:ascii="仿宋_GB2312" w:eastAsia="仿宋_GB2312" w:hint="eastAsia"/>
          <w:szCs w:val="24"/>
        </w:rPr>
        <w:t>或造成采购人及其相关方遭受严重不良影响（或损失）</w:t>
      </w:r>
      <w:r w:rsidRPr="00BB192B">
        <w:rPr>
          <w:rFonts w:ascii="仿宋_GB2312" w:eastAsia="仿宋_GB2312" w:hint="eastAsia"/>
          <w:kern w:val="2"/>
          <w:szCs w:val="24"/>
          <w:lang w:eastAsia="zh-CN"/>
        </w:rPr>
        <w:t>的</w:t>
      </w:r>
      <w:proofErr w:type="spellEnd"/>
      <w:r w:rsidRPr="00BB192B">
        <w:rPr>
          <w:rFonts w:ascii="仿宋_GB2312" w:eastAsia="仿宋_GB2312" w:hint="eastAsia"/>
          <w:szCs w:val="24"/>
        </w:rPr>
        <w:t>，</w:t>
      </w:r>
      <w:proofErr w:type="spellStart"/>
      <w:r w:rsidRPr="00BB192B">
        <w:rPr>
          <w:rFonts w:ascii="仿宋_GB2312" w:eastAsia="仿宋_GB2312" w:hint="eastAsia"/>
          <w:kern w:val="2"/>
          <w:szCs w:val="24"/>
          <w:lang w:eastAsia="zh-CN"/>
        </w:rPr>
        <w:t>甲方有权立即</w:t>
      </w:r>
      <w:r w:rsidRPr="00BB192B">
        <w:rPr>
          <w:rFonts w:ascii="仿宋_GB2312" w:eastAsia="仿宋_GB2312" w:hint="eastAsia"/>
          <w:kern w:val="2"/>
          <w:szCs w:val="24"/>
        </w:rPr>
        <w:t>终止合同，并要求乙方按本文件下述</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合同非正常终止相关违约责任”</w:t>
      </w:r>
      <w:r w:rsidRPr="00BB192B">
        <w:rPr>
          <w:rFonts w:ascii="仿宋_GB2312" w:eastAsia="仿宋_GB2312" w:hint="eastAsia"/>
          <w:kern w:val="2"/>
          <w:szCs w:val="24"/>
          <w:lang w:eastAsia="zh-CN"/>
        </w:rPr>
        <w:t>中规定的</w:t>
      </w:r>
      <w:r w:rsidRPr="00BB192B">
        <w:rPr>
          <w:rFonts w:ascii="仿宋_GB2312" w:eastAsia="仿宋_GB2312" w:hint="eastAsia"/>
          <w:szCs w:val="24"/>
        </w:rPr>
        <w:t>程序</w:t>
      </w:r>
      <w:r w:rsidRPr="00BB192B">
        <w:rPr>
          <w:rFonts w:ascii="仿宋_GB2312" w:eastAsia="仿宋_GB2312" w:hint="eastAsia"/>
          <w:kern w:val="2"/>
          <w:szCs w:val="24"/>
        </w:rPr>
        <w:t>办理合同终止事宜</w:t>
      </w:r>
      <w:proofErr w:type="spellEnd"/>
      <w:r w:rsidRPr="00BB192B">
        <w:rPr>
          <w:rFonts w:ascii="仿宋_GB2312" w:eastAsia="仿宋_GB2312" w:hint="eastAsia"/>
          <w:kern w:val="2"/>
          <w:szCs w:val="24"/>
          <w:lang w:eastAsia="zh-CN"/>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proofErr w:type="gramStart"/>
      <w:r w:rsidRPr="00BB192B">
        <w:rPr>
          <w:rFonts w:ascii="仿宋_GB2312" w:eastAsia="仿宋_GB2312" w:hint="eastAsia"/>
          <w:kern w:val="2"/>
          <w:szCs w:val="24"/>
        </w:rPr>
        <w:t>运维失泄密</w:t>
      </w:r>
      <w:proofErr w:type="gramEnd"/>
      <w:r w:rsidRPr="00BB192B">
        <w:rPr>
          <w:rFonts w:ascii="仿宋_GB2312" w:eastAsia="仿宋_GB2312" w:hint="eastAsia"/>
          <w:kern w:val="2"/>
          <w:szCs w:val="24"/>
        </w:rPr>
        <w:t>相关违约</w:t>
      </w:r>
      <w:r w:rsidRPr="00BB192B">
        <w:rPr>
          <w:rFonts w:ascii="仿宋_GB2312" w:eastAsia="仿宋_GB2312" w:hint="eastAsia"/>
          <w:kern w:val="2"/>
          <w:szCs w:val="24"/>
          <w:lang w:eastAsia="zh-CN"/>
        </w:rPr>
        <w:t>责任</w:t>
      </w:r>
      <w:proofErr w:type="spellEnd"/>
      <w:r w:rsidRPr="00BB192B">
        <w:rPr>
          <w:rFonts w:ascii="仿宋_GB2312" w:eastAsia="仿宋_GB2312" w:hint="eastAsia"/>
          <w:kern w:val="2"/>
          <w:szCs w:val="24"/>
        </w:rPr>
        <w:t>：乙方人员就运</w:t>
      </w:r>
      <w:proofErr w:type="gramStart"/>
      <w:r w:rsidRPr="00BB192B">
        <w:rPr>
          <w:rFonts w:ascii="仿宋_GB2312" w:eastAsia="仿宋_GB2312" w:hint="eastAsia"/>
          <w:kern w:val="2"/>
          <w:szCs w:val="24"/>
        </w:rPr>
        <w:t>维工作</w:t>
      </w:r>
      <w:proofErr w:type="gramEnd"/>
      <w:r w:rsidRPr="00BB192B">
        <w:rPr>
          <w:rFonts w:ascii="仿宋_GB2312" w:eastAsia="仿宋_GB2312" w:hint="eastAsia"/>
          <w:kern w:val="2"/>
          <w:szCs w:val="24"/>
        </w:rPr>
        <w:t>中接触到的技术方案、设备及系统设置配置、工作秘密、数据信息及文件资料等内容，擅自进行复制、传播（或带离甲方工作现场）或用于用户书面许可之外的其他任何目的</w:t>
      </w:r>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甲方有权</w:t>
      </w:r>
      <w:r w:rsidRPr="00BB192B">
        <w:rPr>
          <w:rFonts w:ascii="仿宋_GB2312" w:eastAsia="仿宋_GB2312" w:hint="eastAsia"/>
          <w:kern w:val="2"/>
          <w:szCs w:val="24"/>
          <w:lang w:eastAsia="zh-CN"/>
        </w:rPr>
        <w:t>要求乙方在限期内完成驻场运维组长</w:t>
      </w:r>
      <w:proofErr w:type="spellEnd"/>
      <w:r w:rsidRPr="00BB192B">
        <w:rPr>
          <w:rFonts w:ascii="仿宋_GB2312" w:eastAsia="仿宋_GB2312" w:hint="eastAsia"/>
          <w:kern w:val="2"/>
          <w:szCs w:val="24"/>
          <w:lang w:eastAsia="zh-CN"/>
        </w:rPr>
        <w:t>（</w:t>
      </w:r>
      <w:proofErr w:type="gramStart"/>
      <w:r w:rsidRPr="00BB192B">
        <w:rPr>
          <w:rFonts w:ascii="仿宋_GB2312" w:eastAsia="仿宋_GB2312" w:hint="eastAsia"/>
          <w:kern w:val="2"/>
          <w:szCs w:val="24"/>
          <w:lang w:eastAsia="zh-CN"/>
        </w:rPr>
        <w:t>或运维</w:t>
      </w:r>
      <w:proofErr w:type="gramEnd"/>
      <w:r w:rsidRPr="00BB192B">
        <w:rPr>
          <w:rFonts w:ascii="仿宋_GB2312" w:eastAsia="仿宋_GB2312" w:hint="eastAsia"/>
          <w:kern w:val="2"/>
          <w:szCs w:val="24"/>
          <w:lang w:eastAsia="zh-CN"/>
        </w:rPr>
        <w:t>人员）更换等整改工作，并要求乙方向甲方支付最高不超过合同金额10%且最低不少于1000元的违约金；乙方拒绝整改或整改结果无法令甲方满意，</w:t>
      </w:r>
      <w:proofErr w:type="spellStart"/>
      <w:r w:rsidRPr="00BB192B">
        <w:rPr>
          <w:rFonts w:ascii="仿宋_GB2312" w:eastAsia="仿宋_GB2312" w:hint="eastAsia"/>
          <w:szCs w:val="24"/>
        </w:rPr>
        <w:t>或造成采购人及其相关方遭受严重不良影响（或损失）</w:t>
      </w:r>
      <w:r w:rsidRPr="00BB192B">
        <w:rPr>
          <w:rFonts w:ascii="仿宋_GB2312" w:eastAsia="仿宋_GB2312" w:hint="eastAsia"/>
          <w:kern w:val="2"/>
          <w:szCs w:val="24"/>
          <w:lang w:eastAsia="zh-CN"/>
        </w:rPr>
        <w:t>的</w:t>
      </w:r>
      <w:proofErr w:type="spellEnd"/>
      <w:r w:rsidRPr="00BB192B">
        <w:rPr>
          <w:rFonts w:ascii="仿宋_GB2312" w:eastAsia="仿宋_GB2312" w:hint="eastAsia"/>
          <w:szCs w:val="24"/>
        </w:rPr>
        <w:t>，</w:t>
      </w:r>
      <w:proofErr w:type="spellStart"/>
      <w:r w:rsidRPr="00BB192B">
        <w:rPr>
          <w:rFonts w:ascii="仿宋_GB2312" w:eastAsia="仿宋_GB2312" w:hint="eastAsia"/>
          <w:kern w:val="2"/>
          <w:szCs w:val="24"/>
          <w:lang w:eastAsia="zh-CN"/>
        </w:rPr>
        <w:t>甲方有权立即</w:t>
      </w:r>
      <w:r w:rsidRPr="00BB192B">
        <w:rPr>
          <w:rFonts w:ascii="仿宋_GB2312" w:eastAsia="仿宋_GB2312" w:hint="eastAsia"/>
          <w:kern w:val="2"/>
          <w:szCs w:val="24"/>
        </w:rPr>
        <w:t>终止合同，并要求乙方按本文件下述</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合同非正常终止相关违约责任”</w:t>
      </w:r>
      <w:r w:rsidRPr="00BB192B">
        <w:rPr>
          <w:rFonts w:ascii="仿宋_GB2312" w:eastAsia="仿宋_GB2312" w:hint="eastAsia"/>
          <w:kern w:val="2"/>
          <w:szCs w:val="24"/>
          <w:lang w:eastAsia="zh-CN"/>
        </w:rPr>
        <w:t>中规定的</w:t>
      </w:r>
      <w:r w:rsidRPr="00BB192B">
        <w:rPr>
          <w:rFonts w:ascii="仿宋_GB2312" w:eastAsia="仿宋_GB2312" w:hint="eastAsia"/>
          <w:szCs w:val="24"/>
        </w:rPr>
        <w:t>程序</w:t>
      </w:r>
      <w:r w:rsidRPr="00BB192B">
        <w:rPr>
          <w:rFonts w:ascii="仿宋_GB2312" w:eastAsia="仿宋_GB2312" w:hint="eastAsia"/>
          <w:kern w:val="2"/>
          <w:szCs w:val="24"/>
        </w:rPr>
        <w:t>办理合同终止事宜</w:t>
      </w:r>
      <w:proofErr w:type="spellEnd"/>
      <w:r w:rsidRPr="00BB192B">
        <w:rPr>
          <w:rFonts w:ascii="仿宋_GB2312" w:eastAsia="仿宋_GB2312" w:hint="eastAsia"/>
          <w:kern w:val="2"/>
          <w:szCs w:val="24"/>
          <w:lang w:eastAsia="zh-CN"/>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工作失误</w:t>
      </w:r>
      <w:r w:rsidRPr="00BB192B">
        <w:rPr>
          <w:rFonts w:ascii="仿宋_GB2312" w:eastAsia="仿宋_GB2312" w:hint="eastAsia"/>
          <w:kern w:val="2"/>
          <w:szCs w:val="24"/>
          <w:lang w:eastAsia="zh-CN"/>
        </w:rPr>
        <w:t>相关</w:t>
      </w:r>
      <w:r w:rsidRPr="00BB192B">
        <w:rPr>
          <w:rFonts w:ascii="仿宋_GB2312" w:eastAsia="仿宋_GB2312" w:hint="eastAsia"/>
          <w:kern w:val="2"/>
          <w:szCs w:val="24"/>
        </w:rPr>
        <w:t>违约</w:t>
      </w:r>
      <w:r w:rsidRPr="00BB192B">
        <w:rPr>
          <w:rFonts w:ascii="仿宋_GB2312" w:eastAsia="仿宋_GB2312" w:hint="eastAsia"/>
          <w:kern w:val="2"/>
          <w:szCs w:val="24"/>
          <w:lang w:eastAsia="zh-CN"/>
        </w:rPr>
        <w:t>行为</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在运维服务</w:t>
      </w:r>
      <w:r w:rsidRPr="00BB192B">
        <w:rPr>
          <w:rFonts w:ascii="仿宋_GB2312" w:eastAsia="仿宋_GB2312" w:hint="eastAsia"/>
          <w:kern w:val="2"/>
          <w:szCs w:val="24"/>
          <w:lang w:eastAsia="zh-CN"/>
        </w:rPr>
        <w:t>中</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如因乙方及其相关方</w:t>
      </w:r>
      <w:r w:rsidRPr="00BB192B">
        <w:rPr>
          <w:rFonts w:ascii="仿宋_GB2312" w:eastAsia="仿宋_GB2312" w:hint="eastAsia"/>
          <w:kern w:val="2"/>
          <w:szCs w:val="24"/>
          <w:lang w:eastAsia="zh-CN"/>
        </w:rPr>
        <w:t>原因</w:t>
      </w:r>
      <w:proofErr w:type="spellEnd"/>
      <w:r w:rsidRPr="00BB192B">
        <w:rPr>
          <w:rFonts w:ascii="仿宋_GB2312" w:eastAsia="仿宋_GB2312" w:hint="eastAsia"/>
          <w:kern w:val="2"/>
          <w:szCs w:val="24"/>
        </w:rPr>
        <w:t>，造成甲方现有设备设施、系统服务等出现故障、运行异常或停运但未超过</w:t>
      </w:r>
      <w:r w:rsidRPr="00BB192B">
        <w:rPr>
          <w:rFonts w:ascii="仿宋_GB2312" w:eastAsia="仿宋_GB2312" w:hint="eastAsia"/>
          <w:kern w:val="2"/>
          <w:szCs w:val="24"/>
          <w:lang w:eastAsia="zh-CN"/>
        </w:rPr>
        <w:t>30</w:t>
      </w:r>
      <w:r w:rsidRPr="00BB192B">
        <w:rPr>
          <w:rFonts w:ascii="仿宋_GB2312" w:eastAsia="仿宋_GB2312" w:hint="eastAsia"/>
          <w:kern w:val="2"/>
          <w:szCs w:val="24"/>
        </w:rPr>
        <w:t>日,或出现数据丢失（或损毁）但</w:t>
      </w:r>
      <w:r w:rsidRPr="00BB192B">
        <w:rPr>
          <w:rFonts w:ascii="仿宋_GB2312" w:eastAsia="仿宋_GB2312" w:hint="eastAsia"/>
          <w:kern w:val="2"/>
          <w:szCs w:val="24"/>
          <w:lang w:eastAsia="zh-CN"/>
        </w:rPr>
        <w:t>经乙方采取补救措施后实现完全恢复</w:t>
      </w:r>
      <w:r w:rsidRPr="00BB192B">
        <w:rPr>
          <w:rFonts w:ascii="仿宋_GB2312" w:eastAsia="仿宋_GB2312" w:hint="eastAsia"/>
          <w:kern w:val="2"/>
          <w:szCs w:val="24"/>
        </w:rPr>
        <w:t>的，乙方须向甲方进行赔偿，赔偿金额计算方法为：</w:t>
      </w:r>
      <w:proofErr w:type="gramStart"/>
      <w:r w:rsidRPr="00BB192B">
        <w:rPr>
          <w:rFonts w:ascii="仿宋_GB2312" w:eastAsia="仿宋_GB2312" w:hint="eastAsia"/>
          <w:kern w:val="2"/>
          <w:szCs w:val="24"/>
        </w:rPr>
        <w:t>每影响</w:t>
      </w:r>
      <w:proofErr w:type="gramEnd"/>
      <w:r w:rsidRPr="00BB192B">
        <w:rPr>
          <w:rFonts w:ascii="仿宋_GB2312" w:eastAsia="仿宋_GB2312" w:hint="eastAsia"/>
          <w:kern w:val="2"/>
          <w:szCs w:val="24"/>
        </w:rPr>
        <w:t>1日</w:t>
      </w:r>
      <w:r w:rsidRPr="00BB192B">
        <w:rPr>
          <w:rFonts w:ascii="仿宋_GB2312" w:eastAsia="仿宋_GB2312" w:hint="eastAsia"/>
          <w:kern w:val="2"/>
          <w:szCs w:val="24"/>
          <w:lang w:eastAsia="zh-CN"/>
        </w:rPr>
        <w:t>则</w:t>
      </w:r>
      <w:r w:rsidRPr="00BB192B">
        <w:rPr>
          <w:rFonts w:ascii="仿宋_GB2312" w:eastAsia="仿宋_GB2312" w:hint="eastAsia"/>
          <w:kern w:val="2"/>
          <w:szCs w:val="24"/>
        </w:rPr>
        <w:t>乙方须向甲方支付“受影响设备或服务的造价”的千分之一的违约金，且违约金额最低不少于500元；如受影响的设备、系统服务或数据在出现问题30日后仍不能</w:t>
      </w:r>
      <w:r w:rsidRPr="00BB192B">
        <w:rPr>
          <w:rFonts w:ascii="仿宋_GB2312" w:eastAsia="仿宋_GB2312" w:hint="eastAsia"/>
          <w:kern w:val="2"/>
          <w:szCs w:val="24"/>
          <w:lang w:eastAsia="zh-CN"/>
        </w:rPr>
        <w:t>完全</w:t>
      </w:r>
      <w:proofErr w:type="spellStart"/>
      <w:r w:rsidRPr="00BB192B">
        <w:rPr>
          <w:rFonts w:ascii="仿宋_GB2312" w:eastAsia="仿宋_GB2312" w:hint="eastAsia"/>
          <w:kern w:val="2"/>
          <w:szCs w:val="24"/>
        </w:rPr>
        <w:t>恢复正常使用的，甲方可视为设备、系统服务或数据出现损毁，并有权要求乙方按照下述“设备及数据损毁违约责任”进行赔付</w:t>
      </w:r>
      <w:proofErr w:type="spellEnd"/>
      <w:r w:rsidRPr="00BB192B">
        <w:rPr>
          <w:rFonts w:ascii="仿宋_GB2312" w:eastAsia="仿宋_GB2312" w:hint="eastAsia"/>
          <w:kern w:val="2"/>
          <w:szCs w:val="24"/>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设备及数据损毁违约责任：在运维服务</w:t>
      </w:r>
      <w:r w:rsidRPr="00BB192B">
        <w:rPr>
          <w:rFonts w:ascii="仿宋_GB2312" w:eastAsia="仿宋_GB2312" w:hint="eastAsia"/>
          <w:kern w:val="2"/>
          <w:szCs w:val="24"/>
          <w:lang w:eastAsia="zh-CN"/>
        </w:rPr>
        <w:t>期间</w:t>
      </w:r>
      <w:proofErr w:type="spellEnd"/>
      <w:r w:rsidRPr="00BB192B">
        <w:rPr>
          <w:rFonts w:ascii="仿宋_GB2312" w:eastAsia="仿宋_GB2312" w:hint="eastAsia"/>
          <w:kern w:val="2"/>
          <w:szCs w:val="24"/>
        </w:rPr>
        <w:t>，如果因乙方及其相关方责任，造成甲方设备设施、系统服务或数据出现损坏、损毁、停运或运行异常超过30日，或出现数据丢失（或损毁）且</w:t>
      </w:r>
      <w:r w:rsidRPr="00BB192B">
        <w:rPr>
          <w:rFonts w:ascii="仿宋_GB2312" w:eastAsia="仿宋_GB2312" w:hint="eastAsia"/>
          <w:kern w:val="2"/>
          <w:szCs w:val="24"/>
          <w:lang w:eastAsia="zh-CN"/>
        </w:rPr>
        <w:t>无法完全恢复</w:t>
      </w:r>
      <w:proofErr w:type="spellStart"/>
      <w:r w:rsidRPr="00BB192B">
        <w:rPr>
          <w:rFonts w:ascii="仿宋_GB2312" w:eastAsia="仿宋_GB2312" w:hint="eastAsia"/>
          <w:kern w:val="2"/>
          <w:szCs w:val="24"/>
        </w:rPr>
        <w:t>的，</w:t>
      </w:r>
      <w:r w:rsidRPr="00BB192B">
        <w:rPr>
          <w:rFonts w:ascii="仿宋_GB2312" w:eastAsia="仿宋_GB2312" w:hint="eastAsia"/>
          <w:szCs w:val="24"/>
        </w:rPr>
        <w:t>或造成采购人及其相关方遭受严重不良影响（或损失）</w:t>
      </w:r>
      <w:r w:rsidRPr="00BB192B">
        <w:rPr>
          <w:rFonts w:ascii="仿宋_GB2312" w:eastAsia="仿宋_GB2312" w:hint="eastAsia"/>
          <w:kern w:val="2"/>
          <w:szCs w:val="24"/>
          <w:lang w:eastAsia="zh-CN"/>
        </w:rPr>
        <w:t>的</w:t>
      </w:r>
      <w:proofErr w:type="spellEnd"/>
      <w:r w:rsidRPr="00BB192B">
        <w:rPr>
          <w:rFonts w:ascii="仿宋_GB2312" w:eastAsia="仿宋_GB2312" w:hint="eastAsia"/>
          <w:szCs w:val="24"/>
        </w:rPr>
        <w:t>，</w:t>
      </w:r>
      <w:proofErr w:type="spellStart"/>
      <w:r w:rsidRPr="00BB192B">
        <w:rPr>
          <w:rFonts w:ascii="仿宋_GB2312" w:eastAsia="仿宋_GB2312" w:hint="eastAsia"/>
          <w:kern w:val="2"/>
          <w:szCs w:val="24"/>
        </w:rPr>
        <w:t>乙方应按照甲方“实际损失的总金额”向甲方进行</w:t>
      </w:r>
      <w:r w:rsidRPr="00BB192B">
        <w:rPr>
          <w:rFonts w:ascii="仿宋_GB2312" w:eastAsia="仿宋_GB2312" w:hint="eastAsia"/>
          <w:kern w:val="2"/>
          <w:szCs w:val="24"/>
          <w:lang w:eastAsia="zh-CN"/>
        </w:rPr>
        <w:t>赔偿</w:t>
      </w:r>
      <w:proofErr w:type="spellEnd"/>
      <w:r w:rsidRPr="00BB192B">
        <w:rPr>
          <w:rFonts w:ascii="仿宋_GB2312" w:eastAsia="仿宋_GB2312" w:hint="eastAsia"/>
          <w:kern w:val="2"/>
          <w:szCs w:val="24"/>
        </w:rPr>
        <w:t>，</w:t>
      </w:r>
      <w:r w:rsidRPr="00BB192B">
        <w:rPr>
          <w:rFonts w:ascii="仿宋_GB2312" w:eastAsia="仿宋_GB2312" w:hint="eastAsia"/>
          <w:kern w:val="2"/>
          <w:szCs w:val="24"/>
          <w:lang w:eastAsia="zh-CN"/>
        </w:rPr>
        <w:t>并</w:t>
      </w:r>
      <w:proofErr w:type="spellStart"/>
      <w:r w:rsidRPr="00BB192B">
        <w:rPr>
          <w:rFonts w:ascii="仿宋_GB2312" w:eastAsia="仿宋_GB2312" w:hint="eastAsia"/>
          <w:kern w:val="2"/>
          <w:szCs w:val="24"/>
        </w:rPr>
        <w:t>向甲方支付</w:t>
      </w:r>
      <w:r w:rsidRPr="00BB192B">
        <w:rPr>
          <w:rFonts w:ascii="仿宋_GB2312" w:eastAsia="仿宋_GB2312" w:hint="eastAsia"/>
          <w:kern w:val="2"/>
          <w:szCs w:val="24"/>
          <w:lang w:eastAsia="zh-CN"/>
        </w:rPr>
        <w:t>最高不超过</w:t>
      </w:r>
      <w:proofErr w:type="spellEnd"/>
      <w:r w:rsidRPr="00BB192B">
        <w:rPr>
          <w:rFonts w:ascii="仿宋_GB2312" w:eastAsia="仿宋_GB2312" w:hint="eastAsia"/>
          <w:kern w:val="2"/>
          <w:szCs w:val="24"/>
        </w:rPr>
        <w:t>“实际损失的总金额”</w:t>
      </w:r>
      <w:r w:rsidRPr="00BB192B">
        <w:rPr>
          <w:rFonts w:ascii="仿宋_GB2312" w:eastAsia="仿宋_GB2312" w:hint="eastAsia"/>
          <w:kern w:val="2"/>
          <w:szCs w:val="24"/>
          <w:lang w:eastAsia="zh-CN"/>
        </w:rPr>
        <w:t>10%</w:t>
      </w:r>
      <w:r w:rsidRPr="00BB192B">
        <w:rPr>
          <w:rFonts w:ascii="仿宋_GB2312" w:eastAsia="仿宋_GB2312" w:hint="eastAsia"/>
          <w:kern w:val="2"/>
          <w:szCs w:val="24"/>
        </w:rPr>
        <w:t>的违约金，且</w:t>
      </w:r>
      <w:r w:rsidRPr="00BB192B">
        <w:rPr>
          <w:rFonts w:ascii="仿宋_GB2312" w:eastAsia="仿宋_GB2312" w:hint="eastAsia"/>
          <w:kern w:val="2"/>
          <w:szCs w:val="24"/>
          <w:lang w:eastAsia="zh-CN"/>
        </w:rPr>
        <w:t>赔偿</w:t>
      </w:r>
      <w:proofErr w:type="spellStart"/>
      <w:r w:rsidRPr="00BB192B">
        <w:rPr>
          <w:rFonts w:ascii="仿宋_GB2312" w:eastAsia="仿宋_GB2312" w:hint="eastAsia"/>
          <w:kern w:val="2"/>
          <w:szCs w:val="24"/>
        </w:rPr>
        <w:t>金及违约金的总额最低不</w:t>
      </w:r>
      <w:r w:rsidRPr="00BB192B">
        <w:rPr>
          <w:rFonts w:ascii="仿宋_GB2312" w:eastAsia="仿宋_GB2312" w:hint="eastAsia"/>
          <w:kern w:val="2"/>
          <w:szCs w:val="24"/>
          <w:lang w:eastAsia="zh-CN"/>
        </w:rPr>
        <w:t>少</w:t>
      </w:r>
      <w:proofErr w:type="spellEnd"/>
      <w:r w:rsidRPr="00BB192B">
        <w:rPr>
          <w:rFonts w:ascii="仿宋_GB2312" w:eastAsia="仿宋_GB2312" w:hint="eastAsia"/>
          <w:kern w:val="2"/>
          <w:szCs w:val="24"/>
        </w:rPr>
        <w:t>于</w:t>
      </w:r>
      <w:r w:rsidRPr="00BB192B">
        <w:rPr>
          <w:rFonts w:ascii="仿宋_GB2312" w:eastAsia="仿宋_GB2312" w:hint="eastAsia"/>
          <w:kern w:val="2"/>
          <w:szCs w:val="24"/>
          <w:lang w:eastAsia="zh-CN"/>
        </w:rPr>
        <w:t>10</w:t>
      </w:r>
      <w:r w:rsidRPr="00BB192B">
        <w:rPr>
          <w:rFonts w:ascii="仿宋_GB2312" w:eastAsia="仿宋_GB2312" w:hint="eastAsia"/>
          <w:kern w:val="2"/>
          <w:szCs w:val="24"/>
        </w:rPr>
        <w:t>00元</w:t>
      </w:r>
      <w:r w:rsidRPr="00BB192B">
        <w:rPr>
          <w:rFonts w:ascii="仿宋_GB2312" w:eastAsia="仿宋_GB2312" w:hint="eastAsia"/>
          <w:kern w:val="2"/>
          <w:szCs w:val="24"/>
          <w:lang w:eastAsia="zh-CN"/>
        </w:rPr>
        <w:t>，同时，甲方有权立即</w:t>
      </w:r>
      <w:proofErr w:type="spellStart"/>
      <w:r w:rsidRPr="00BB192B">
        <w:rPr>
          <w:rFonts w:ascii="仿宋_GB2312" w:eastAsia="仿宋_GB2312" w:hint="eastAsia"/>
          <w:kern w:val="2"/>
          <w:szCs w:val="24"/>
        </w:rPr>
        <w:t>终止合同，并要求乙方按本文件下述</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合同非正常终止相关违约责任”</w:t>
      </w:r>
      <w:r w:rsidRPr="00BB192B">
        <w:rPr>
          <w:rFonts w:ascii="仿宋_GB2312" w:eastAsia="仿宋_GB2312" w:hint="eastAsia"/>
          <w:kern w:val="2"/>
          <w:szCs w:val="24"/>
          <w:lang w:eastAsia="zh-CN"/>
        </w:rPr>
        <w:t>中规定的</w:t>
      </w:r>
      <w:r w:rsidRPr="00BB192B">
        <w:rPr>
          <w:rFonts w:ascii="仿宋_GB2312" w:eastAsia="仿宋_GB2312" w:hint="eastAsia"/>
          <w:szCs w:val="24"/>
        </w:rPr>
        <w:t>程序</w:t>
      </w:r>
      <w:r w:rsidRPr="00BB192B">
        <w:rPr>
          <w:rFonts w:ascii="仿宋_GB2312" w:eastAsia="仿宋_GB2312" w:hint="eastAsia"/>
          <w:kern w:val="2"/>
          <w:szCs w:val="24"/>
        </w:rPr>
        <w:t>办理合同终止事宜</w:t>
      </w:r>
      <w:proofErr w:type="spellEnd"/>
      <w:r w:rsidRPr="00BB192B">
        <w:rPr>
          <w:rFonts w:ascii="仿宋_GB2312" w:eastAsia="仿宋_GB2312" w:hint="eastAsia"/>
          <w:kern w:val="2"/>
          <w:szCs w:val="24"/>
          <w:lang w:eastAsia="zh-CN"/>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违背职业道德</w:t>
      </w:r>
      <w:r w:rsidRPr="00BB192B">
        <w:rPr>
          <w:rFonts w:ascii="仿宋_GB2312" w:eastAsia="仿宋_GB2312" w:hint="eastAsia"/>
          <w:kern w:val="2"/>
          <w:szCs w:val="24"/>
          <w:lang w:eastAsia="zh-CN"/>
        </w:rPr>
        <w:t>相关</w:t>
      </w:r>
      <w:r w:rsidRPr="00BB192B">
        <w:rPr>
          <w:rFonts w:ascii="仿宋_GB2312" w:eastAsia="仿宋_GB2312" w:hint="eastAsia"/>
          <w:kern w:val="2"/>
          <w:szCs w:val="24"/>
        </w:rPr>
        <w:t>违约责任：乙方及其相关方人员出现不良言行、故意损坏</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或损毁</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用户设备</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或数据</w:t>
      </w:r>
      <w:proofErr w:type="spellEnd"/>
      <w:r w:rsidRPr="00BB192B">
        <w:rPr>
          <w:rFonts w:ascii="仿宋_GB2312" w:eastAsia="仿宋_GB2312" w:hint="eastAsia"/>
          <w:kern w:val="2"/>
          <w:szCs w:val="24"/>
          <w:lang w:eastAsia="zh-CN"/>
        </w:rPr>
        <w:t>）</w:t>
      </w:r>
      <w:r w:rsidRPr="00BB192B">
        <w:rPr>
          <w:rFonts w:ascii="仿宋_GB2312" w:eastAsia="仿宋_GB2312" w:hint="eastAsia"/>
          <w:kern w:val="2"/>
          <w:szCs w:val="24"/>
        </w:rPr>
        <w:t>、</w:t>
      </w:r>
      <w:proofErr w:type="spellStart"/>
      <w:r w:rsidRPr="00BB192B">
        <w:rPr>
          <w:rFonts w:ascii="仿宋_GB2312" w:eastAsia="仿宋_GB2312" w:hint="eastAsia"/>
          <w:kern w:val="2"/>
          <w:szCs w:val="24"/>
        </w:rPr>
        <w:t>故意将</w:t>
      </w:r>
      <w:r w:rsidRPr="00BB192B">
        <w:rPr>
          <w:rFonts w:ascii="仿宋_GB2312" w:eastAsia="仿宋_GB2312" w:hint="eastAsia"/>
          <w:kern w:val="2"/>
          <w:szCs w:val="24"/>
          <w:lang w:eastAsia="zh-CN"/>
        </w:rPr>
        <w:t>简单</w:t>
      </w:r>
      <w:r w:rsidRPr="00BB192B">
        <w:rPr>
          <w:rFonts w:ascii="仿宋_GB2312" w:eastAsia="仿宋_GB2312" w:hint="eastAsia"/>
          <w:kern w:val="2"/>
          <w:szCs w:val="24"/>
        </w:rPr>
        <w:t>故障申报</w:t>
      </w:r>
      <w:proofErr w:type="spellEnd"/>
      <w:r w:rsidRPr="00BB192B">
        <w:rPr>
          <w:rFonts w:ascii="仿宋_GB2312" w:eastAsia="仿宋_GB2312" w:hint="eastAsia"/>
          <w:kern w:val="2"/>
          <w:szCs w:val="24"/>
          <w:lang w:eastAsia="zh-CN"/>
        </w:rPr>
        <w:t>（或变更）</w:t>
      </w:r>
      <w:proofErr w:type="spellStart"/>
      <w:r w:rsidRPr="00BB192B">
        <w:rPr>
          <w:rFonts w:ascii="仿宋_GB2312" w:eastAsia="仿宋_GB2312" w:hint="eastAsia"/>
          <w:kern w:val="2"/>
          <w:szCs w:val="24"/>
        </w:rPr>
        <w:t>为复杂故障进行处理、故意将具备处理条件的故障提交用户</w:t>
      </w:r>
      <w:r w:rsidRPr="00BB192B">
        <w:rPr>
          <w:rFonts w:ascii="仿宋_GB2312" w:eastAsia="仿宋_GB2312" w:hint="eastAsia"/>
          <w:kern w:val="2"/>
          <w:szCs w:val="24"/>
          <w:lang w:eastAsia="zh-CN"/>
        </w:rPr>
        <w:t>作</w:t>
      </w:r>
      <w:r w:rsidRPr="00BB192B">
        <w:rPr>
          <w:rFonts w:ascii="仿宋_GB2312" w:eastAsia="仿宋_GB2312" w:hint="eastAsia"/>
          <w:kern w:val="2"/>
          <w:szCs w:val="24"/>
        </w:rPr>
        <w:t>自费送外维修（或购置配件更换维修）</w:t>
      </w:r>
      <w:r w:rsidRPr="00BB192B">
        <w:rPr>
          <w:rFonts w:ascii="仿宋_GB2312" w:eastAsia="仿宋_GB2312" w:hint="eastAsia"/>
          <w:kern w:val="2"/>
          <w:szCs w:val="24"/>
          <w:lang w:eastAsia="zh-CN"/>
        </w:rPr>
        <w:t>处理、擅自修改用户数据、偷盗用户财物</w:t>
      </w:r>
      <w:r w:rsidRPr="00BB192B">
        <w:rPr>
          <w:rFonts w:ascii="仿宋_GB2312" w:eastAsia="仿宋_GB2312" w:hint="eastAsia"/>
          <w:kern w:val="2"/>
          <w:szCs w:val="24"/>
        </w:rPr>
        <w:t>等有违职业道德</w:t>
      </w:r>
      <w:proofErr w:type="spellEnd"/>
      <w:r w:rsidRPr="00BB192B">
        <w:rPr>
          <w:rFonts w:ascii="仿宋_GB2312" w:eastAsia="仿宋_GB2312" w:hint="eastAsia"/>
          <w:kern w:val="2"/>
          <w:szCs w:val="24"/>
          <w:lang w:eastAsia="zh-CN"/>
        </w:rPr>
        <w:t>（或思想道德）</w:t>
      </w:r>
      <w:proofErr w:type="spellStart"/>
      <w:r w:rsidRPr="00BB192B">
        <w:rPr>
          <w:rFonts w:ascii="仿宋_GB2312" w:eastAsia="仿宋_GB2312" w:hint="eastAsia"/>
          <w:kern w:val="2"/>
          <w:szCs w:val="24"/>
        </w:rPr>
        <w:t>的行为</w:t>
      </w:r>
      <w:r w:rsidRPr="00BB192B">
        <w:rPr>
          <w:rFonts w:ascii="仿宋_GB2312" w:eastAsia="仿宋_GB2312" w:hint="eastAsia"/>
          <w:kern w:val="2"/>
          <w:szCs w:val="24"/>
          <w:lang w:eastAsia="zh-CN"/>
        </w:rPr>
        <w:t>时</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甲方有权</w:t>
      </w:r>
      <w:r w:rsidRPr="00BB192B">
        <w:rPr>
          <w:rFonts w:ascii="仿宋_GB2312" w:eastAsia="仿宋_GB2312" w:hint="eastAsia"/>
          <w:kern w:val="2"/>
          <w:szCs w:val="24"/>
          <w:lang w:eastAsia="zh-CN"/>
        </w:rPr>
        <w:t>要求乙</w:t>
      </w:r>
      <w:r w:rsidRPr="00BB192B">
        <w:rPr>
          <w:rFonts w:ascii="仿宋_GB2312" w:eastAsia="仿宋_GB2312" w:hint="eastAsia"/>
          <w:kern w:val="2"/>
          <w:szCs w:val="24"/>
          <w:lang w:eastAsia="zh-CN"/>
        </w:rPr>
        <w:lastRenderedPageBreak/>
        <w:t>方在限期内完成驻场运维组长</w:t>
      </w:r>
      <w:proofErr w:type="spellEnd"/>
      <w:r w:rsidRPr="00BB192B">
        <w:rPr>
          <w:rFonts w:ascii="仿宋_GB2312" w:eastAsia="仿宋_GB2312" w:hint="eastAsia"/>
          <w:kern w:val="2"/>
          <w:szCs w:val="24"/>
          <w:lang w:eastAsia="zh-CN"/>
        </w:rPr>
        <w:t>（</w:t>
      </w:r>
      <w:proofErr w:type="gramStart"/>
      <w:r w:rsidRPr="00BB192B">
        <w:rPr>
          <w:rFonts w:ascii="仿宋_GB2312" w:eastAsia="仿宋_GB2312" w:hint="eastAsia"/>
          <w:kern w:val="2"/>
          <w:szCs w:val="24"/>
          <w:lang w:eastAsia="zh-CN"/>
        </w:rPr>
        <w:t>或运维</w:t>
      </w:r>
      <w:proofErr w:type="gramEnd"/>
      <w:r w:rsidRPr="00BB192B">
        <w:rPr>
          <w:rFonts w:ascii="仿宋_GB2312" w:eastAsia="仿宋_GB2312" w:hint="eastAsia"/>
          <w:kern w:val="2"/>
          <w:szCs w:val="24"/>
          <w:lang w:eastAsia="zh-CN"/>
        </w:rPr>
        <w:t>人员）更换等整改工作，并要求乙方向甲方支付最高不超过合同金额10%且最低不少于1000元的违约金；乙方拒绝整改或整改结果无法令甲方满意，</w:t>
      </w:r>
      <w:proofErr w:type="spellStart"/>
      <w:r w:rsidRPr="00BB192B">
        <w:rPr>
          <w:rFonts w:ascii="仿宋_GB2312" w:eastAsia="仿宋_GB2312" w:hint="eastAsia"/>
          <w:szCs w:val="24"/>
        </w:rPr>
        <w:t>或造成采购人及其相关方遭受严重不良影响（或损失）</w:t>
      </w:r>
      <w:r w:rsidRPr="00BB192B">
        <w:rPr>
          <w:rFonts w:ascii="仿宋_GB2312" w:eastAsia="仿宋_GB2312" w:hint="eastAsia"/>
          <w:kern w:val="2"/>
          <w:szCs w:val="24"/>
          <w:lang w:eastAsia="zh-CN"/>
        </w:rPr>
        <w:t>的</w:t>
      </w:r>
      <w:proofErr w:type="spellEnd"/>
      <w:r w:rsidRPr="00BB192B">
        <w:rPr>
          <w:rFonts w:ascii="仿宋_GB2312" w:eastAsia="仿宋_GB2312" w:hint="eastAsia"/>
          <w:szCs w:val="24"/>
        </w:rPr>
        <w:t>，</w:t>
      </w:r>
      <w:proofErr w:type="spellStart"/>
      <w:r w:rsidRPr="00BB192B">
        <w:rPr>
          <w:rFonts w:ascii="仿宋_GB2312" w:eastAsia="仿宋_GB2312" w:hint="eastAsia"/>
          <w:kern w:val="2"/>
          <w:szCs w:val="24"/>
          <w:lang w:eastAsia="zh-CN"/>
        </w:rPr>
        <w:t>甲方有权立即</w:t>
      </w:r>
      <w:r w:rsidRPr="00BB192B">
        <w:rPr>
          <w:rFonts w:ascii="仿宋_GB2312" w:eastAsia="仿宋_GB2312" w:hint="eastAsia"/>
          <w:kern w:val="2"/>
          <w:szCs w:val="24"/>
        </w:rPr>
        <w:t>终止合同，并要求乙方按本文件下述</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合同非正常终止相关违约责任”</w:t>
      </w:r>
      <w:r w:rsidRPr="00BB192B">
        <w:rPr>
          <w:rFonts w:ascii="仿宋_GB2312" w:eastAsia="仿宋_GB2312" w:hint="eastAsia"/>
          <w:kern w:val="2"/>
          <w:szCs w:val="24"/>
          <w:lang w:eastAsia="zh-CN"/>
        </w:rPr>
        <w:t>中规定的</w:t>
      </w:r>
      <w:r w:rsidRPr="00BB192B">
        <w:rPr>
          <w:rFonts w:ascii="仿宋_GB2312" w:eastAsia="仿宋_GB2312" w:hint="eastAsia"/>
          <w:szCs w:val="24"/>
        </w:rPr>
        <w:t>程序</w:t>
      </w:r>
      <w:r w:rsidRPr="00BB192B">
        <w:rPr>
          <w:rFonts w:ascii="仿宋_GB2312" w:eastAsia="仿宋_GB2312" w:hint="eastAsia"/>
          <w:kern w:val="2"/>
          <w:szCs w:val="24"/>
        </w:rPr>
        <w:t>办理合同终止事宜</w:t>
      </w:r>
      <w:proofErr w:type="spellEnd"/>
      <w:r w:rsidRPr="00BB192B">
        <w:rPr>
          <w:rFonts w:ascii="仿宋_GB2312" w:eastAsia="仿宋_GB2312" w:hint="eastAsia"/>
          <w:kern w:val="2"/>
          <w:szCs w:val="24"/>
          <w:lang w:eastAsia="zh-CN"/>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r w:rsidRPr="00BB192B">
        <w:rPr>
          <w:rFonts w:ascii="仿宋_GB2312" w:eastAsia="仿宋_GB2312" w:hint="eastAsia"/>
          <w:kern w:val="2"/>
          <w:szCs w:val="24"/>
          <w:lang w:eastAsia="zh-CN"/>
        </w:rPr>
        <w:t>违反工作纪律及管理规定相关违约责任：</w:t>
      </w:r>
      <w:r w:rsidRPr="00BB192B">
        <w:rPr>
          <w:rFonts w:ascii="仿宋_GB2312" w:eastAsia="仿宋_GB2312" w:hint="eastAsia"/>
          <w:szCs w:val="24"/>
          <w:lang w:eastAsia="zh-CN"/>
        </w:rPr>
        <w:t>供应商及其相关方</w:t>
      </w:r>
      <w:proofErr w:type="spellStart"/>
      <w:r w:rsidRPr="00BB192B">
        <w:rPr>
          <w:rFonts w:ascii="仿宋_GB2312" w:eastAsia="仿宋_GB2312" w:hint="eastAsia"/>
          <w:szCs w:val="24"/>
        </w:rPr>
        <w:t>人员违反采购人及其</w:t>
      </w:r>
      <w:r w:rsidRPr="00BB192B">
        <w:rPr>
          <w:rFonts w:ascii="仿宋_GB2312" w:eastAsia="仿宋_GB2312" w:hint="eastAsia"/>
          <w:szCs w:val="24"/>
          <w:lang w:eastAsia="zh-CN"/>
        </w:rPr>
        <w:t>相关</w:t>
      </w:r>
      <w:proofErr w:type="gramStart"/>
      <w:r w:rsidRPr="00BB192B">
        <w:rPr>
          <w:rFonts w:ascii="仿宋_GB2312" w:eastAsia="仿宋_GB2312" w:hint="eastAsia"/>
          <w:szCs w:val="24"/>
          <w:lang w:eastAsia="zh-CN"/>
        </w:rPr>
        <w:t>方</w:t>
      </w:r>
      <w:r w:rsidRPr="00BB192B">
        <w:rPr>
          <w:rFonts w:ascii="仿宋_GB2312" w:eastAsia="仿宋_GB2312" w:hint="eastAsia"/>
          <w:szCs w:val="24"/>
        </w:rPr>
        <w:t>制定</w:t>
      </w:r>
      <w:proofErr w:type="gramEnd"/>
      <w:r w:rsidRPr="00BB192B">
        <w:rPr>
          <w:rFonts w:ascii="仿宋_GB2312" w:eastAsia="仿宋_GB2312" w:hint="eastAsia"/>
          <w:szCs w:val="24"/>
        </w:rPr>
        <w:t>的规章制度、管理规定及工作要求，</w:t>
      </w:r>
      <w:r w:rsidRPr="00BB192B">
        <w:rPr>
          <w:rFonts w:ascii="仿宋_GB2312" w:eastAsia="仿宋_GB2312" w:hint="eastAsia"/>
          <w:szCs w:val="24"/>
          <w:lang w:eastAsia="zh-CN"/>
        </w:rPr>
        <w:t>并</w:t>
      </w:r>
      <w:r w:rsidRPr="00BB192B">
        <w:rPr>
          <w:rFonts w:ascii="仿宋_GB2312" w:eastAsia="仿宋_GB2312" w:hint="eastAsia"/>
          <w:szCs w:val="24"/>
        </w:rPr>
        <w:t>造成</w:t>
      </w:r>
      <w:r w:rsidRPr="00BB192B">
        <w:rPr>
          <w:rFonts w:ascii="仿宋_GB2312" w:eastAsia="仿宋_GB2312" w:hint="eastAsia"/>
          <w:szCs w:val="24"/>
          <w:lang w:eastAsia="zh-CN"/>
        </w:rPr>
        <w:t>较大或严重</w:t>
      </w:r>
      <w:r w:rsidRPr="00BB192B">
        <w:rPr>
          <w:rFonts w:ascii="仿宋_GB2312" w:eastAsia="仿宋_GB2312" w:hint="eastAsia"/>
          <w:szCs w:val="24"/>
        </w:rPr>
        <w:t>不良影响（或</w:t>
      </w:r>
      <w:r w:rsidRPr="00BB192B">
        <w:rPr>
          <w:rFonts w:ascii="仿宋_GB2312" w:eastAsia="仿宋_GB2312" w:hint="eastAsia"/>
          <w:szCs w:val="24"/>
          <w:lang w:eastAsia="zh-CN"/>
        </w:rPr>
        <w:t>损失</w:t>
      </w:r>
      <w:proofErr w:type="spellEnd"/>
      <w:r w:rsidRPr="00BB192B">
        <w:rPr>
          <w:rFonts w:ascii="仿宋_GB2312" w:eastAsia="仿宋_GB2312" w:hint="eastAsia"/>
          <w:szCs w:val="24"/>
        </w:rPr>
        <w:t>）的</w:t>
      </w:r>
      <w:r w:rsidRPr="00BB192B">
        <w:rPr>
          <w:rFonts w:ascii="仿宋_GB2312" w:eastAsia="仿宋_GB2312" w:hint="eastAsia"/>
          <w:szCs w:val="24"/>
          <w:lang w:eastAsia="zh-CN"/>
        </w:rPr>
        <w:t>，</w:t>
      </w:r>
      <w:proofErr w:type="spellStart"/>
      <w:r w:rsidRPr="00BB192B">
        <w:rPr>
          <w:rFonts w:ascii="仿宋_GB2312" w:eastAsia="仿宋_GB2312" w:hint="eastAsia"/>
          <w:kern w:val="2"/>
          <w:szCs w:val="24"/>
        </w:rPr>
        <w:t>甲方有权</w:t>
      </w:r>
      <w:r w:rsidRPr="00BB192B">
        <w:rPr>
          <w:rFonts w:ascii="仿宋_GB2312" w:eastAsia="仿宋_GB2312" w:hint="eastAsia"/>
          <w:kern w:val="2"/>
          <w:szCs w:val="24"/>
          <w:lang w:eastAsia="zh-CN"/>
        </w:rPr>
        <w:t>要求乙方在限期内完成驻场运维组长</w:t>
      </w:r>
      <w:proofErr w:type="spellEnd"/>
      <w:r w:rsidRPr="00BB192B">
        <w:rPr>
          <w:rFonts w:ascii="仿宋_GB2312" w:eastAsia="仿宋_GB2312" w:hint="eastAsia"/>
          <w:kern w:val="2"/>
          <w:szCs w:val="24"/>
          <w:lang w:eastAsia="zh-CN"/>
        </w:rPr>
        <w:t>（</w:t>
      </w:r>
      <w:proofErr w:type="gramStart"/>
      <w:r w:rsidRPr="00BB192B">
        <w:rPr>
          <w:rFonts w:ascii="仿宋_GB2312" w:eastAsia="仿宋_GB2312" w:hint="eastAsia"/>
          <w:kern w:val="2"/>
          <w:szCs w:val="24"/>
          <w:lang w:eastAsia="zh-CN"/>
        </w:rPr>
        <w:t>或运维</w:t>
      </w:r>
      <w:proofErr w:type="gramEnd"/>
      <w:r w:rsidRPr="00BB192B">
        <w:rPr>
          <w:rFonts w:ascii="仿宋_GB2312" w:eastAsia="仿宋_GB2312" w:hint="eastAsia"/>
          <w:kern w:val="2"/>
          <w:szCs w:val="24"/>
          <w:lang w:eastAsia="zh-CN"/>
        </w:rPr>
        <w:t>人员）更换等整改工作，并要求乙方向甲方支付最高不超过合同金额10%且最低不少于1000元的违约金；乙方拒绝整改或整改结果无法令甲方满意，</w:t>
      </w:r>
      <w:proofErr w:type="spellStart"/>
      <w:r w:rsidRPr="00BB192B">
        <w:rPr>
          <w:rFonts w:ascii="仿宋_GB2312" w:eastAsia="仿宋_GB2312" w:hint="eastAsia"/>
          <w:szCs w:val="24"/>
        </w:rPr>
        <w:t>或造成采购人及其相关方遭受严重不良影响（或损失）</w:t>
      </w:r>
      <w:r w:rsidRPr="00BB192B">
        <w:rPr>
          <w:rFonts w:ascii="仿宋_GB2312" w:eastAsia="仿宋_GB2312" w:hint="eastAsia"/>
          <w:kern w:val="2"/>
          <w:szCs w:val="24"/>
          <w:lang w:eastAsia="zh-CN"/>
        </w:rPr>
        <w:t>的</w:t>
      </w:r>
      <w:proofErr w:type="spellEnd"/>
      <w:r w:rsidRPr="00BB192B">
        <w:rPr>
          <w:rFonts w:ascii="仿宋_GB2312" w:eastAsia="仿宋_GB2312" w:hint="eastAsia"/>
          <w:szCs w:val="24"/>
        </w:rPr>
        <w:t>，</w:t>
      </w:r>
      <w:proofErr w:type="spellStart"/>
      <w:r w:rsidRPr="00BB192B">
        <w:rPr>
          <w:rFonts w:ascii="仿宋_GB2312" w:eastAsia="仿宋_GB2312" w:hint="eastAsia"/>
          <w:kern w:val="2"/>
          <w:szCs w:val="24"/>
          <w:lang w:eastAsia="zh-CN"/>
        </w:rPr>
        <w:t>甲方有权立即</w:t>
      </w:r>
      <w:r w:rsidRPr="00BB192B">
        <w:rPr>
          <w:rFonts w:ascii="仿宋_GB2312" w:eastAsia="仿宋_GB2312" w:hint="eastAsia"/>
          <w:kern w:val="2"/>
          <w:szCs w:val="24"/>
        </w:rPr>
        <w:t>终止合同，并要求乙方按本文件下述</w:t>
      </w:r>
      <w:proofErr w:type="spellEnd"/>
      <w:r w:rsidRPr="00BB192B">
        <w:rPr>
          <w:rFonts w:ascii="仿宋_GB2312" w:eastAsia="仿宋_GB2312" w:hint="eastAsia"/>
          <w:kern w:val="2"/>
          <w:szCs w:val="24"/>
          <w:lang w:eastAsia="zh-CN"/>
        </w:rPr>
        <w:t>“</w:t>
      </w:r>
      <w:proofErr w:type="spellStart"/>
      <w:r w:rsidRPr="00BB192B">
        <w:rPr>
          <w:rFonts w:ascii="仿宋_GB2312" w:eastAsia="仿宋_GB2312" w:hint="eastAsia"/>
          <w:kern w:val="2"/>
          <w:szCs w:val="24"/>
        </w:rPr>
        <w:t>合同非正常终止相关违约责任”</w:t>
      </w:r>
      <w:r w:rsidRPr="00BB192B">
        <w:rPr>
          <w:rFonts w:ascii="仿宋_GB2312" w:eastAsia="仿宋_GB2312" w:hint="eastAsia"/>
          <w:kern w:val="2"/>
          <w:szCs w:val="24"/>
          <w:lang w:eastAsia="zh-CN"/>
        </w:rPr>
        <w:t>中规定的</w:t>
      </w:r>
      <w:r w:rsidRPr="00BB192B">
        <w:rPr>
          <w:rFonts w:ascii="仿宋_GB2312" w:eastAsia="仿宋_GB2312" w:hint="eastAsia"/>
          <w:szCs w:val="24"/>
        </w:rPr>
        <w:t>程序</w:t>
      </w:r>
      <w:r w:rsidRPr="00BB192B">
        <w:rPr>
          <w:rFonts w:ascii="仿宋_GB2312" w:eastAsia="仿宋_GB2312" w:hint="eastAsia"/>
          <w:kern w:val="2"/>
          <w:szCs w:val="24"/>
        </w:rPr>
        <w:t>办理合同终止事宜</w:t>
      </w:r>
      <w:proofErr w:type="spellEnd"/>
      <w:r w:rsidRPr="00BB192B">
        <w:rPr>
          <w:rFonts w:ascii="仿宋_GB2312" w:eastAsia="仿宋_GB2312" w:hint="eastAsia"/>
          <w:kern w:val="2"/>
          <w:szCs w:val="24"/>
          <w:lang w:eastAsia="zh-CN"/>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不能履约违约责任：如果因乙方及其相关方原因，乙方拒绝履行合同约定的全部或部分义务，或</w:t>
      </w:r>
      <w:r w:rsidRPr="00BB192B">
        <w:rPr>
          <w:rFonts w:ascii="仿宋_GB2312" w:eastAsia="仿宋_GB2312" w:hint="eastAsia"/>
          <w:kern w:val="2"/>
          <w:szCs w:val="24"/>
          <w:lang w:eastAsia="zh-CN"/>
        </w:rPr>
        <w:t>所提供</w:t>
      </w:r>
      <w:r w:rsidRPr="00BB192B">
        <w:rPr>
          <w:rFonts w:ascii="仿宋_GB2312" w:eastAsia="仿宋_GB2312" w:hint="eastAsia"/>
          <w:kern w:val="2"/>
          <w:szCs w:val="24"/>
        </w:rPr>
        <w:t>运维服务</w:t>
      </w:r>
      <w:r w:rsidRPr="00BB192B">
        <w:rPr>
          <w:rFonts w:ascii="仿宋_GB2312" w:eastAsia="仿宋_GB2312" w:hint="eastAsia"/>
          <w:kern w:val="2"/>
          <w:szCs w:val="24"/>
          <w:lang w:eastAsia="zh-CN"/>
        </w:rPr>
        <w:t>总体上</w:t>
      </w:r>
      <w:r w:rsidRPr="00BB192B">
        <w:rPr>
          <w:rFonts w:ascii="仿宋_GB2312" w:eastAsia="仿宋_GB2312" w:hint="eastAsia"/>
          <w:kern w:val="2"/>
          <w:szCs w:val="24"/>
        </w:rPr>
        <w:t>达不到合同要求</w:t>
      </w:r>
      <w:r w:rsidRPr="00BB192B">
        <w:rPr>
          <w:rFonts w:ascii="仿宋_GB2312" w:eastAsia="仿宋_GB2312" w:hint="eastAsia"/>
          <w:kern w:val="2"/>
          <w:szCs w:val="24"/>
          <w:lang w:eastAsia="zh-CN"/>
        </w:rPr>
        <w:t>，</w:t>
      </w:r>
      <w:proofErr w:type="gramStart"/>
      <w:r w:rsidRPr="00BB192B">
        <w:rPr>
          <w:rFonts w:ascii="仿宋_GB2312" w:eastAsia="仿宋_GB2312" w:hint="eastAsia"/>
          <w:kern w:val="2"/>
          <w:szCs w:val="24"/>
          <w:lang w:eastAsia="zh-CN"/>
        </w:rPr>
        <w:t>或</w:t>
      </w:r>
      <w:r w:rsidRPr="00BB192B">
        <w:rPr>
          <w:rFonts w:ascii="仿宋_GB2312" w:eastAsia="仿宋_GB2312" w:hint="eastAsia"/>
          <w:szCs w:val="24"/>
        </w:rPr>
        <w:t>运维</w:t>
      </w:r>
      <w:proofErr w:type="gramEnd"/>
      <w:r w:rsidRPr="00BB192B">
        <w:rPr>
          <w:rFonts w:ascii="仿宋_GB2312" w:eastAsia="仿宋_GB2312" w:hint="eastAsia"/>
          <w:szCs w:val="24"/>
        </w:rPr>
        <w:t>服务</w:t>
      </w:r>
      <w:r w:rsidRPr="00BB192B">
        <w:rPr>
          <w:rFonts w:ascii="仿宋_GB2312" w:eastAsia="仿宋_GB2312" w:hint="eastAsia"/>
          <w:szCs w:val="24"/>
          <w:lang w:eastAsia="zh-CN"/>
        </w:rPr>
        <w:t>总体上</w:t>
      </w:r>
      <w:proofErr w:type="spellEnd"/>
      <w:r w:rsidRPr="00BB192B">
        <w:rPr>
          <w:rFonts w:ascii="仿宋_GB2312" w:eastAsia="仿宋_GB2312" w:hint="eastAsia"/>
          <w:szCs w:val="24"/>
        </w:rPr>
        <w:t>无法令采购人满意的（</w:t>
      </w:r>
      <w:proofErr w:type="gramStart"/>
      <w:r w:rsidRPr="00BB192B">
        <w:rPr>
          <w:rFonts w:ascii="仿宋_GB2312" w:eastAsia="仿宋_GB2312" w:hint="eastAsia"/>
          <w:szCs w:val="24"/>
        </w:rPr>
        <w:t>含考核</w:t>
      </w:r>
      <w:proofErr w:type="gramEnd"/>
      <w:r w:rsidRPr="00BB192B">
        <w:rPr>
          <w:rFonts w:ascii="仿宋_GB2312" w:eastAsia="仿宋_GB2312" w:hint="eastAsia"/>
          <w:szCs w:val="24"/>
        </w:rPr>
        <w:t>成绩评定为“基本合格”或“不合格”等情形）</w:t>
      </w:r>
      <w:r w:rsidRPr="00BB192B">
        <w:rPr>
          <w:rFonts w:ascii="仿宋_GB2312" w:eastAsia="仿宋_GB2312" w:hint="eastAsia"/>
          <w:kern w:val="2"/>
          <w:szCs w:val="24"/>
        </w:rPr>
        <w:t>等不能履约（或不能完全履约）行为的，甲方有权提出索赔，乙方应按甲方要求的下述一种或多种方法解决索赔事宜：</w:t>
      </w:r>
    </w:p>
    <w:p w:rsidR="005B4274" w:rsidRPr="00BB192B" w:rsidRDefault="005B4274" w:rsidP="005B4274">
      <w:pPr>
        <w:pStyle w:val="af"/>
        <w:numPr>
          <w:ilvl w:val="0"/>
          <w:numId w:val="18"/>
        </w:numPr>
        <w:tabs>
          <w:tab w:val="left" w:pos="900"/>
        </w:tabs>
        <w:ind w:left="0" w:firstLine="480"/>
        <w:jc w:val="left"/>
        <w:textAlignment w:val="auto"/>
        <w:rPr>
          <w:rFonts w:ascii="仿宋_GB2312" w:eastAsia="仿宋_GB2312"/>
          <w:kern w:val="2"/>
          <w:szCs w:val="24"/>
        </w:rPr>
      </w:pPr>
      <w:r w:rsidRPr="00BB192B">
        <w:rPr>
          <w:rFonts w:ascii="仿宋_GB2312" w:eastAsia="仿宋_GB2312" w:hint="eastAsia"/>
          <w:kern w:val="2"/>
          <w:szCs w:val="24"/>
        </w:rPr>
        <w:t>甲方有权视为乙方出现违约行为，甲方有权终止合同，并要求乙方按本文件下述“合同非正常终止相关违约责任”中规定的条款办理合同终止事宜。</w:t>
      </w:r>
    </w:p>
    <w:p w:rsidR="005B4274" w:rsidRPr="00BB192B" w:rsidRDefault="005B4274" w:rsidP="005B4274">
      <w:pPr>
        <w:pStyle w:val="af"/>
        <w:numPr>
          <w:ilvl w:val="0"/>
          <w:numId w:val="18"/>
        </w:numPr>
        <w:tabs>
          <w:tab w:val="left" w:pos="900"/>
        </w:tabs>
        <w:ind w:left="0" w:firstLine="480"/>
        <w:jc w:val="left"/>
        <w:textAlignment w:val="auto"/>
        <w:rPr>
          <w:rFonts w:ascii="仿宋_GB2312" w:eastAsia="仿宋_GB2312"/>
          <w:szCs w:val="24"/>
        </w:rPr>
      </w:pPr>
      <w:proofErr w:type="spellStart"/>
      <w:r w:rsidRPr="00BB192B">
        <w:rPr>
          <w:rFonts w:ascii="仿宋_GB2312" w:eastAsia="仿宋_GB2312" w:hint="eastAsia"/>
          <w:kern w:val="2"/>
          <w:szCs w:val="24"/>
        </w:rPr>
        <w:t>甲方同意乙方在规定时限内采取令甲方及用户满意的整改措施，解决存在的问题并使其符合合同</w:t>
      </w:r>
      <w:r w:rsidRPr="00BB192B">
        <w:rPr>
          <w:rFonts w:ascii="仿宋_GB2312" w:eastAsia="仿宋_GB2312" w:hint="eastAsia"/>
          <w:kern w:val="2"/>
          <w:szCs w:val="24"/>
          <w:lang w:eastAsia="zh-CN"/>
        </w:rPr>
        <w:t>要求</w:t>
      </w:r>
      <w:r w:rsidRPr="00BB192B">
        <w:rPr>
          <w:rFonts w:ascii="仿宋_GB2312" w:eastAsia="仿宋_GB2312" w:hint="eastAsia"/>
          <w:kern w:val="2"/>
          <w:szCs w:val="24"/>
        </w:rPr>
        <w:t>及</w:t>
      </w:r>
      <w:r w:rsidRPr="00BB192B">
        <w:rPr>
          <w:rFonts w:ascii="仿宋_GB2312" w:eastAsia="仿宋_GB2312" w:hint="eastAsia"/>
          <w:kern w:val="2"/>
          <w:szCs w:val="24"/>
          <w:lang w:eastAsia="zh-CN"/>
        </w:rPr>
        <w:t>甲方实际工作需要</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并相应顺延运维服务期限</w:t>
      </w:r>
      <w:r w:rsidRPr="00BB192B">
        <w:rPr>
          <w:rFonts w:ascii="仿宋_GB2312" w:eastAsia="仿宋_GB2312" w:hint="eastAsia"/>
          <w:kern w:val="2"/>
          <w:szCs w:val="24"/>
          <w:lang w:eastAsia="zh-CN"/>
        </w:rPr>
        <w:t>的</w:t>
      </w:r>
      <w:r w:rsidRPr="00BB192B">
        <w:rPr>
          <w:rFonts w:ascii="仿宋_GB2312" w:eastAsia="仿宋_GB2312" w:hint="eastAsia"/>
          <w:kern w:val="2"/>
          <w:szCs w:val="24"/>
        </w:rPr>
        <w:t>结束时间，甲乙双方继续履行合同约定义务。同时，甲方有权</w:t>
      </w:r>
      <w:r w:rsidRPr="00BB192B">
        <w:rPr>
          <w:rFonts w:ascii="仿宋_GB2312" w:eastAsia="仿宋_GB2312" w:hint="eastAsia"/>
          <w:kern w:val="2"/>
          <w:szCs w:val="24"/>
          <w:lang w:eastAsia="zh-CN"/>
        </w:rPr>
        <w:t>要求乙方就</w:t>
      </w:r>
      <w:r w:rsidRPr="00BB192B">
        <w:rPr>
          <w:rFonts w:ascii="仿宋_GB2312" w:eastAsia="仿宋_GB2312" w:hint="eastAsia"/>
          <w:kern w:val="2"/>
          <w:szCs w:val="24"/>
        </w:rPr>
        <w:t>该违约行为对甲方造成的损失</w:t>
      </w:r>
      <w:r w:rsidRPr="00BB192B">
        <w:rPr>
          <w:rFonts w:ascii="仿宋_GB2312" w:eastAsia="仿宋_GB2312" w:hint="eastAsia"/>
          <w:kern w:val="2"/>
          <w:szCs w:val="24"/>
          <w:lang w:eastAsia="zh-CN"/>
        </w:rPr>
        <w:t>进行赔偿</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lang w:eastAsia="zh-CN"/>
        </w:rPr>
        <w:t>并要求乙方向甲方支付最高不超过合同金额</w:t>
      </w:r>
      <w:proofErr w:type="spellEnd"/>
      <w:r w:rsidRPr="00BB192B">
        <w:rPr>
          <w:rFonts w:ascii="仿宋_GB2312" w:eastAsia="仿宋_GB2312" w:hint="eastAsia"/>
          <w:kern w:val="2"/>
          <w:szCs w:val="24"/>
          <w:lang w:eastAsia="zh-CN"/>
        </w:rPr>
        <w:t>10%且最低不少于1000元的违约金。</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合同非正常终止相关违约责任：因乙方及其相关方原因，出现本项目合同非正常终止的，甲方有权终止运维服务费用（合同款）</w:t>
      </w:r>
      <w:r w:rsidRPr="00BB192B">
        <w:rPr>
          <w:rFonts w:ascii="仿宋_GB2312" w:eastAsia="仿宋_GB2312" w:hint="eastAsia"/>
          <w:kern w:val="2"/>
          <w:szCs w:val="24"/>
          <w:lang w:eastAsia="zh-CN"/>
        </w:rPr>
        <w:t>等一切费用</w:t>
      </w:r>
      <w:r w:rsidRPr="00BB192B">
        <w:rPr>
          <w:rFonts w:ascii="仿宋_GB2312" w:eastAsia="仿宋_GB2312" w:hint="eastAsia"/>
          <w:kern w:val="2"/>
          <w:szCs w:val="24"/>
        </w:rPr>
        <w:t>的支付工作，乙方应无条件地终止运维服务</w:t>
      </w:r>
      <w:r w:rsidRPr="00BB192B">
        <w:rPr>
          <w:rFonts w:ascii="仿宋_GB2312" w:eastAsia="仿宋_GB2312" w:hint="eastAsia"/>
          <w:kern w:val="2"/>
          <w:szCs w:val="24"/>
          <w:lang w:eastAsia="zh-CN"/>
        </w:rPr>
        <w:t>工作</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并按甲方要求</w:t>
      </w:r>
      <w:r w:rsidRPr="00BB192B">
        <w:rPr>
          <w:rFonts w:ascii="仿宋_GB2312" w:eastAsia="仿宋_GB2312" w:hint="eastAsia"/>
          <w:kern w:val="2"/>
          <w:szCs w:val="24"/>
          <w:lang w:eastAsia="zh-CN"/>
        </w:rPr>
        <w:t>进行</w:t>
      </w:r>
      <w:r w:rsidRPr="00BB192B">
        <w:rPr>
          <w:rFonts w:ascii="仿宋_GB2312" w:eastAsia="仿宋_GB2312" w:hint="eastAsia"/>
          <w:kern w:val="2"/>
          <w:szCs w:val="24"/>
        </w:rPr>
        <w:t>驻场人员撤离</w:t>
      </w:r>
      <w:r w:rsidRPr="00BB192B">
        <w:rPr>
          <w:rFonts w:ascii="仿宋_GB2312" w:eastAsia="仿宋_GB2312" w:hint="eastAsia"/>
          <w:kern w:val="2"/>
          <w:szCs w:val="24"/>
          <w:lang w:eastAsia="zh-CN"/>
        </w:rPr>
        <w:t>和</w:t>
      </w:r>
      <w:r w:rsidRPr="00BB192B">
        <w:rPr>
          <w:rFonts w:ascii="仿宋_GB2312" w:eastAsia="仿宋_GB2312" w:hint="eastAsia"/>
          <w:kern w:val="2"/>
          <w:szCs w:val="24"/>
        </w:rPr>
        <w:t>工作移交。同时，乙方须承担相应的违约责任，甲方有权要求乙方就甲方遭受的实际损失进行</w:t>
      </w:r>
      <w:r w:rsidRPr="00BB192B">
        <w:rPr>
          <w:rFonts w:ascii="仿宋_GB2312" w:eastAsia="仿宋_GB2312" w:hint="eastAsia"/>
          <w:kern w:val="2"/>
          <w:szCs w:val="24"/>
          <w:lang w:eastAsia="zh-CN"/>
        </w:rPr>
        <w:t>赔偿</w:t>
      </w:r>
      <w:proofErr w:type="spellEnd"/>
      <w:r w:rsidRPr="00BB192B">
        <w:rPr>
          <w:rFonts w:ascii="仿宋_GB2312" w:eastAsia="仿宋_GB2312" w:hint="eastAsia"/>
          <w:kern w:val="2"/>
          <w:szCs w:val="24"/>
        </w:rPr>
        <w:t>，</w:t>
      </w:r>
      <w:proofErr w:type="spellStart"/>
      <w:r w:rsidRPr="00BB192B">
        <w:rPr>
          <w:rFonts w:ascii="仿宋_GB2312" w:eastAsia="仿宋_GB2312" w:hint="eastAsia"/>
          <w:kern w:val="2"/>
          <w:szCs w:val="24"/>
        </w:rPr>
        <w:t>并要求乙方向甲方支付</w:t>
      </w:r>
      <w:r w:rsidRPr="00BB192B">
        <w:rPr>
          <w:rFonts w:ascii="仿宋_GB2312" w:eastAsia="仿宋_GB2312" w:hint="eastAsia"/>
          <w:kern w:val="2"/>
          <w:szCs w:val="24"/>
          <w:lang w:eastAsia="zh-CN"/>
        </w:rPr>
        <w:t>最高不超过合同金额</w:t>
      </w:r>
      <w:proofErr w:type="spellEnd"/>
      <w:r w:rsidRPr="00BB192B">
        <w:rPr>
          <w:rFonts w:ascii="仿宋_GB2312" w:eastAsia="仿宋_GB2312" w:hint="eastAsia"/>
          <w:kern w:val="2"/>
          <w:szCs w:val="24"/>
          <w:lang w:eastAsia="zh-CN"/>
        </w:rPr>
        <w:t>10%且最低不少于1000元的</w:t>
      </w:r>
      <w:proofErr w:type="spellStart"/>
      <w:r w:rsidRPr="00BB192B">
        <w:rPr>
          <w:rFonts w:ascii="仿宋_GB2312" w:eastAsia="仿宋_GB2312" w:hint="eastAsia"/>
          <w:kern w:val="2"/>
          <w:szCs w:val="24"/>
        </w:rPr>
        <w:t>违约金，同时保留继续追究乙方相关违约责任的权利</w:t>
      </w:r>
      <w:proofErr w:type="spellEnd"/>
      <w:r w:rsidRPr="00BB192B">
        <w:rPr>
          <w:rFonts w:ascii="仿宋_GB2312" w:eastAsia="仿宋_GB2312" w:hint="eastAsia"/>
          <w:kern w:val="2"/>
          <w:szCs w:val="24"/>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proofErr w:type="spellStart"/>
      <w:r w:rsidRPr="00BB192B">
        <w:rPr>
          <w:rFonts w:ascii="仿宋_GB2312" w:eastAsia="仿宋_GB2312" w:hint="eastAsia"/>
          <w:kern w:val="2"/>
          <w:szCs w:val="24"/>
        </w:rPr>
        <w:t>违约金</w:t>
      </w:r>
      <w:r w:rsidRPr="00BB192B">
        <w:rPr>
          <w:rFonts w:ascii="仿宋_GB2312" w:eastAsia="仿宋_GB2312" w:hint="eastAsia"/>
          <w:kern w:val="2"/>
          <w:szCs w:val="24"/>
          <w:lang w:eastAsia="zh-CN"/>
        </w:rPr>
        <w:t>、赔偿金</w:t>
      </w:r>
      <w:r w:rsidRPr="00BB192B">
        <w:rPr>
          <w:rFonts w:ascii="仿宋_GB2312" w:eastAsia="仿宋_GB2312" w:hint="eastAsia"/>
          <w:kern w:val="2"/>
          <w:szCs w:val="24"/>
        </w:rPr>
        <w:t>等补偿资金的支付，不影响甲方就其他损失向乙方进行索赔</w:t>
      </w:r>
      <w:proofErr w:type="spellEnd"/>
      <w:r w:rsidRPr="00BB192B">
        <w:rPr>
          <w:rFonts w:ascii="仿宋_GB2312" w:eastAsia="仿宋_GB2312" w:hint="eastAsia"/>
          <w:kern w:val="2"/>
          <w:szCs w:val="24"/>
        </w:rPr>
        <w:t>。</w:t>
      </w:r>
    </w:p>
    <w:p w:rsidR="005B4274" w:rsidRPr="00BB192B" w:rsidRDefault="005B4274" w:rsidP="005B4274">
      <w:pPr>
        <w:pStyle w:val="af"/>
        <w:numPr>
          <w:ilvl w:val="0"/>
          <w:numId w:val="17"/>
        </w:numPr>
        <w:tabs>
          <w:tab w:val="left" w:pos="900"/>
        </w:tabs>
        <w:ind w:left="0" w:firstLine="480"/>
        <w:jc w:val="left"/>
        <w:textAlignment w:val="auto"/>
        <w:rPr>
          <w:rFonts w:ascii="仿宋_GB2312" w:eastAsia="仿宋_GB2312"/>
          <w:kern w:val="2"/>
          <w:szCs w:val="24"/>
        </w:rPr>
      </w:pPr>
      <w:r w:rsidRPr="00BB192B">
        <w:rPr>
          <w:rFonts w:ascii="仿宋_GB2312" w:eastAsia="仿宋_GB2312" w:hint="eastAsia"/>
          <w:kern w:val="2"/>
          <w:szCs w:val="24"/>
        </w:rPr>
        <w:lastRenderedPageBreak/>
        <w:t>违约一方应在接到另一方书面通知之日起5个工作日内完成违约责任的履行。因违约一方原因不能在规定期限内履行全部违约责任的，另一方有权作出停工整改、拒绝开展相关考核验收、拒绝支付合同款、终止合同等决定。</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12、合同生效及其它</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（1）合同生效及其效力应符合《中华人民共和国合同法》有关规定。</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（2）合同应经当事人法定代表人或委托代理人签字，加盖双方合同专用章或公章。</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（3）合同所包括附件，是合同不可分割的一部分，具有同等法律效力。</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（4）合同需提供担保的，按《中华人民共和国担保法》规定执行。</w:t>
      </w:r>
    </w:p>
    <w:p w:rsidR="005B4274" w:rsidRPr="00BB192B" w:rsidRDefault="005B4274" w:rsidP="005B4274">
      <w:pPr>
        <w:widowControl w:val="0"/>
        <w:numPr>
          <w:ilvl w:val="0"/>
          <w:numId w:val="19"/>
        </w:numPr>
        <w:adjustRightInd w:val="0"/>
        <w:snapToGrid w:val="0"/>
        <w:spacing w:line="360" w:lineRule="auto"/>
        <w:ind w:left="0" w:firstLineChars="200" w:firstLine="480"/>
        <w:jc w:val="both"/>
        <w:rPr>
          <w:rFonts w:ascii="仿宋_GB2312" w:eastAsia="仿宋_GB2312"/>
        </w:rPr>
      </w:pPr>
      <w:r w:rsidRPr="00BB192B">
        <w:rPr>
          <w:rFonts w:ascii="仿宋_GB2312" w:eastAsia="仿宋_GB2312" w:hint="eastAsia"/>
        </w:rPr>
        <w:t>本合同条件未尽事宜依照《中华人民共和国合同法》，由供需双方共同协商确定。</w:t>
      </w:r>
    </w:p>
    <w:p w:rsidR="005B4274" w:rsidRPr="00BB192B" w:rsidRDefault="005B4274" w:rsidP="005B4274">
      <w:pPr>
        <w:adjustRightInd w:val="0"/>
        <w:snapToGrid w:val="0"/>
        <w:spacing w:line="360" w:lineRule="auto"/>
        <w:ind w:firstLineChars="200" w:firstLine="480"/>
        <w:rPr>
          <w:rFonts w:ascii="仿宋_GB2312" w:eastAsia="仿宋_GB2312"/>
        </w:rPr>
      </w:pPr>
      <w:r w:rsidRPr="00BB192B">
        <w:rPr>
          <w:rFonts w:ascii="仿宋_GB2312" w:eastAsia="仿宋_GB2312" w:hint="eastAsia"/>
        </w:rPr>
        <w:t>13、其他未尽事宜，按《中华人民共和国合同法》、《中华人民共和国政府采购法》有关条款，或由供需双方约定。</w:t>
      </w:r>
    </w:p>
    <w:p w:rsidR="005B4274" w:rsidRPr="00BB192B" w:rsidRDefault="005B4274" w:rsidP="005B4274">
      <w:pPr>
        <w:ind w:firstLine="280"/>
        <w:rPr>
          <w:rFonts w:ascii="仿宋_GB2312" w:eastAsia="仿宋_GB2312"/>
        </w:rPr>
        <w:sectPr w:rsidR="005B4274" w:rsidRPr="00BB192B" w:rsidSect="002330E6">
          <w:footerReference w:type="even" r:id="rId12"/>
          <w:footerReference w:type="default" r:id="rId13"/>
          <w:pgSz w:w="11907" w:h="16840"/>
          <w:pgMar w:top="1134" w:right="1191" w:bottom="1134" w:left="1304" w:header="737" w:footer="992" w:gutter="0"/>
          <w:pgNumType w:fmt="numberInDash"/>
          <w:cols w:space="720"/>
          <w:docGrid w:linePitch="381"/>
        </w:sectPr>
      </w:pPr>
    </w:p>
    <w:p w:rsidR="005B4274" w:rsidRPr="00BB192B" w:rsidRDefault="005B4274" w:rsidP="005B4274">
      <w:pPr>
        <w:pStyle w:val="3"/>
        <w:adjustRightInd w:val="0"/>
        <w:snapToGrid w:val="0"/>
        <w:spacing w:before="0" w:after="0" w:line="360" w:lineRule="auto"/>
        <w:rPr>
          <w:rFonts w:ascii="仿宋_GB2312" w:eastAsia="仿宋_GB2312"/>
          <w:sz w:val="24"/>
        </w:rPr>
      </w:pPr>
      <w:bookmarkStart w:id="80" w:name="_Toc148265480"/>
      <w:bookmarkStart w:id="81" w:name="_Toc303945820"/>
      <w:bookmarkStart w:id="82" w:name="_Toc508728534"/>
      <w:bookmarkStart w:id="83" w:name="_Toc508871534"/>
      <w:r w:rsidRPr="00BB192B">
        <w:rPr>
          <w:rFonts w:ascii="仿宋_GB2312" w:eastAsia="仿宋_GB2312" w:hint="eastAsia"/>
          <w:sz w:val="24"/>
        </w:rPr>
        <w:lastRenderedPageBreak/>
        <w:t>二、附页——合同格式</w:t>
      </w:r>
      <w:bookmarkEnd w:id="80"/>
      <w:bookmarkEnd w:id="81"/>
      <w:bookmarkEnd w:id="82"/>
      <w:bookmarkEnd w:id="83"/>
    </w:p>
    <w:p w:rsidR="005B4274" w:rsidRPr="00BB192B" w:rsidRDefault="005B4274" w:rsidP="005B4274">
      <w:pPr>
        <w:spacing w:line="500" w:lineRule="exact"/>
        <w:jc w:val="center"/>
        <w:rPr>
          <w:rFonts w:ascii="方正仿宋_GBK" w:eastAsia="方正仿宋_GBK"/>
          <w:b/>
          <w:sz w:val="44"/>
        </w:rPr>
      </w:pPr>
      <w:r w:rsidRPr="00BB192B">
        <w:rPr>
          <w:rFonts w:ascii="方正仿宋_GBK" w:eastAsia="方正仿宋_GBK" w:hint="eastAsia"/>
          <w:b/>
          <w:sz w:val="44"/>
        </w:rPr>
        <w:t>重庆市政府采购购销合同</w:t>
      </w:r>
    </w:p>
    <w:p w:rsidR="005B4274" w:rsidRPr="00BB192B" w:rsidRDefault="005B4274" w:rsidP="005B4274">
      <w:pPr>
        <w:spacing w:line="500" w:lineRule="exact"/>
        <w:jc w:val="center"/>
        <w:rPr>
          <w:rFonts w:ascii="方正仿宋_GBK" w:eastAsia="方正仿宋_GBK"/>
        </w:rPr>
      </w:pPr>
      <w:r w:rsidRPr="00BB192B">
        <w:rPr>
          <w:rFonts w:ascii="方正仿宋_GBK" w:eastAsia="方正仿宋_GBK" w:hint="eastAsia"/>
        </w:rPr>
        <w:t>（项目编号：     ）</w:t>
      </w:r>
    </w:p>
    <w:p w:rsidR="005B4274" w:rsidRPr="00BB192B" w:rsidRDefault="005B4274" w:rsidP="005B4274">
      <w:pPr>
        <w:spacing w:line="500" w:lineRule="exact"/>
        <w:rPr>
          <w:rFonts w:ascii="方正仿宋_GBK" w:eastAsia="方正仿宋_GBK"/>
        </w:rPr>
      </w:pPr>
      <w:r w:rsidRPr="00BB192B">
        <w:rPr>
          <w:rFonts w:ascii="方正仿宋_GBK" w:eastAsia="方正仿宋_GBK" w:hint="eastAsia"/>
        </w:rPr>
        <w:t>甲方（需方）：___________________________      计价单位：____________</w:t>
      </w:r>
    </w:p>
    <w:p w:rsidR="005B4274" w:rsidRPr="00BB192B" w:rsidRDefault="005B4274" w:rsidP="005B4274">
      <w:pPr>
        <w:spacing w:line="500" w:lineRule="exact"/>
        <w:rPr>
          <w:rFonts w:ascii="方正仿宋_GBK" w:eastAsia="方正仿宋_GBK"/>
        </w:rPr>
      </w:pPr>
      <w:r w:rsidRPr="00BB192B">
        <w:rPr>
          <w:rFonts w:ascii="方正仿宋_GBK" w:eastAsia="方正仿宋_GBK" w:hint="eastAsia"/>
        </w:rPr>
        <w:t>乙方（供方）：___________________________      计量单位：_____________</w:t>
      </w:r>
    </w:p>
    <w:p w:rsidR="005B4274" w:rsidRPr="00BB192B" w:rsidRDefault="005B4274" w:rsidP="005B4274">
      <w:pPr>
        <w:spacing w:line="500" w:lineRule="exact"/>
        <w:rPr>
          <w:rFonts w:ascii="方正仿宋_GBK" w:eastAsia="方正仿宋_GBK"/>
        </w:rPr>
      </w:pPr>
    </w:p>
    <w:p w:rsidR="005B4274" w:rsidRPr="00BB192B" w:rsidRDefault="005B4274" w:rsidP="005B4274">
      <w:pPr>
        <w:spacing w:line="500" w:lineRule="exact"/>
        <w:rPr>
          <w:rFonts w:ascii="方正仿宋_GBK" w:eastAsia="方正仿宋_GBK"/>
        </w:rPr>
      </w:pPr>
      <w:r w:rsidRPr="00BB192B">
        <w:rPr>
          <w:rFonts w:ascii="方正仿宋_GBK" w:eastAsia="方正仿宋_GBK" w:hint="eastAsia"/>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416"/>
        <w:gridCol w:w="1159"/>
        <w:gridCol w:w="2211"/>
        <w:gridCol w:w="15"/>
      </w:tblGrid>
      <w:tr w:rsidR="005B4274" w:rsidRPr="00BB192B" w:rsidTr="002330E6">
        <w:trPr>
          <w:gridAfter w:val="1"/>
          <w:wAfter w:w="15" w:type="dxa"/>
          <w:trHeight w:val="452"/>
        </w:trPr>
        <w:tc>
          <w:tcPr>
            <w:tcW w:w="1330" w:type="dxa"/>
            <w:vAlign w:val="center"/>
          </w:tcPr>
          <w:p w:rsidR="005B4274" w:rsidRPr="00BB192B" w:rsidRDefault="005B4274" w:rsidP="002330E6">
            <w:pPr>
              <w:spacing w:line="500" w:lineRule="exact"/>
              <w:jc w:val="center"/>
              <w:rPr>
                <w:rFonts w:ascii="方正仿宋_GBK" w:eastAsia="方正仿宋_GBK"/>
              </w:rPr>
            </w:pPr>
            <w:r w:rsidRPr="00BB192B">
              <w:rPr>
                <w:rFonts w:ascii="方正仿宋_GBK" w:eastAsia="方正仿宋_GBK" w:hint="eastAsia"/>
              </w:rPr>
              <w:t>序号</w:t>
            </w:r>
          </w:p>
        </w:tc>
        <w:tc>
          <w:tcPr>
            <w:tcW w:w="1741" w:type="dxa"/>
            <w:vAlign w:val="center"/>
          </w:tcPr>
          <w:p w:rsidR="005B4274" w:rsidRPr="00BB192B" w:rsidRDefault="005B4274" w:rsidP="002330E6">
            <w:pPr>
              <w:spacing w:line="500" w:lineRule="exact"/>
              <w:jc w:val="center"/>
              <w:rPr>
                <w:rFonts w:ascii="方正仿宋_GBK" w:eastAsia="方正仿宋_GBK"/>
              </w:rPr>
            </w:pPr>
            <w:r w:rsidRPr="00BB192B">
              <w:rPr>
                <w:rFonts w:ascii="方正仿宋_GBK" w:eastAsia="方正仿宋_GBK" w:hint="eastAsia"/>
              </w:rPr>
              <w:t>服务内容</w:t>
            </w:r>
          </w:p>
        </w:tc>
        <w:tc>
          <w:tcPr>
            <w:tcW w:w="984" w:type="dxa"/>
            <w:vAlign w:val="center"/>
          </w:tcPr>
          <w:p w:rsidR="005B4274" w:rsidRPr="00BB192B" w:rsidRDefault="005B4274" w:rsidP="002330E6">
            <w:pPr>
              <w:spacing w:line="500" w:lineRule="exact"/>
              <w:jc w:val="center"/>
              <w:rPr>
                <w:rFonts w:ascii="方正仿宋_GBK" w:eastAsia="方正仿宋_GBK"/>
              </w:rPr>
            </w:pPr>
            <w:r w:rsidRPr="00BB192B">
              <w:rPr>
                <w:rFonts w:ascii="方正仿宋_GBK" w:eastAsia="方正仿宋_GBK" w:hint="eastAsia"/>
              </w:rPr>
              <w:t>数量</w:t>
            </w:r>
          </w:p>
        </w:tc>
        <w:tc>
          <w:tcPr>
            <w:tcW w:w="788" w:type="dxa"/>
            <w:vAlign w:val="center"/>
          </w:tcPr>
          <w:p w:rsidR="005B4274" w:rsidRPr="00BB192B" w:rsidRDefault="005B4274" w:rsidP="002330E6">
            <w:pPr>
              <w:spacing w:line="500" w:lineRule="exact"/>
              <w:jc w:val="center"/>
              <w:rPr>
                <w:rFonts w:ascii="方正仿宋_GBK" w:eastAsia="方正仿宋_GBK"/>
              </w:rPr>
            </w:pPr>
            <w:r w:rsidRPr="00BB192B">
              <w:rPr>
                <w:rFonts w:ascii="方正仿宋_GBK" w:eastAsia="方正仿宋_GBK" w:hint="eastAsia"/>
              </w:rPr>
              <w:t>单价</w:t>
            </w:r>
          </w:p>
        </w:tc>
        <w:tc>
          <w:tcPr>
            <w:tcW w:w="984" w:type="dxa"/>
            <w:vAlign w:val="center"/>
          </w:tcPr>
          <w:p w:rsidR="005B4274" w:rsidRPr="00BB192B" w:rsidRDefault="005B4274" w:rsidP="002330E6">
            <w:pPr>
              <w:spacing w:line="500" w:lineRule="exact"/>
              <w:jc w:val="center"/>
              <w:rPr>
                <w:rFonts w:ascii="方正仿宋_GBK" w:eastAsia="方正仿宋_GBK"/>
              </w:rPr>
            </w:pPr>
            <w:r w:rsidRPr="00BB192B">
              <w:rPr>
                <w:rFonts w:ascii="方正仿宋_GBK" w:eastAsia="方正仿宋_GBK" w:hint="eastAsia"/>
              </w:rPr>
              <w:t>总价</w:t>
            </w:r>
          </w:p>
        </w:tc>
        <w:tc>
          <w:tcPr>
            <w:tcW w:w="1575" w:type="dxa"/>
            <w:gridSpan w:val="2"/>
            <w:vAlign w:val="center"/>
          </w:tcPr>
          <w:p w:rsidR="005B4274" w:rsidRPr="00BB192B" w:rsidRDefault="005B4274" w:rsidP="002330E6">
            <w:pPr>
              <w:spacing w:line="500" w:lineRule="exact"/>
              <w:jc w:val="center"/>
              <w:rPr>
                <w:rFonts w:ascii="方正仿宋_GBK" w:eastAsia="方正仿宋_GBK"/>
              </w:rPr>
            </w:pPr>
            <w:r w:rsidRPr="00BB192B">
              <w:rPr>
                <w:rFonts w:ascii="方正仿宋_GBK" w:eastAsia="方正仿宋_GBK" w:hint="eastAsia"/>
              </w:rPr>
              <w:t>服务时间</w:t>
            </w:r>
          </w:p>
        </w:tc>
        <w:tc>
          <w:tcPr>
            <w:tcW w:w="2211" w:type="dxa"/>
            <w:vAlign w:val="center"/>
          </w:tcPr>
          <w:p w:rsidR="005B4274" w:rsidRPr="00BB192B" w:rsidRDefault="005B4274" w:rsidP="002330E6">
            <w:pPr>
              <w:spacing w:line="500" w:lineRule="exact"/>
              <w:jc w:val="center"/>
              <w:rPr>
                <w:rFonts w:ascii="方正仿宋_GBK" w:eastAsia="方正仿宋_GBK"/>
              </w:rPr>
            </w:pPr>
            <w:r w:rsidRPr="00BB192B">
              <w:rPr>
                <w:rFonts w:ascii="方正仿宋_GBK" w:eastAsia="方正仿宋_GBK" w:hint="eastAsia"/>
              </w:rPr>
              <w:t>服务地点</w:t>
            </w:r>
          </w:p>
        </w:tc>
      </w:tr>
      <w:tr w:rsidR="005B4274" w:rsidRPr="00BB192B" w:rsidTr="002330E6">
        <w:trPr>
          <w:gridAfter w:val="1"/>
          <w:wAfter w:w="15" w:type="dxa"/>
        </w:trPr>
        <w:tc>
          <w:tcPr>
            <w:tcW w:w="1330" w:type="dxa"/>
            <w:vAlign w:val="center"/>
          </w:tcPr>
          <w:p w:rsidR="005B4274" w:rsidRPr="00BB192B" w:rsidRDefault="005B4274" w:rsidP="002330E6">
            <w:pPr>
              <w:spacing w:line="500" w:lineRule="exact"/>
              <w:jc w:val="center"/>
              <w:rPr>
                <w:rFonts w:ascii="方正仿宋_GBK" w:eastAsia="方正仿宋_GBK"/>
              </w:rPr>
            </w:pPr>
          </w:p>
        </w:tc>
        <w:tc>
          <w:tcPr>
            <w:tcW w:w="1741"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788"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1575" w:type="dxa"/>
            <w:gridSpan w:val="2"/>
            <w:vAlign w:val="center"/>
          </w:tcPr>
          <w:p w:rsidR="005B4274" w:rsidRPr="00BB192B" w:rsidRDefault="005B4274" w:rsidP="002330E6">
            <w:pPr>
              <w:spacing w:line="500" w:lineRule="exact"/>
              <w:jc w:val="center"/>
              <w:rPr>
                <w:rFonts w:ascii="方正仿宋_GBK" w:eastAsia="方正仿宋_GBK"/>
              </w:rPr>
            </w:pPr>
          </w:p>
        </w:tc>
        <w:tc>
          <w:tcPr>
            <w:tcW w:w="2211" w:type="dxa"/>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trPr>
        <w:tc>
          <w:tcPr>
            <w:tcW w:w="1330" w:type="dxa"/>
            <w:vAlign w:val="center"/>
          </w:tcPr>
          <w:p w:rsidR="005B4274" w:rsidRPr="00BB192B" w:rsidRDefault="005B4274" w:rsidP="002330E6">
            <w:pPr>
              <w:spacing w:line="500" w:lineRule="exact"/>
              <w:jc w:val="center"/>
              <w:rPr>
                <w:rFonts w:ascii="方正仿宋_GBK" w:eastAsia="方正仿宋_GBK"/>
              </w:rPr>
            </w:pPr>
          </w:p>
        </w:tc>
        <w:tc>
          <w:tcPr>
            <w:tcW w:w="1741"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788"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1575" w:type="dxa"/>
            <w:gridSpan w:val="2"/>
            <w:vAlign w:val="center"/>
          </w:tcPr>
          <w:p w:rsidR="005B4274" w:rsidRPr="00BB192B" w:rsidRDefault="005B4274" w:rsidP="002330E6">
            <w:pPr>
              <w:spacing w:line="500" w:lineRule="exact"/>
              <w:jc w:val="center"/>
              <w:rPr>
                <w:rFonts w:ascii="方正仿宋_GBK" w:eastAsia="方正仿宋_GBK"/>
              </w:rPr>
            </w:pPr>
          </w:p>
        </w:tc>
        <w:tc>
          <w:tcPr>
            <w:tcW w:w="2211" w:type="dxa"/>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trPr>
        <w:tc>
          <w:tcPr>
            <w:tcW w:w="1330" w:type="dxa"/>
            <w:vAlign w:val="center"/>
          </w:tcPr>
          <w:p w:rsidR="005B4274" w:rsidRPr="00BB192B" w:rsidRDefault="005B4274" w:rsidP="002330E6">
            <w:pPr>
              <w:spacing w:line="500" w:lineRule="exact"/>
              <w:jc w:val="center"/>
              <w:rPr>
                <w:rFonts w:ascii="方正仿宋_GBK" w:eastAsia="方正仿宋_GBK"/>
              </w:rPr>
            </w:pPr>
          </w:p>
        </w:tc>
        <w:tc>
          <w:tcPr>
            <w:tcW w:w="1741"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788"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1575" w:type="dxa"/>
            <w:gridSpan w:val="2"/>
            <w:vAlign w:val="center"/>
          </w:tcPr>
          <w:p w:rsidR="005B4274" w:rsidRPr="00BB192B" w:rsidRDefault="005B4274" w:rsidP="002330E6">
            <w:pPr>
              <w:spacing w:line="500" w:lineRule="exact"/>
              <w:jc w:val="center"/>
              <w:rPr>
                <w:rFonts w:ascii="方正仿宋_GBK" w:eastAsia="方正仿宋_GBK"/>
              </w:rPr>
            </w:pPr>
          </w:p>
        </w:tc>
        <w:tc>
          <w:tcPr>
            <w:tcW w:w="2211" w:type="dxa"/>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trPr>
        <w:tc>
          <w:tcPr>
            <w:tcW w:w="1330" w:type="dxa"/>
            <w:vAlign w:val="center"/>
          </w:tcPr>
          <w:p w:rsidR="005B4274" w:rsidRPr="00BB192B" w:rsidRDefault="005B4274" w:rsidP="002330E6">
            <w:pPr>
              <w:spacing w:line="500" w:lineRule="exact"/>
              <w:jc w:val="center"/>
              <w:rPr>
                <w:rFonts w:ascii="方正仿宋_GBK" w:eastAsia="方正仿宋_GBK"/>
              </w:rPr>
            </w:pPr>
          </w:p>
        </w:tc>
        <w:tc>
          <w:tcPr>
            <w:tcW w:w="1741"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788"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1575" w:type="dxa"/>
            <w:gridSpan w:val="2"/>
            <w:vAlign w:val="center"/>
          </w:tcPr>
          <w:p w:rsidR="005B4274" w:rsidRPr="00BB192B" w:rsidRDefault="005B4274" w:rsidP="002330E6">
            <w:pPr>
              <w:spacing w:line="500" w:lineRule="exact"/>
              <w:jc w:val="center"/>
              <w:rPr>
                <w:rFonts w:ascii="方正仿宋_GBK" w:eastAsia="方正仿宋_GBK"/>
              </w:rPr>
            </w:pPr>
          </w:p>
        </w:tc>
        <w:tc>
          <w:tcPr>
            <w:tcW w:w="2211" w:type="dxa"/>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trPr>
        <w:tc>
          <w:tcPr>
            <w:tcW w:w="1330" w:type="dxa"/>
            <w:vAlign w:val="center"/>
          </w:tcPr>
          <w:p w:rsidR="005B4274" w:rsidRPr="00BB192B" w:rsidRDefault="005B4274" w:rsidP="002330E6">
            <w:pPr>
              <w:spacing w:line="500" w:lineRule="exact"/>
              <w:jc w:val="center"/>
              <w:rPr>
                <w:rFonts w:ascii="方正仿宋_GBK" w:eastAsia="方正仿宋_GBK"/>
              </w:rPr>
            </w:pPr>
          </w:p>
        </w:tc>
        <w:tc>
          <w:tcPr>
            <w:tcW w:w="1741"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788"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1575" w:type="dxa"/>
            <w:gridSpan w:val="2"/>
            <w:vAlign w:val="center"/>
          </w:tcPr>
          <w:p w:rsidR="005B4274" w:rsidRPr="00BB192B" w:rsidRDefault="005B4274" w:rsidP="002330E6">
            <w:pPr>
              <w:spacing w:line="500" w:lineRule="exact"/>
              <w:jc w:val="center"/>
              <w:rPr>
                <w:rFonts w:ascii="方正仿宋_GBK" w:eastAsia="方正仿宋_GBK"/>
              </w:rPr>
            </w:pPr>
          </w:p>
        </w:tc>
        <w:tc>
          <w:tcPr>
            <w:tcW w:w="2211" w:type="dxa"/>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trPr>
        <w:tc>
          <w:tcPr>
            <w:tcW w:w="1330" w:type="dxa"/>
            <w:vAlign w:val="center"/>
          </w:tcPr>
          <w:p w:rsidR="005B4274" w:rsidRPr="00BB192B" w:rsidRDefault="005B4274" w:rsidP="002330E6">
            <w:pPr>
              <w:spacing w:line="500" w:lineRule="exact"/>
              <w:jc w:val="center"/>
              <w:rPr>
                <w:rFonts w:ascii="方正仿宋_GBK" w:eastAsia="方正仿宋_GBK"/>
              </w:rPr>
            </w:pPr>
          </w:p>
        </w:tc>
        <w:tc>
          <w:tcPr>
            <w:tcW w:w="1741"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788"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1575" w:type="dxa"/>
            <w:gridSpan w:val="2"/>
            <w:vAlign w:val="center"/>
          </w:tcPr>
          <w:p w:rsidR="005B4274" w:rsidRPr="00BB192B" w:rsidRDefault="005B4274" w:rsidP="002330E6">
            <w:pPr>
              <w:spacing w:line="500" w:lineRule="exact"/>
              <w:jc w:val="center"/>
              <w:rPr>
                <w:rFonts w:ascii="方正仿宋_GBK" w:eastAsia="方正仿宋_GBK"/>
              </w:rPr>
            </w:pPr>
          </w:p>
        </w:tc>
        <w:tc>
          <w:tcPr>
            <w:tcW w:w="2211" w:type="dxa"/>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trHeight w:val="564"/>
        </w:trPr>
        <w:tc>
          <w:tcPr>
            <w:tcW w:w="1330" w:type="dxa"/>
            <w:tcBorders>
              <w:bottom w:val="single" w:sz="4" w:space="0" w:color="auto"/>
            </w:tcBorders>
            <w:vAlign w:val="center"/>
          </w:tcPr>
          <w:p w:rsidR="005B4274" w:rsidRPr="00BB192B" w:rsidRDefault="005B4274" w:rsidP="002330E6">
            <w:pPr>
              <w:spacing w:line="500" w:lineRule="exact"/>
              <w:jc w:val="center"/>
              <w:rPr>
                <w:rFonts w:ascii="方正仿宋_GBK" w:eastAsia="方正仿宋_GBK"/>
              </w:rPr>
            </w:pPr>
          </w:p>
        </w:tc>
        <w:tc>
          <w:tcPr>
            <w:tcW w:w="1741" w:type="dxa"/>
            <w:tcBorders>
              <w:bottom w:val="single" w:sz="4" w:space="0" w:color="auto"/>
            </w:tcBorders>
            <w:vAlign w:val="center"/>
          </w:tcPr>
          <w:p w:rsidR="005B4274" w:rsidRPr="00BB192B" w:rsidRDefault="005B4274" w:rsidP="002330E6">
            <w:pPr>
              <w:spacing w:line="500" w:lineRule="exact"/>
              <w:jc w:val="center"/>
              <w:rPr>
                <w:rFonts w:ascii="方正仿宋_GBK" w:eastAsia="方正仿宋_GBK"/>
              </w:rPr>
            </w:pPr>
          </w:p>
        </w:tc>
        <w:tc>
          <w:tcPr>
            <w:tcW w:w="984" w:type="dxa"/>
            <w:tcBorders>
              <w:bottom w:val="single" w:sz="4" w:space="0" w:color="auto"/>
            </w:tcBorders>
            <w:vAlign w:val="center"/>
          </w:tcPr>
          <w:p w:rsidR="005B4274" w:rsidRPr="00BB192B" w:rsidRDefault="005B4274" w:rsidP="002330E6">
            <w:pPr>
              <w:spacing w:line="500" w:lineRule="exact"/>
              <w:jc w:val="center"/>
              <w:rPr>
                <w:rFonts w:ascii="方正仿宋_GBK" w:eastAsia="方正仿宋_GBK"/>
              </w:rPr>
            </w:pPr>
          </w:p>
        </w:tc>
        <w:tc>
          <w:tcPr>
            <w:tcW w:w="788" w:type="dxa"/>
            <w:tcBorders>
              <w:bottom w:val="single" w:sz="4" w:space="0" w:color="auto"/>
            </w:tcBorders>
            <w:vAlign w:val="center"/>
          </w:tcPr>
          <w:p w:rsidR="005B4274" w:rsidRPr="00BB192B" w:rsidRDefault="005B4274" w:rsidP="002330E6">
            <w:pPr>
              <w:spacing w:line="500" w:lineRule="exact"/>
              <w:jc w:val="center"/>
              <w:rPr>
                <w:rFonts w:ascii="方正仿宋_GBK" w:eastAsia="方正仿宋_GBK"/>
              </w:rPr>
            </w:pPr>
          </w:p>
        </w:tc>
        <w:tc>
          <w:tcPr>
            <w:tcW w:w="984" w:type="dxa"/>
            <w:tcBorders>
              <w:bottom w:val="single" w:sz="4" w:space="0" w:color="auto"/>
            </w:tcBorders>
            <w:vAlign w:val="center"/>
          </w:tcPr>
          <w:p w:rsidR="005B4274" w:rsidRPr="00BB192B" w:rsidRDefault="005B4274" w:rsidP="002330E6">
            <w:pPr>
              <w:spacing w:line="500" w:lineRule="exact"/>
              <w:jc w:val="center"/>
              <w:rPr>
                <w:rFonts w:ascii="方正仿宋_GBK" w:eastAsia="方正仿宋_GBK"/>
              </w:rPr>
            </w:pPr>
          </w:p>
        </w:tc>
        <w:tc>
          <w:tcPr>
            <w:tcW w:w="1575" w:type="dxa"/>
            <w:gridSpan w:val="2"/>
            <w:tcBorders>
              <w:bottom w:val="single" w:sz="4" w:space="0" w:color="auto"/>
            </w:tcBorders>
            <w:vAlign w:val="center"/>
          </w:tcPr>
          <w:p w:rsidR="005B4274" w:rsidRPr="00BB192B" w:rsidRDefault="005B4274" w:rsidP="002330E6">
            <w:pPr>
              <w:spacing w:line="500" w:lineRule="exact"/>
              <w:jc w:val="center"/>
              <w:rPr>
                <w:rFonts w:ascii="方正仿宋_GBK" w:eastAsia="方正仿宋_GBK"/>
              </w:rPr>
            </w:pPr>
          </w:p>
        </w:tc>
        <w:tc>
          <w:tcPr>
            <w:tcW w:w="2211" w:type="dxa"/>
            <w:tcBorders>
              <w:bottom w:val="single" w:sz="4" w:space="0" w:color="auto"/>
            </w:tcBorders>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trPr>
        <w:tc>
          <w:tcPr>
            <w:tcW w:w="1330" w:type="dxa"/>
            <w:vAlign w:val="center"/>
          </w:tcPr>
          <w:p w:rsidR="005B4274" w:rsidRPr="00BB192B" w:rsidRDefault="005B4274" w:rsidP="002330E6">
            <w:pPr>
              <w:spacing w:line="500" w:lineRule="exact"/>
              <w:jc w:val="center"/>
              <w:rPr>
                <w:rFonts w:ascii="方正仿宋_GBK" w:eastAsia="方正仿宋_GBK"/>
              </w:rPr>
            </w:pPr>
          </w:p>
        </w:tc>
        <w:tc>
          <w:tcPr>
            <w:tcW w:w="1741"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788"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1575" w:type="dxa"/>
            <w:gridSpan w:val="2"/>
            <w:vAlign w:val="center"/>
          </w:tcPr>
          <w:p w:rsidR="005B4274" w:rsidRPr="00BB192B" w:rsidRDefault="005B4274" w:rsidP="002330E6">
            <w:pPr>
              <w:spacing w:line="500" w:lineRule="exact"/>
              <w:jc w:val="center"/>
              <w:rPr>
                <w:rFonts w:ascii="方正仿宋_GBK" w:eastAsia="方正仿宋_GBK"/>
              </w:rPr>
            </w:pPr>
          </w:p>
        </w:tc>
        <w:tc>
          <w:tcPr>
            <w:tcW w:w="2211" w:type="dxa"/>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trPr>
        <w:tc>
          <w:tcPr>
            <w:tcW w:w="1330" w:type="dxa"/>
            <w:vAlign w:val="center"/>
          </w:tcPr>
          <w:p w:rsidR="005B4274" w:rsidRPr="00BB192B" w:rsidRDefault="005B4274" w:rsidP="002330E6">
            <w:pPr>
              <w:spacing w:line="500" w:lineRule="exact"/>
              <w:jc w:val="center"/>
              <w:rPr>
                <w:rFonts w:ascii="方正仿宋_GBK" w:eastAsia="方正仿宋_GBK"/>
              </w:rPr>
            </w:pPr>
          </w:p>
        </w:tc>
        <w:tc>
          <w:tcPr>
            <w:tcW w:w="1741"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788" w:type="dxa"/>
            <w:vAlign w:val="center"/>
          </w:tcPr>
          <w:p w:rsidR="005B4274" w:rsidRPr="00BB192B" w:rsidRDefault="005B4274" w:rsidP="002330E6">
            <w:pPr>
              <w:spacing w:line="500" w:lineRule="exact"/>
              <w:jc w:val="center"/>
              <w:rPr>
                <w:rFonts w:ascii="方正仿宋_GBK" w:eastAsia="方正仿宋_GBK"/>
              </w:rPr>
            </w:pPr>
          </w:p>
        </w:tc>
        <w:tc>
          <w:tcPr>
            <w:tcW w:w="984" w:type="dxa"/>
            <w:vAlign w:val="center"/>
          </w:tcPr>
          <w:p w:rsidR="005B4274" w:rsidRPr="00BB192B" w:rsidRDefault="005B4274" w:rsidP="002330E6">
            <w:pPr>
              <w:spacing w:line="500" w:lineRule="exact"/>
              <w:jc w:val="center"/>
              <w:rPr>
                <w:rFonts w:ascii="方正仿宋_GBK" w:eastAsia="方正仿宋_GBK"/>
              </w:rPr>
            </w:pPr>
          </w:p>
        </w:tc>
        <w:tc>
          <w:tcPr>
            <w:tcW w:w="1575" w:type="dxa"/>
            <w:gridSpan w:val="2"/>
            <w:vAlign w:val="center"/>
          </w:tcPr>
          <w:p w:rsidR="005B4274" w:rsidRPr="00BB192B" w:rsidRDefault="005B4274" w:rsidP="002330E6">
            <w:pPr>
              <w:spacing w:line="500" w:lineRule="exact"/>
              <w:jc w:val="center"/>
              <w:rPr>
                <w:rFonts w:ascii="方正仿宋_GBK" w:eastAsia="方正仿宋_GBK"/>
              </w:rPr>
            </w:pPr>
          </w:p>
        </w:tc>
        <w:tc>
          <w:tcPr>
            <w:tcW w:w="2211" w:type="dxa"/>
            <w:vAlign w:val="center"/>
          </w:tcPr>
          <w:p w:rsidR="005B4274" w:rsidRPr="00BB192B" w:rsidRDefault="005B4274" w:rsidP="002330E6">
            <w:pPr>
              <w:spacing w:line="500" w:lineRule="exact"/>
              <w:jc w:val="center"/>
              <w:rPr>
                <w:rFonts w:ascii="方正仿宋_GBK" w:eastAsia="方正仿宋_GBK"/>
              </w:rPr>
            </w:pPr>
          </w:p>
        </w:tc>
      </w:tr>
      <w:tr w:rsidR="005B4274" w:rsidRPr="00BB192B" w:rsidTr="002330E6">
        <w:trPr>
          <w:gridAfter w:val="1"/>
          <w:wAfter w:w="15" w:type="dxa"/>
          <w:cantSplit/>
        </w:trPr>
        <w:tc>
          <w:tcPr>
            <w:tcW w:w="9613" w:type="dxa"/>
            <w:gridSpan w:val="8"/>
            <w:vAlign w:val="center"/>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合计人民币（小写）：</w:t>
            </w:r>
          </w:p>
        </w:tc>
      </w:tr>
      <w:tr w:rsidR="005B4274" w:rsidRPr="00BB192B" w:rsidTr="002330E6">
        <w:trPr>
          <w:gridAfter w:val="1"/>
          <w:wAfter w:w="15" w:type="dxa"/>
          <w:cantSplit/>
        </w:trPr>
        <w:tc>
          <w:tcPr>
            <w:tcW w:w="9613" w:type="dxa"/>
            <w:gridSpan w:val="8"/>
            <w:vAlign w:val="center"/>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合计人民币（大写）：</w:t>
            </w:r>
          </w:p>
        </w:tc>
      </w:tr>
      <w:tr w:rsidR="005B4274" w:rsidRPr="00BB192B" w:rsidTr="002330E6">
        <w:trPr>
          <w:gridAfter w:val="1"/>
          <w:wAfter w:w="15" w:type="dxa"/>
          <w:cantSplit/>
          <w:trHeight w:val="2052"/>
        </w:trPr>
        <w:tc>
          <w:tcPr>
            <w:tcW w:w="9613" w:type="dxa"/>
            <w:gridSpan w:val="8"/>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一、质量要求和技术标准。供方提供的商品必须是全新的，完全符合国家有关技术标准，供方的质量保证及售后服务承诺如下：</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1、服务期限：</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2、服务范围：</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3、服务措施：</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4、运维服务期满后服务：</w:t>
            </w:r>
          </w:p>
        </w:tc>
      </w:tr>
      <w:tr w:rsidR="005B4274" w:rsidRPr="00BB192B" w:rsidTr="002330E6">
        <w:trPr>
          <w:gridAfter w:val="1"/>
          <w:wAfter w:w="15" w:type="dxa"/>
          <w:cantSplit/>
          <w:trHeight w:val="913"/>
        </w:trPr>
        <w:tc>
          <w:tcPr>
            <w:tcW w:w="9613" w:type="dxa"/>
            <w:gridSpan w:val="8"/>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二、随机备品、附件、工具数量及供应方法：</w:t>
            </w:r>
          </w:p>
        </w:tc>
      </w:tr>
      <w:tr w:rsidR="005B4274" w:rsidRPr="00BB192B" w:rsidTr="002330E6">
        <w:trPr>
          <w:gridAfter w:val="1"/>
          <w:wAfter w:w="15" w:type="dxa"/>
          <w:cantSplit/>
          <w:trHeight w:val="751"/>
        </w:trPr>
        <w:tc>
          <w:tcPr>
            <w:tcW w:w="9613" w:type="dxa"/>
            <w:gridSpan w:val="8"/>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lastRenderedPageBreak/>
              <w:t>三、交提货方式：</w:t>
            </w:r>
          </w:p>
        </w:tc>
      </w:tr>
      <w:tr w:rsidR="005B4274" w:rsidRPr="00BB192B" w:rsidTr="002330E6">
        <w:trPr>
          <w:trHeight w:val="1132"/>
        </w:trPr>
        <w:tc>
          <w:tcPr>
            <w:tcW w:w="9628" w:type="dxa"/>
            <w:gridSpan w:val="9"/>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四、验收标准、方法：</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如有异议，请于      日内提出。</w:t>
            </w:r>
          </w:p>
        </w:tc>
      </w:tr>
      <w:tr w:rsidR="005B4274" w:rsidRPr="00BB192B" w:rsidTr="002330E6">
        <w:trPr>
          <w:trHeight w:val="1127"/>
        </w:trPr>
        <w:tc>
          <w:tcPr>
            <w:tcW w:w="9628" w:type="dxa"/>
            <w:gridSpan w:val="9"/>
          </w:tcPr>
          <w:p w:rsidR="005B4274" w:rsidRPr="00BB192B" w:rsidRDefault="005B4274" w:rsidP="005B4274">
            <w:pPr>
              <w:widowControl w:val="0"/>
              <w:numPr>
                <w:ilvl w:val="0"/>
                <w:numId w:val="15"/>
              </w:numPr>
              <w:spacing w:line="500" w:lineRule="exact"/>
              <w:jc w:val="both"/>
              <w:rPr>
                <w:rFonts w:ascii="方正仿宋_GBK" w:eastAsia="方正仿宋_GBK"/>
              </w:rPr>
            </w:pPr>
            <w:r w:rsidRPr="00BB192B">
              <w:rPr>
                <w:rFonts w:ascii="方正仿宋_GBK" w:eastAsia="方正仿宋_GBK" w:hint="eastAsia"/>
              </w:rPr>
              <w:t>付款方式：</w:t>
            </w:r>
          </w:p>
          <w:p w:rsidR="005B4274" w:rsidRPr="00BB192B" w:rsidRDefault="005B4274" w:rsidP="002330E6">
            <w:pPr>
              <w:pStyle w:val="a9"/>
              <w:spacing w:line="500" w:lineRule="exact"/>
              <w:rPr>
                <w:rFonts w:ascii="方正仿宋_GBK" w:eastAsia="方正仿宋_GBK"/>
              </w:rPr>
            </w:pPr>
            <w:r w:rsidRPr="00BB192B">
              <w:rPr>
                <w:rFonts w:ascii="方正仿宋_GBK" w:eastAsia="方正仿宋_GBK" w:hint="eastAsia"/>
              </w:rPr>
              <w:t>（按财政支付、采购人支付及支付方式等分别填列）</w:t>
            </w:r>
          </w:p>
        </w:tc>
      </w:tr>
      <w:tr w:rsidR="005B4274" w:rsidRPr="00BB192B" w:rsidTr="002330E6">
        <w:trPr>
          <w:trHeight w:val="1127"/>
        </w:trPr>
        <w:tc>
          <w:tcPr>
            <w:tcW w:w="9628" w:type="dxa"/>
            <w:gridSpan w:val="9"/>
          </w:tcPr>
          <w:p w:rsidR="005B4274" w:rsidRPr="00BB192B" w:rsidRDefault="005B4274" w:rsidP="005B4274">
            <w:pPr>
              <w:widowControl w:val="0"/>
              <w:numPr>
                <w:ilvl w:val="0"/>
                <w:numId w:val="15"/>
              </w:numPr>
              <w:spacing w:line="500" w:lineRule="exact"/>
              <w:jc w:val="both"/>
              <w:rPr>
                <w:rFonts w:ascii="方正仿宋_GBK" w:eastAsia="方正仿宋_GBK"/>
              </w:rPr>
            </w:pPr>
            <w:r w:rsidRPr="00BB192B">
              <w:rPr>
                <w:rFonts w:ascii="方正仿宋_GBK" w:eastAsia="方正仿宋_GBK" w:hint="eastAsia"/>
              </w:rPr>
              <w:t>违约责任：</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按《合同法》、《政府采购法》执行，或按双方约定。</w:t>
            </w:r>
          </w:p>
        </w:tc>
      </w:tr>
      <w:tr w:rsidR="005B4274" w:rsidRPr="00BB192B" w:rsidTr="002330E6">
        <w:trPr>
          <w:trHeight w:val="1691"/>
        </w:trPr>
        <w:tc>
          <w:tcPr>
            <w:tcW w:w="9628" w:type="dxa"/>
            <w:gridSpan w:val="9"/>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七、其他约定事项：</w:t>
            </w:r>
          </w:p>
          <w:p w:rsidR="005B4274" w:rsidRPr="00BB192B" w:rsidRDefault="005B4274" w:rsidP="005B4274">
            <w:pPr>
              <w:widowControl w:val="0"/>
              <w:numPr>
                <w:ilvl w:val="0"/>
                <w:numId w:val="14"/>
              </w:numPr>
              <w:tabs>
                <w:tab w:val="clear" w:pos="1644"/>
                <w:tab w:val="left" w:pos="360"/>
              </w:tabs>
              <w:spacing w:line="500" w:lineRule="exact"/>
              <w:ind w:left="360" w:hanging="360"/>
              <w:jc w:val="both"/>
              <w:rPr>
                <w:rFonts w:ascii="方正仿宋_GBK" w:eastAsia="方正仿宋_GBK"/>
              </w:rPr>
            </w:pPr>
            <w:r w:rsidRPr="00BB192B">
              <w:rPr>
                <w:rFonts w:ascii="方正仿宋_GBK" w:eastAsia="方正仿宋_GBK" w:hint="eastAsia"/>
              </w:rPr>
              <w:t>采购文件及其补遗书、竞标文件和承诺是本合同不可分割的部分。</w:t>
            </w:r>
          </w:p>
          <w:p w:rsidR="005B4274" w:rsidRPr="00BB192B" w:rsidRDefault="005B4274" w:rsidP="005B4274">
            <w:pPr>
              <w:widowControl w:val="0"/>
              <w:numPr>
                <w:ilvl w:val="0"/>
                <w:numId w:val="14"/>
              </w:numPr>
              <w:tabs>
                <w:tab w:val="clear" w:pos="1644"/>
                <w:tab w:val="left" w:pos="360"/>
              </w:tabs>
              <w:spacing w:line="500" w:lineRule="exact"/>
              <w:ind w:left="360" w:hanging="360"/>
              <w:jc w:val="both"/>
              <w:rPr>
                <w:rFonts w:ascii="方正仿宋_GBK" w:eastAsia="方正仿宋_GBK"/>
              </w:rPr>
            </w:pPr>
            <w:r w:rsidRPr="00BB192B">
              <w:rPr>
                <w:rFonts w:ascii="方正仿宋_GBK" w:eastAsia="方正仿宋_GBK" w:hint="eastAsia"/>
              </w:rPr>
              <w:t>本合同如发生争议由双方协商解决，协商不成向需方所在人民法院提请诉讼。</w:t>
            </w:r>
          </w:p>
          <w:p w:rsidR="005B4274" w:rsidRPr="00BB192B" w:rsidRDefault="005B4274" w:rsidP="005B4274">
            <w:pPr>
              <w:widowControl w:val="0"/>
              <w:numPr>
                <w:ilvl w:val="0"/>
                <w:numId w:val="14"/>
              </w:numPr>
              <w:tabs>
                <w:tab w:val="clear" w:pos="1644"/>
                <w:tab w:val="left" w:pos="360"/>
              </w:tabs>
              <w:spacing w:line="500" w:lineRule="exact"/>
              <w:ind w:left="360" w:hanging="360"/>
              <w:jc w:val="both"/>
              <w:rPr>
                <w:rFonts w:ascii="方正仿宋_GBK" w:eastAsia="方正仿宋_GBK"/>
              </w:rPr>
            </w:pPr>
            <w:r w:rsidRPr="00BB192B">
              <w:rPr>
                <w:rFonts w:ascii="方正仿宋_GBK" w:eastAsia="方正仿宋_GBK" w:hint="eastAsia"/>
              </w:rPr>
              <w:t>本合同一式__份， __方各执一份，具同等法律效力。</w:t>
            </w:r>
          </w:p>
          <w:p w:rsidR="005B4274" w:rsidRPr="00BB192B" w:rsidRDefault="005B4274" w:rsidP="005B4274">
            <w:pPr>
              <w:widowControl w:val="0"/>
              <w:numPr>
                <w:ilvl w:val="0"/>
                <w:numId w:val="14"/>
              </w:numPr>
              <w:tabs>
                <w:tab w:val="clear" w:pos="1644"/>
                <w:tab w:val="left" w:pos="360"/>
              </w:tabs>
              <w:spacing w:line="500" w:lineRule="exact"/>
              <w:ind w:left="360" w:hanging="360"/>
              <w:jc w:val="both"/>
              <w:rPr>
                <w:rFonts w:ascii="方正仿宋_GBK" w:eastAsia="方正仿宋_GBK"/>
              </w:rPr>
            </w:pPr>
            <w:r w:rsidRPr="00BB192B">
              <w:rPr>
                <w:rFonts w:ascii="方正仿宋_GBK" w:eastAsia="方正仿宋_GBK" w:hint="eastAsia"/>
              </w:rPr>
              <w:t>其他：</w:t>
            </w:r>
          </w:p>
        </w:tc>
      </w:tr>
      <w:tr w:rsidR="005B4274" w:rsidRPr="00BB192B" w:rsidTr="002330E6">
        <w:trPr>
          <w:trHeight w:val="4488"/>
        </w:trPr>
        <w:tc>
          <w:tcPr>
            <w:tcW w:w="3071" w:type="dxa"/>
            <w:gridSpan w:val="2"/>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需方：</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地址：</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联系电话：</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授权代表：</w:t>
            </w:r>
          </w:p>
        </w:tc>
        <w:tc>
          <w:tcPr>
            <w:tcW w:w="3172" w:type="dxa"/>
            <w:gridSpan w:val="4"/>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供方：</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地址：</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电话：</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传真：</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开户银行：</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账号：</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授权代表：</w:t>
            </w:r>
          </w:p>
          <w:p w:rsidR="005B4274" w:rsidRPr="00BB192B" w:rsidRDefault="005B4274" w:rsidP="002330E6">
            <w:pPr>
              <w:spacing w:line="500" w:lineRule="exact"/>
              <w:rPr>
                <w:rFonts w:ascii="方正仿宋_GBK" w:eastAsia="方正仿宋_GBK"/>
                <w:sz w:val="21"/>
              </w:rPr>
            </w:pPr>
            <w:r w:rsidRPr="00BB192B">
              <w:rPr>
                <w:rFonts w:ascii="方正仿宋_GBK" w:eastAsia="方正仿宋_GBK" w:hint="eastAsia"/>
                <w:sz w:val="21"/>
              </w:rPr>
              <w:t>（本栏请用计算机打印以便于准确付款）</w:t>
            </w:r>
          </w:p>
        </w:tc>
        <w:tc>
          <w:tcPr>
            <w:tcW w:w="3385" w:type="dxa"/>
            <w:gridSpan w:val="3"/>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集中采购机构：</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 xml:space="preserve">地址： </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电话：</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传真：</w:t>
            </w:r>
          </w:p>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授权代表：</w:t>
            </w:r>
          </w:p>
          <w:p w:rsidR="005B4274" w:rsidRPr="00BB192B" w:rsidRDefault="005B4274" w:rsidP="002330E6">
            <w:pPr>
              <w:spacing w:line="500" w:lineRule="exact"/>
              <w:rPr>
                <w:rFonts w:ascii="方正仿宋_GBK" w:eastAsia="方正仿宋_GBK"/>
                <w:sz w:val="21"/>
              </w:rPr>
            </w:pPr>
          </w:p>
          <w:p w:rsidR="005B4274" w:rsidRPr="00BB192B" w:rsidRDefault="005B4274" w:rsidP="002330E6">
            <w:pPr>
              <w:spacing w:line="500" w:lineRule="exact"/>
              <w:rPr>
                <w:rFonts w:ascii="方正仿宋_GBK" w:eastAsia="方正仿宋_GBK"/>
                <w:sz w:val="21"/>
              </w:rPr>
            </w:pPr>
          </w:p>
          <w:p w:rsidR="005B4274" w:rsidRPr="00BB192B" w:rsidRDefault="005B4274" w:rsidP="002330E6">
            <w:pPr>
              <w:spacing w:line="500" w:lineRule="exact"/>
              <w:rPr>
                <w:rFonts w:ascii="方正仿宋_GBK" w:eastAsia="方正仿宋_GBK"/>
              </w:rPr>
            </w:pPr>
          </w:p>
        </w:tc>
      </w:tr>
      <w:tr w:rsidR="005B4274" w:rsidRPr="00BB192B" w:rsidTr="002330E6">
        <w:trPr>
          <w:trHeight w:val="882"/>
        </w:trPr>
        <w:tc>
          <w:tcPr>
            <w:tcW w:w="9628" w:type="dxa"/>
            <w:gridSpan w:val="9"/>
          </w:tcPr>
          <w:p w:rsidR="005B4274" w:rsidRPr="00BB192B" w:rsidRDefault="005B4274" w:rsidP="002330E6">
            <w:pPr>
              <w:spacing w:line="500" w:lineRule="exact"/>
              <w:rPr>
                <w:rFonts w:ascii="方正仿宋_GBK" w:eastAsia="方正仿宋_GBK"/>
              </w:rPr>
            </w:pPr>
            <w:r w:rsidRPr="00BB192B">
              <w:rPr>
                <w:rFonts w:ascii="方正仿宋_GBK" w:eastAsia="方正仿宋_GBK" w:hint="eastAsia"/>
              </w:rPr>
              <w:t>备注：</w:t>
            </w:r>
          </w:p>
          <w:p w:rsidR="005B4274" w:rsidRPr="00BB192B" w:rsidRDefault="005B4274" w:rsidP="002330E6">
            <w:pPr>
              <w:spacing w:line="500" w:lineRule="exact"/>
              <w:rPr>
                <w:rFonts w:ascii="方正仿宋_GBK" w:eastAsia="方正仿宋_GBK"/>
              </w:rPr>
            </w:pPr>
          </w:p>
          <w:p w:rsidR="005B4274" w:rsidRPr="00BB192B" w:rsidRDefault="005B4274" w:rsidP="002330E6">
            <w:pPr>
              <w:spacing w:line="500" w:lineRule="exact"/>
              <w:rPr>
                <w:rFonts w:ascii="方正仿宋_GBK" w:eastAsia="方正仿宋_GBK"/>
              </w:rPr>
            </w:pPr>
          </w:p>
        </w:tc>
      </w:tr>
    </w:tbl>
    <w:p w:rsidR="005B4274" w:rsidRPr="00BB192B" w:rsidRDefault="005B4274" w:rsidP="005B4274">
      <w:pPr>
        <w:tabs>
          <w:tab w:val="left" w:pos="9000"/>
        </w:tabs>
        <w:spacing w:line="276" w:lineRule="auto"/>
        <w:jc w:val="center"/>
        <w:rPr>
          <w:rFonts w:ascii="方正仿宋_GBK" w:eastAsia="方正仿宋_GBK"/>
          <w:sz w:val="21"/>
          <w:szCs w:val="21"/>
        </w:rPr>
        <w:sectPr w:rsidR="005B4274" w:rsidRPr="00BB192B" w:rsidSect="002330E6">
          <w:pgSz w:w="11907" w:h="16840"/>
          <w:pgMar w:top="1134" w:right="1191" w:bottom="1134" w:left="1304" w:header="964" w:footer="992" w:gutter="0"/>
          <w:pgNumType w:fmt="numberInDash"/>
          <w:cols w:space="720"/>
          <w:docGrid w:linePitch="312"/>
        </w:sectPr>
      </w:pPr>
      <w:r w:rsidRPr="00BB192B">
        <w:rPr>
          <w:rFonts w:ascii="方正仿宋_GBK" w:eastAsia="方正仿宋_GBK" w:hint="eastAsia"/>
        </w:rPr>
        <w:t>签约时间：           年   月   日      签约地点：</w:t>
      </w:r>
      <w:r w:rsidRPr="00BB192B">
        <w:rPr>
          <w:rFonts w:hint="eastAsia"/>
        </w:rPr>
        <w:t xml:space="preserve"> </w:t>
      </w:r>
    </w:p>
    <w:p w:rsidR="005B4274" w:rsidRPr="00BB192B" w:rsidRDefault="005B4274" w:rsidP="00B93C8A">
      <w:pPr>
        <w:pStyle w:val="2"/>
        <w:spacing w:line="360" w:lineRule="auto"/>
        <w:jc w:val="center"/>
        <w:rPr>
          <w:rFonts w:ascii="方正小标宋_GBK" w:eastAsia="方正小标宋_GBK" w:hAnsi="宋体"/>
          <w:b w:val="0"/>
          <w:sz w:val="36"/>
          <w:szCs w:val="30"/>
        </w:rPr>
      </w:pPr>
      <w:bookmarkStart w:id="84" w:name="_Hlt41879464"/>
      <w:bookmarkStart w:id="85" w:name="_Toc12789072"/>
      <w:bookmarkStart w:id="86" w:name="_Toc508728535"/>
      <w:bookmarkStart w:id="87" w:name="_Toc508871535"/>
      <w:bookmarkEnd w:id="84"/>
      <w:r w:rsidRPr="00BB192B">
        <w:rPr>
          <w:rFonts w:ascii="方正小标宋_GBK" w:eastAsia="方正小标宋_GBK" w:hAnsi="宋体" w:hint="eastAsia"/>
          <w:b w:val="0"/>
          <w:sz w:val="36"/>
          <w:szCs w:val="30"/>
        </w:rPr>
        <w:lastRenderedPageBreak/>
        <w:t>第六篇  竞标文件格式要求</w:t>
      </w:r>
      <w:bookmarkEnd w:id="85"/>
      <w:bookmarkEnd w:id="86"/>
      <w:bookmarkEnd w:id="87"/>
    </w:p>
    <w:p w:rsidR="005B4274" w:rsidRPr="00BB192B" w:rsidRDefault="005B4274" w:rsidP="005B4274">
      <w:pPr>
        <w:spacing w:line="440" w:lineRule="exact"/>
        <w:ind w:firstLineChars="200" w:firstLine="482"/>
        <w:rPr>
          <w:rFonts w:ascii="方正仿宋_GBK" w:eastAsia="方正仿宋_GBK"/>
          <w:b/>
        </w:rPr>
      </w:pPr>
      <w:r w:rsidRPr="00BB192B">
        <w:rPr>
          <w:rFonts w:ascii="方正仿宋_GBK" w:eastAsia="方正仿宋_GBK" w:hint="eastAsia"/>
          <w:b/>
        </w:rPr>
        <w:t>竞标文件组成内容如下：</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一、经济部分</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（一）竞争性报价函</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（二）明细报价表</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二、技术部分</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（一）技术应答（须包含运维服务方案、驻场运</w:t>
      </w:r>
      <w:proofErr w:type="gramStart"/>
      <w:r w:rsidRPr="00BB192B">
        <w:rPr>
          <w:rFonts w:ascii="方正仿宋_GBK" w:eastAsia="方正仿宋_GBK" w:hint="eastAsia"/>
        </w:rPr>
        <w:t>维人员</w:t>
      </w:r>
      <w:proofErr w:type="gramEnd"/>
      <w:r w:rsidRPr="00BB192B">
        <w:rPr>
          <w:rFonts w:ascii="方正仿宋_GBK" w:eastAsia="方正仿宋_GBK" w:hint="eastAsia"/>
        </w:rPr>
        <w:t>基本情况及技能简介、日常运</w:t>
      </w:r>
      <w:proofErr w:type="gramStart"/>
      <w:r w:rsidRPr="00BB192B">
        <w:rPr>
          <w:rFonts w:ascii="方正仿宋_GBK" w:eastAsia="方正仿宋_GBK" w:hint="eastAsia"/>
        </w:rPr>
        <w:t>维登记</w:t>
      </w:r>
      <w:proofErr w:type="gramEnd"/>
      <w:r w:rsidRPr="00BB192B">
        <w:rPr>
          <w:rFonts w:ascii="方正仿宋_GBK" w:eastAsia="方正仿宋_GBK" w:hint="eastAsia"/>
        </w:rPr>
        <w:t>表格及月报样例或模板文件等内容）</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（二）技术响应偏离表</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三、商务部分</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（一）商务要求响应情况：运维服务时间等。</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（二）商务响应偏离表</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（三）其它优惠承诺</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四、资格条件及其他</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（一）一般资格条件：</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1、法定代表人身份证明书、法定代表人授权委托书；企业法人营业执照复印件</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2、最近一年财务报表的复印件（也可以用诚信声明代替）；近三个月的缴税记录（也可以用诚信声明代替）</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3、社保缴费证明文件：由重庆市社保部门于2017年以来、最近一次出具并盖章的社保缴费凭证复印件、部分参保人员名单（须包含参保单位名称、参保人姓名、社保编号及身份证号码、参保状态等信息）</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4、参加本项目采购活动诚信声明</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5、投标人公司概况及生产、经营基本情况。如投标人</w:t>
      </w:r>
      <w:proofErr w:type="gramStart"/>
      <w:r w:rsidRPr="00BB192B">
        <w:rPr>
          <w:rFonts w:ascii="方正仿宋_GBK" w:eastAsia="方正仿宋_GBK" w:hint="eastAsia"/>
        </w:rPr>
        <w:t>曾具备</w:t>
      </w:r>
      <w:proofErr w:type="gramEnd"/>
      <w:r w:rsidRPr="00BB192B">
        <w:rPr>
          <w:rFonts w:ascii="方正仿宋_GBK" w:eastAsia="方正仿宋_GBK" w:hint="eastAsia"/>
        </w:rPr>
        <w:t>与本项目相似的运</w:t>
      </w:r>
      <w:proofErr w:type="gramStart"/>
      <w:r w:rsidRPr="00BB192B">
        <w:rPr>
          <w:rFonts w:ascii="方正仿宋_GBK" w:eastAsia="方正仿宋_GBK" w:hint="eastAsia"/>
        </w:rPr>
        <w:t>维项目</w:t>
      </w:r>
      <w:proofErr w:type="gramEnd"/>
      <w:r w:rsidRPr="00BB192B">
        <w:rPr>
          <w:rFonts w:ascii="方正仿宋_GBK" w:eastAsia="方正仿宋_GBK" w:hint="eastAsia"/>
        </w:rPr>
        <w:t>经历，则投标人可同时提供相似业绩或项目简介信息。</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（二）特定资格条件证明材料复印件</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（三）其他应提供的资料</w:t>
      </w:r>
    </w:p>
    <w:p w:rsidR="005B4274" w:rsidRPr="00BB192B" w:rsidRDefault="005B4274" w:rsidP="005B4274">
      <w:pPr>
        <w:spacing w:line="440" w:lineRule="exact"/>
        <w:ind w:firstLineChars="200" w:firstLine="480"/>
        <w:rPr>
          <w:rFonts w:ascii="方正仿宋_GBK" w:eastAsia="方正仿宋_GBK"/>
        </w:rPr>
      </w:pPr>
      <w:r w:rsidRPr="00BB192B">
        <w:rPr>
          <w:rFonts w:ascii="方正仿宋_GBK" w:eastAsia="方正仿宋_GBK" w:hint="eastAsia"/>
        </w:rPr>
        <w:t>竞标人基本情况表及中小</w:t>
      </w:r>
      <w:proofErr w:type="gramStart"/>
      <w:r w:rsidRPr="00BB192B">
        <w:rPr>
          <w:rFonts w:ascii="方正仿宋_GBK" w:eastAsia="方正仿宋_GBK" w:hint="eastAsia"/>
        </w:rPr>
        <w:t>微企业</w:t>
      </w:r>
      <w:proofErr w:type="gramEnd"/>
      <w:r w:rsidRPr="00BB192B">
        <w:rPr>
          <w:rFonts w:ascii="方正仿宋_GBK" w:eastAsia="方正仿宋_GBK" w:hint="eastAsia"/>
        </w:rPr>
        <w:t>声明函</w:t>
      </w:r>
    </w:p>
    <w:p w:rsidR="005B4274" w:rsidRPr="00BB192B" w:rsidRDefault="005B4274" w:rsidP="005B4274">
      <w:pPr>
        <w:spacing w:line="440" w:lineRule="exact"/>
        <w:ind w:firstLineChars="200" w:firstLine="480"/>
        <w:rPr>
          <w:rFonts w:ascii="方正仿宋_GBK" w:eastAsia="方正仿宋_GBK"/>
        </w:rPr>
      </w:pPr>
    </w:p>
    <w:p w:rsidR="005B4274" w:rsidRPr="00BB192B" w:rsidRDefault="005B4274" w:rsidP="005B4274">
      <w:pPr>
        <w:spacing w:line="440" w:lineRule="exact"/>
        <w:ind w:firstLineChars="200" w:firstLine="482"/>
        <w:rPr>
          <w:rFonts w:ascii="方正仿宋_GBK" w:eastAsia="方正仿宋_GBK"/>
          <w:b/>
        </w:rPr>
      </w:pPr>
      <w:r w:rsidRPr="00BB192B">
        <w:rPr>
          <w:rFonts w:ascii="方正仿宋_GBK" w:eastAsia="方正仿宋_GBK" w:hint="eastAsia"/>
          <w:b/>
        </w:rPr>
        <w:t>上述竞标文件对应格式模板如下：</w:t>
      </w:r>
    </w:p>
    <w:p w:rsidR="005B4274" w:rsidRPr="00BB192B" w:rsidRDefault="005B4274" w:rsidP="005B4274">
      <w:pPr>
        <w:snapToGrid w:val="0"/>
        <w:spacing w:line="360" w:lineRule="auto"/>
        <w:ind w:firstLineChars="200" w:firstLine="480"/>
        <w:rPr>
          <w:bdr w:val="single" w:sz="4" w:space="0" w:color="auto"/>
        </w:rPr>
        <w:sectPr w:rsidR="005B4274" w:rsidRPr="00BB192B" w:rsidSect="002330E6">
          <w:pgSz w:w="11907" w:h="16840"/>
          <w:pgMar w:top="1134" w:right="1191" w:bottom="1134" w:left="1304" w:header="851" w:footer="992" w:gutter="0"/>
          <w:pgNumType w:fmt="numberInDash"/>
          <w:cols w:space="720"/>
          <w:docGrid w:linePitch="380" w:charSpace="-5735"/>
        </w:sectPr>
      </w:pPr>
    </w:p>
    <w:p w:rsidR="005B4274" w:rsidRPr="00BB192B" w:rsidRDefault="005B4274" w:rsidP="005B4274">
      <w:pPr>
        <w:pStyle w:val="3"/>
        <w:spacing w:before="0" w:after="0" w:line="360" w:lineRule="auto"/>
        <w:rPr>
          <w:rFonts w:ascii="方正仿宋_GBK" w:eastAsia="方正仿宋_GBK"/>
          <w:sz w:val="24"/>
        </w:rPr>
      </w:pPr>
      <w:bookmarkStart w:id="88" w:name="_Toc313008356"/>
      <w:bookmarkStart w:id="89" w:name="_Toc313888360"/>
      <w:bookmarkStart w:id="90" w:name="_Toc342913419"/>
      <w:bookmarkStart w:id="91" w:name="_Toc508728536"/>
      <w:bookmarkStart w:id="92" w:name="_Toc508871536"/>
      <w:bookmarkStart w:id="93" w:name="_Toc12789073"/>
      <w:bookmarkStart w:id="94" w:name="_Toc283382454"/>
      <w:r w:rsidRPr="00BB192B">
        <w:rPr>
          <w:rFonts w:ascii="方正仿宋_GBK" w:eastAsia="方正仿宋_GBK" w:hint="eastAsia"/>
          <w:sz w:val="24"/>
        </w:rPr>
        <w:lastRenderedPageBreak/>
        <w:t>一、经济部分</w:t>
      </w:r>
      <w:bookmarkEnd w:id="88"/>
      <w:bookmarkEnd w:id="89"/>
      <w:bookmarkEnd w:id="90"/>
      <w:bookmarkEnd w:id="91"/>
      <w:bookmarkEnd w:id="92"/>
    </w:p>
    <w:bookmarkEnd w:id="93"/>
    <w:bookmarkEnd w:id="94"/>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（一）竞争性报价函</w:t>
      </w:r>
    </w:p>
    <w:p w:rsidR="005B4274" w:rsidRPr="00BB192B" w:rsidRDefault="005B4274" w:rsidP="005B4274">
      <w:pPr>
        <w:tabs>
          <w:tab w:val="left" w:pos="6300"/>
        </w:tabs>
        <w:snapToGrid w:val="0"/>
        <w:spacing w:line="360" w:lineRule="auto"/>
        <w:ind w:firstLineChars="200" w:firstLine="482"/>
        <w:jc w:val="center"/>
        <w:rPr>
          <w:rFonts w:ascii="方正仿宋_GBK" w:eastAsia="方正仿宋_GBK"/>
          <w:b/>
          <w:szCs w:val="28"/>
        </w:rPr>
      </w:pPr>
      <w:r w:rsidRPr="00BB192B">
        <w:rPr>
          <w:rFonts w:ascii="方正仿宋_GBK" w:eastAsia="方正仿宋_GBK" w:hint="eastAsia"/>
          <w:b/>
          <w:szCs w:val="28"/>
        </w:rPr>
        <w:t>竞争性报价函</w:t>
      </w:r>
    </w:p>
    <w:p w:rsidR="005B4274" w:rsidRPr="00BB192B" w:rsidRDefault="005B4274" w:rsidP="005B4274">
      <w:pPr>
        <w:tabs>
          <w:tab w:val="left" w:pos="6300"/>
        </w:tabs>
        <w:snapToGrid w:val="0"/>
        <w:spacing w:line="360" w:lineRule="auto"/>
        <w:rPr>
          <w:rFonts w:ascii="方正仿宋_GBK" w:eastAsia="方正仿宋_GBK"/>
        </w:rPr>
      </w:pP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u w:val="single"/>
        </w:rPr>
        <w:t>重庆市环境保护信息中心</w:t>
      </w:r>
      <w:r w:rsidRPr="00BB192B">
        <w:rPr>
          <w:rFonts w:ascii="方正仿宋_GBK" w:eastAsia="方正仿宋_GBK" w:hint="eastAsia"/>
        </w:rPr>
        <w:t>：</w:t>
      </w:r>
    </w:p>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我方收到____________________________（谈判项目名称）的谈判文件，经详细研究，决定参加该谈判项目的竞争谈判。</w:t>
      </w:r>
    </w:p>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1、愿意按照竞争性谈判文件中的一切要求，提供本工程的交货及技术服务，初始报价为人民币大写：</w:t>
      </w:r>
      <w:r w:rsidRPr="00BB192B">
        <w:rPr>
          <w:rFonts w:ascii="方正仿宋_GBK" w:eastAsia="方正仿宋_GBK" w:hint="eastAsia"/>
          <w:u w:val="single"/>
        </w:rPr>
        <w:t xml:space="preserve">      </w:t>
      </w:r>
      <w:r w:rsidRPr="00BB192B">
        <w:rPr>
          <w:rFonts w:ascii="方正仿宋_GBK" w:eastAsia="方正仿宋_GBK" w:hint="eastAsia"/>
        </w:rPr>
        <w:t>元整；人民币小写RMB：</w:t>
      </w:r>
      <w:r w:rsidRPr="00BB192B">
        <w:rPr>
          <w:rFonts w:ascii="方正仿宋_GBK" w:eastAsia="方正仿宋_GBK" w:hint="eastAsia"/>
          <w:u w:val="single"/>
        </w:rPr>
        <w:t xml:space="preserve">    </w:t>
      </w:r>
      <w:r w:rsidRPr="00BB192B">
        <w:rPr>
          <w:rFonts w:ascii="方正仿宋_GBK" w:eastAsia="方正仿宋_GBK" w:hint="eastAsia"/>
        </w:rPr>
        <w:t>元。以我公司最后报价为准。</w:t>
      </w:r>
    </w:p>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2、采购人现提交的竞标文件为：竞标文件正本壹份，副本壹份。</w:t>
      </w:r>
    </w:p>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3、我方承诺：本次竞标的有效期为90天。</w:t>
      </w:r>
    </w:p>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4、采购人完全理解和接受贵方竞争性谈判文件的一切规定和要求，完全答应谈判文件中规定的所有条件和谈判评审办法。</w:t>
      </w:r>
    </w:p>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5、在整个竞争性谈判过程中，我方若有违规行为，贵方可按《中华人民共和国政府采购法》和《竞争性谈判文件》之规定给予惩罚，我方完全接受。</w:t>
      </w:r>
    </w:p>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6、若采购人成为成交供应商，我方将按照最终谈判结果签订合同，并且严格履行合同义务。</w:t>
      </w:r>
      <w:proofErr w:type="gramStart"/>
      <w:r w:rsidRPr="00BB192B">
        <w:rPr>
          <w:rFonts w:ascii="方正仿宋_GBK" w:eastAsia="方正仿宋_GBK" w:hint="eastAsia"/>
        </w:rPr>
        <w:t>本承诺函将</w:t>
      </w:r>
      <w:proofErr w:type="gramEnd"/>
      <w:r w:rsidRPr="00BB192B">
        <w:rPr>
          <w:rFonts w:ascii="方正仿宋_GBK" w:eastAsia="方正仿宋_GBK" w:hint="eastAsia"/>
        </w:rPr>
        <w:t>成为合同不可分割的一部分，与合同具有同等的法律效力。</w:t>
      </w:r>
    </w:p>
    <w:p w:rsidR="005B4274" w:rsidRPr="00BB192B" w:rsidRDefault="005B4274" w:rsidP="005B4274">
      <w:pPr>
        <w:tabs>
          <w:tab w:val="left" w:pos="6300"/>
        </w:tabs>
        <w:snapToGrid w:val="0"/>
        <w:spacing w:line="360" w:lineRule="auto"/>
        <w:ind w:firstLineChars="200" w:firstLine="480"/>
        <w:rPr>
          <w:rFonts w:ascii="方正仿宋_GBK" w:eastAsia="方正仿宋_GBK"/>
        </w:rPr>
      </w:pPr>
      <w:r w:rsidRPr="00BB192B">
        <w:rPr>
          <w:rFonts w:ascii="方正仿宋_GBK" w:eastAsia="方正仿宋_GBK" w:hint="eastAsia"/>
        </w:rPr>
        <w:t>7、我方同意按谈判文件规定，交纳谈判文件要求的谈判保证金。如果选中我方为成交供应商，保证在接到成交通知书后，向采购代理机构交纳竞争性谈判文件规定的采购代理服务费。</w:t>
      </w:r>
    </w:p>
    <w:p w:rsidR="005B4274" w:rsidRPr="00BB192B" w:rsidRDefault="005B4274" w:rsidP="005B4274">
      <w:pPr>
        <w:tabs>
          <w:tab w:val="left" w:pos="6300"/>
        </w:tabs>
        <w:snapToGrid w:val="0"/>
        <w:spacing w:line="360" w:lineRule="auto"/>
        <w:ind w:firstLine="570"/>
        <w:rPr>
          <w:rFonts w:ascii="方正仿宋_GBK" w:eastAsia="方正仿宋_GBK"/>
        </w:rPr>
      </w:pPr>
      <w:r w:rsidRPr="00BB192B">
        <w:rPr>
          <w:rFonts w:ascii="方正仿宋_GBK" w:eastAsia="方正仿宋_GBK" w:hint="eastAsia"/>
        </w:rPr>
        <w:t>竞标人（公章）：</w:t>
      </w:r>
    </w:p>
    <w:p w:rsidR="005B4274" w:rsidRPr="00BB192B" w:rsidRDefault="005B4274" w:rsidP="005B4274">
      <w:pPr>
        <w:tabs>
          <w:tab w:val="left" w:pos="6300"/>
        </w:tabs>
        <w:snapToGrid w:val="0"/>
        <w:spacing w:line="360" w:lineRule="auto"/>
        <w:ind w:firstLine="570"/>
        <w:rPr>
          <w:rFonts w:ascii="方正仿宋_GBK" w:eastAsia="方正仿宋_GBK"/>
        </w:rPr>
      </w:pPr>
      <w:r w:rsidRPr="00BB192B">
        <w:rPr>
          <w:rFonts w:ascii="方正仿宋_GBK" w:eastAsia="方正仿宋_GBK" w:hint="eastAsia"/>
        </w:rPr>
        <w:t xml:space="preserve">地址：  </w:t>
      </w:r>
    </w:p>
    <w:p w:rsidR="005B4274" w:rsidRPr="00BB192B" w:rsidRDefault="005B4274" w:rsidP="005B4274">
      <w:pPr>
        <w:tabs>
          <w:tab w:val="left" w:pos="6300"/>
        </w:tabs>
        <w:snapToGrid w:val="0"/>
        <w:spacing w:line="360" w:lineRule="auto"/>
        <w:ind w:firstLine="570"/>
        <w:rPr>
          <w:rFonts w:ascii="方正仿宋_GBK" w:eastAsia="方正仿宋_GBK"/>
        </w:rPr>
      </w:pPr>
      <w:r w:rsidRPr="00BB192B">
        <w:rPr>
          <w:rFonts w:ascii="方正仿宋_GBK" w:eastAsia="方正仿宋_GBK" w:hint="eastAsia"/>
        </w:rPr>
        <w:t>电话：                           传真：</w:t>
      </w:r>
    </w:p>
    <w:p w:rsidR="005B4274" w:rsidRPr="00BB192B" w:rsidRDefault="005B4274" w:rsidP="005B4274">
      <w:pPr>
        <w:tabs>
          <w:tab w:val="left" w:pos="6300"/>
        </w:tabs>
        <w:snapToGrid w:val="0"/>
        <w:spacing w:line="360" w:lineRule="auto"/>
        <w:ind w:firstLine="570"/>
        <w:rPr>
          <w:rFonts w:ascii="方正仿宋_GBK" w:eastAsia="方正仿宋_GBK"/>
        </w:rPr>
      </w:pPr>
      <w:r w:rsidRPr="00BB192B">
        <w:rPr>
          <w:rFonts w:ascii="方正仿宋_GBK" w:eastAsia="方正仿宋_GBK" w:hint="eastAsia"/>
        </w:rPr>
        <w:t>网址：                           邮编：</w:t>
      </w:r>
    </w:p>
    <w:p w:rsidR="005B4274" w:rsidRPr="00BB192B" w:rsidRDefault="005B4274" w:rsidP="005B4274">
      <w:pPr>
        <w:tabs>
          <w:tab w:val="left" w:pos="6300"/>
        </w:tabs>
        <w:snapToGrid w:val="0"/>
        <w:spacing w:line="360" w:lineRule="auto"/>
        <w:ind w:firstLine="570"/>
        <w:rPr>
          <w:rFonts w:ascii="方正仿宋_GBK" w:eastAsia="方正仿宋_GBK"/>
        </w:rPr>
      </w:pPr>
      <w:r w:rsidRPr="00BB192B">
        <w:rPr>
          <w:rFonts w:ascii="方正仿宋_GBK" w:eastAsia="方正仿宋_GBK" w:hint="eastAsia"/>
        </w:rPr>
        <w:t>联系人：</w:t>
      </w:r>
    </w:p>
    <w:p w:rsidR="005B4274" w:rsidRPr="00BB192B" w:rsidRDefault="005B4274" w:rsidP="005B4274">
      <w:pPr>
        <w:snapToGrid w:val="0"/>
        <w:spacing w:line="360" w:lineRule="auto"/>
        <w:ind w:firstLineChars="200" w:firstLine="480"/>
        <w:rPr>
          <w:rFonts w:ascii="方正仿宋_GBK" w:eastAsia="方正仿宋_GBK"/>
        </w:rPr>
        <w:sectPr w:rsidR="005B4274" w:rsidRPr="00BB192B" w:rsidSect="002330E6">
          <w:pgSz w:w="11907" w:h="16840"/>
          <w:pgMar w:top="1134" w:right="1191" w:bottom="1134" w:left="1304" w:header="851" w:footer="992" w:gutter="0"/>
          <w:pgNumType w:fmt="numberInDash"/>
          <w:cols w:space="720"/>
          <w:docGrid w:linePitch="380" w:charSpace="-5735"/>
        </w:sectPr>
      </w:pPr>
      <w:r w:rsidRPr="00BB192B">
        <w:rPr>
          <w:rFonts w:ascii="方正仿宋_GBK" w:eastAsia="方正仿宋_GBK" w:hint="eastAsia"/>
        </w:rPr>
        <w:t xml:space="preserve">                               年   月   日</w:t>
      </w:r>
    </w:p>
    <w:p w:rsidR="005B4274" w:rsidRPr="00BB192B" w:rsidRDefault="005B4274" w:rsidP="005B4274">
      <w:pPr>
        <w:tabs>
          <w:tab w:val="left" w:pos="2895"/>
        </w:tabs>
        <w:spacing w:line="360" w:lineRule="auto"/>
        <w:ind w:firstLineChars="200" w:firstLine="480"/>
        <w:rPr>
          <w:rFonts w:ascii="方正仿宋_GBK" w:eastAsia="方正仿宋_GBK"/>
        </w:rPr>
      </w:pPr>
      <w:r w:rsidRPr="00BB192B">
        <w:rPr>
          <w:rFonts w:ascii="方正仿宋_GBK" w:eastAsia="方正仿宋_GBK" w:hint="eastAsia"/>
        </w:rPr>
        <w:lastRenderedPageBreak/>
        <w:t>（二）明细报价表</w:t>
      </w:r>
    </w:p>
    <w:p w:rsidR="005B4274" w:rsidRPr="00BB192B" w:rsidRDefault="005B4274" w:rsidP="005B4274">
      <w:pPr>
        <w:jc w:val="center"/>
        <w:rPr>
          <w:rFonts w:ascii="方正仿宋_GBK" w:eastAsia="方正仿宋_GBK"/>
          <w:b/>
          <w:szCs w:val="28"/>
        </w:rPr>
      </w:pPr>
      <w:r w:rsidRPr="00BB192B">
        <w:rPr>
          <w:rFonts w:ascii="方正仿宋_GBK" w:eastAsia="方正仿宋_GBK" w:hint="eastAsia"/>
          <w:b/>
          <w:szCs w:val="28"/>
        </w:rPr>
        <w:t>明细报价表</w:t>
      </w:r>
    </w:p>
    <w:p w:rsidR="005B4274" w:rsidRPr="00BB192B" w:rsidRDefault="005B4274" w:rsidP="005B4274">
      <w:pPr>
        <w:spacing w:line="360" w:lineRule="auto"/>
        <w:rPr>
          <w:rFonts w:ascii="方正仿宋_GBK" w:eastAsia="方正仿宋_GBK"/>
        </w:rPr>
      </w:pPr>
      <w:r w:rsidRPr="00BB192B">
        <w:rPr>
          <w:rFonts w:ascii="方正仿宋_GBK" w:eastAsia="方正仿宋_GBK" w:hint="eastAsia"/>
        </w:rPr>
        <w:t>项目名称：</w:t>
      </w:r>
    </w:p>
    <w:p w:rsidR="005B4274" w:rsidRPr="00BB192B" w:rsidRDefault="005B4274" w:rsidP="005B4274">
      <w:pPr>
        <w:spacing w:line="360" w:lineRule="auto"/>
        <w:rPr>
          <w:rFonts w:ascii="方正仿宋_GBK" w:eastAsia="方正仿宋_GBK"/>
          <w:u w:val="single"/>
        </w:rPr>
      </w:pPr>
      <w:r w:rsidRPr="00BB192B">
        <w:rPr>
          <w:rFonts w:ascii="方正仿宋_GBK" w:eastAsia="方正仿宋_GBK" w:hint="eastAsia"/>
        </w:rPr>
        <w:t>项目编号：</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551"/>
        <w:gridCol w:w="1134"/>
        <w:gridCol w:w="1418"/>
        <w:gridCol w:w="1298"/>
      </w:tblGrid>
      <w:tr w:rsidR="005B4274" w:rsidRPr="00BB192B" w:rsidTr="002330E6">
        <w:trPr>
          <w:trHeight w:val="692"/>
        </w:trPr>
        <w:tc>
          <w:tcPr>
            <w:tcW w:w="817" w:type="dxa"/>
            <w:vAlign w:val="center"/>
          </w:tcPr>
          <w:p w:rsidR="005B4274" w:rsidRPr="00BB192B" w:rsidRDefault="005B4274" w:rsidP="002330E6">
            <w:pPr>
              <w:adjustRightInd w:val="0"/>
              <w:snapToGrid w:val="0"/>
              <w:jc w:val="center"/>
              <w:rPr>
                <w:rFonts w:ascii="仿宋_GB2312" w:eastAsia="仿宋_GB2312"/>
                <w:b/>
                <w:bCs/>
              </w:rPr>
            </w:pPr>
            <w:r w:rsidRPr="00BB192B">
              <w:rPr>
                <w:rFonts w:ascii="仿宋_GB2312" w:eastAsia="仿宋_GB2312" w:hint="eastAsia"/>
                <w:b/>
                <w:bCs/>
              </w:rPr>
              <w:t>序号</w:t>
            </w:r>
          </w:p>
        </w:tc>
        <w:tc>
          <w:tcPr>
            <w:tcW w:w="2410" w:type="dxa"/>
            <w:vAlign w:val="center"/>
          </w:tcPr>
          <w:p w:rsidR="005B4274" w:rsidRPr="00BB192B" w:rsidRDefault="005B4274" w:rsidP="002330E6">
            <w:pPr>
              <w:adjustRightInd w:val="0"/>
              <w:snapToGrid w:val="0"/>
              <w:jc w:val="center"/>
              <w:rPr>
                <w:rFonts w:ascii="仿宋_GB2312" w:eastAsia="仿宋_GB2312"/>
                <w:b/>
                <w:bCs/>
              </w:rPr>
            </w:pPr>
            <w:r w:rsidRPr="00BB192B">
              <w:rPr>
                <w:rFonts w:ascii="仿宋_GB2312" w:eastAsia="仿宋_GB2312" w:hint="eastAsia"/>
                <w:b/>
                <w:bCs/>
              </w:rPr>
              <w:t>名称</w:t>
            </w:r>
          </w:p>
        </w:tc>
        <w:tc>
          <w:tcPr>
            <w:tcW w:w="2551" w:type="dxa"/>
            <w:vAlign w:val="center"/>
          </w:tcPr>
          <w:p w:rsidR="005B4274" w:rsidRPr="00BB192B" w:rsidRDefault="005B4274" w:rsidP="002330E6">
            <w:pPr>
              <w:adjustRightInd w:val="0"/>
              <w:snapToGrid w:val="0"/>
              <w:jc w:val="center"/>
              <w:rPr>
                <w:rFonts w:ascii="仿宋_GB2312" w:eastAsia="仿宋_GB2312"/>
                <w:b/>
                <w:bCs/>
              </w:rPr>
            </w:pPr>
            <w:r w:rsidRPr="00BB192B">
              <w:rPr>
                <w:rFonts w:ascii="仿宋_GB2312" w:eastAsia="仿宋_GB2312" w:hint="eastAsia"/>
                <w:b/>
                <w:bCs/>
              </w:rPr>
              <w:t>运维服务内容</w:t>
            </w:r>
          </w:p>
        </w:tc>
        <w:tc>
          <w:tcPr>
            <w:tcW w:w="1134" w:type="dxa"/>
            <w:vAlign w:val="center"/>
          </w:tcPr>
          <w:p w:rsidR="005B4274" w:rsidRPr="00BB192B" w:rsidRDefault="005B4274" w:rsidP="002330E6">
            <w:pPr>
              <w:adjustRightInd w:val="0"/>
              <w:snapToGrid w:val="0"/>
              <w:jc w:val="center"/>
              <w:rPr>
                <w:rFonts w:ascii="仿宋_GB2312" w:eastAsia="仿宋_GB2312"/>
                <w:b/>
                <w:bCs/>
              </w:rPr>
            </w:pPr>
            <w:r w:rsidRPr="00BB192B">
              <w:rPr>
                <w:rFonts w:ascii="仿宋_GB2312" w:eastAsia="仿宋_GB2312" w:hint="eastAsia"/>
                <w:b/>
                <w:bCs/>
              </w:rPr>
              <w:t>维护设施台套数</w:t>
            </w:r>
          </w:p>
        </w:tc>
        <w:tc>
          <w:tcPr>
            <w:tcW w:w="1418" w:type="dxa"/>
            <w:vAlign w:val="center"/>
          </w:tcPr>
          <w:p w:rsidR="005B4274" w:rsidRPr="00BB192B" w:rsidRDefault="005B4274" w:rsidP="002330E6">
            <w:pPr>
              <w:jc w:val="center"/>
              <w:rPr>
                <w:rFonts w:ascii="仿宋_GB2312" w:eastAsia="仿宋_GB2312"/>
                <w:b/>
                <w:bCs/>
              </w:rPr>
            </w:pPr>
            <w:r>
              <w:rPr>
                <w:rFonts w:ascii="仿宋_GB2312" w:eastAsia="仿宋_GB2312" w:hint="eastAsia"/>
                <w:b/>
                <w:bCs/>
              </w:rPr>
              <w:t>维护</w:t>
            </w:r>
            <w:r w:rsidRPr="00BB192B">
              <w:rPr>
                <w:rFonts w:ascii="仿宋_GB2312" w:eastAsia="仿宋_GB2312" w:hint="eastAsia"/>
                <w:b/>
                <w:bCs/>
              </w:rPr>
              <w:t>设施单价</w:t>
            </w:r>
          </w:p>
          <w:p w:rsidR="005B4274" w:rsidRPr="00BB192B" w:rsidRDefault="005B4274" w:rsidP="002330E6">
            <w:pPr>
              <w:adjustRightInd w:val="0"/>
              <w:snapToGrid w:val="0"/>
              <w:jc w:val="center"/>
              <w:rPr>
                <w:rFonts w:ascii="仿宋_GB2312" w:eastAsia="仿宋_GB2312"/>
                <w:b/>
                <w:bCs/>
              </w:rPr>
            </w:pPr>
            <w:r w:rsidRPr="00BB192B">
              <w:rPr>
                <w:rFonts w:ascii="仿宋_GB2312" w:eastAsia="仿宋_GB2312" w:hint="eastAsia"/>
                <w:b/>
                <w:bCs/>
              </w:rPr>
              <w:t>（</w:t>
            </w:r>
            <w:r w:rsidRPr="00CC5810">
              <w:rPr>
                <w:rFonts w:ascii="仿宋_GB2312" w:eastAsia="仿宋_GB2312" w:hint="eastAsia"/>
                <w:b/>
                <w:bCs/>
              </w:rPr>
              <w:t>元</w:t>
            </w:r>
            <w:r>
              <w:rPr>
                <w:rFonts w:ascii="仿宋_GB2312" w:eastAsia="仿宋_GB2312" w:hint="eastAsia"/>
                <w:b/>
                <w:bCs/>
              </w:rPr>
              <w:t>/年</w:t>
            </w:r>
            <w:r w:rsidRPr="00BB192B">
              <w:rPr>
                <w:rFonts w:ascii="仿宋_GB2312" w:eastAsia="仿宋_GB2312" w:hint="eastAsia"/>
                <w:b/>
                <w:bCs/>
              </w:rPr>
              <w:t>）</w:t>
            </w:r>
          </w:p>
        </w:tc>
        <w:tc>
          <w:tcPr>
            <w:tcW w:w="1298" w:type="dxa"/>
            <w:vAlign w:val="center"/>
          </w:tcPr>
          <w:p w:rsidR="005B4274" w:rsidRPr="00BB192B" w:rsidRDefault="005B4274" w:rsidP="002330E6">
            <w:pPr>
              <w:adjustRightInd w:val="0"/>
              <w:snapToGrid w:val="0"/>
              <w:jc w:val="center"/>
              <w:rPr>
                <w:rFonts w:ascii="仿宋_GB2312" w:eastAsia="仿宋_GB2312"/>
                <w:b/>
                <w:bCs/>
              </w:rPr>
            </w:pPr>
            <w:r w:rsidRPr="00BB192B">
              <w:rPr>
                <w:rFonts w:ascii="仿宋_GB2312" w:eastAsia="仿宋_GB2312" w:hint="eastAsia"/>
                <w:b/>
                <w:bCs/>
              </w:rPr>
              <w:t>价格</w:t>
            </w:r>
          </w:p>
          <w:p w:rsidR="005B4274" w:rsidRPr="00BB192B" w:rsidRDefault="005B4274" w:rsidP="002330E6">
            <w:pPr>
              <w:adjustRightInd w:val="0"/>
              <w:snapToGrid w:val="0"/>
              <w:jc w:val="center"/>
              <w:rPr>
                <w:rFonts w:ascii="仿宋_GB2312" w:eastAsia="仿宋_GB2312"/>
                <w:b/>
                <w:bCs/>
              </w:rPr>
            </w:pPr>
            <w:r w:rsidRPr="00BB192B">
              <w:rPr>
                <w:rFonts w:ascii="仿宋_GB2312" w:eastAsia="仿宋_GB2312" w:hint="eastAsia"/>
                <w:b/>
                <w:bCs/>
              </w:rPr>
              <w:t>（</w:t>
            </w:r>
            <w:r w:rsidRPr="00CC5810">
              <w:rPr>
                <w:rFonts w:ascii="仿宋_GB2312" w:eastAsia="仿宋_GB2312" w:hint="eastAsia"/>
                <w:b/>
                <w:bCs/>
              </w:rPr>
              <w:t>元</w:t>
            </w:r>
            <w:r>
              <w:rPr>
                <w:rFonts w:ascii="仿宋_GB2312" w:eastAsia="仿宋_GB2312" w:hint="eastAsia"/>
                <w:b/>
                <w:bCs/>
              </w:rPr>
              <w:t>/年</w:t>
            </w:r>
            <w:r w:rsidRPr="00BB192B">
              <w:rPr>
                <w:rFonts w:ascii="仿宋_GB2312" w:eastAsia="仿宋_GB2312" w:hint="eastAsia"/>
                <w:b/>
                <w:bCs/>
              </w:rPr>
              <w:t>）</w:t>
            </w:r>
          </w:p>
        </w:tc>
      </w:tr>
      <w:tr w:rsidR="005B4274" w:rsidRPr="00BB192B" w:rsidTr="002330E6">
        <w:trPr>
          <w:trHeight w:val="1458"/>
        </w:trPr>
        <w:tc>
          <w:tcPr>
            <w:tcW w:w="817" w:type="dxa"/>
            <w:vAlign w:val="center"/>
          </w:tcPr>
          <w:p w:rsidR="005B4274" w:rsidRPr="00BB192B" w:rsidRDefault="005B4274" w:rsidP="002330E6">
            <w:pPr>
              <w:jc w:val="center"/>
              <w:rPr>
                <w:rFonts w:ascii="仿宋_GB2312" w:eastAsia="仿宋_GB2312"/>
              </w:rPr>
            </w:pPr>
            <w:r w:rsidRPr="00BB192B">
              <w:rPr>
                <w:rFonts w:ascii="仿宋_GB2312" w:eastAsia="仿宋_GB2312" w:hint="eastAsia"/>
              </w:rPr>
              <w:t>1</w:t>
            </w:r>
          </w:p>
        </w:tc>
        <w:tc>
          <w:tcPr>
            <w:tcW w:w="2410" w:type="dxa"/>
            <w:vAlign w:val="center"/>
          </w:tcPr>
          <w:p w:rsidR="005B4274" w:rsidRPr="00BB192B" w:rsidRDefault="005B4274" w:rsidP="002330E6">
            <w:pPr>
              <w:jc w:val="center"/>
              <w:rPr>
                <w:rFonts w:ascii="仿宋_GB2312" w:eastAsia="仿宋_GB2312"/>
              </w:rPr>
            </w:pPr>
          </w:p>
        </w:tc>
        <w:tc>
          <w:tcPr>
            <w:tcW w:w="2551" w:type="dxa"/>
            <w:vAlign w:val="center"/>
          </w:tcPr>
          <w:p w:rsidR="005B4274" w:rsidRPr="00BB192B" w:rsidRDefault="005B4274" w:rsidP="002330E6">
            <w:pPr>
              <w:jc w:val="center"/>
              <w:rPr>
                <w:rFonts w:ascii="仿宋_GB2312" w:eastAsia="仿宋_GB2312"/>
              </w:rPr>
            </w:pPr>
          </w:p>
        </w:tc>
        <w:tc>
          <w:tcPr>
            <w:tcW w:w="1134" w:type="dxa"/>
            <w:vAlign w:val="center"/>
          </w:tcPr>
          <w:p w:rsidR="005B4274" w:rsidRPr="00BB192B" w:rsidRDefault="005B4274" w:rsidP="002330E6">
            <w:pPr>
              <w:adjustRightInd w:val="0"/>
              <w:snapToGrid w:val="0"/>
              <w:jc w:val="center"/>
              <w:rPr>
                <w:rFonts w:ascii="仿宋_GB2312" w:eastAsia="仿宋_GB2312"/>
              </w:rPr>
            </w:pPr>
          </w:p>
        </w:tc>
        <w:tc>
          <w:tcPr>
            <w:tcW w:w="1418" w:type="dxa"/>
            <w:vAlign w:val="center"/>
          </w:tcPr>
          <w:p w:rsidR="005B4274" w:rsidRPr="00BB192B" w:rsidRDefault="005B4274" w:rsidP="002330E6">
            <w:pPr>
              <w:adjustRightInd w:val="0"/>
              <w:snapToGrid w:val="0"/>
              <w:jc w:val="center"/>
              <w:rPr>
                <w:rFonts w:ascii="仿宋_GB2312" w:eastAsia="仿宋_GB2312"/>
              </w:rPr>
            </w:pPr>
          </w:p>
        </w:tc>
        <w:tc>
          <w:tcPr>
            <w:tcW w:w="1298" w:type="dxa"/>
            <w:vAlign w:val="center"/>
          </w:tcPr>
          <w:p w:rsidR="005B4274" w:rsidRPr="00BB192B" w:rsidRDefault="005B4274" w:rsidP="002330E6">
            <w:pPr>
              <w:adjustRightInd w:val="0"/>
              <w:snapToGrid w:val="0"/>
              <w:jc w:val="center"/>
              <w:rPr>
                <w:rFonts w:ascii="仿宋_GB2312" w:eastAsia="仿宋_GB2312"/>
              </w:rPr>
            </w:pPr>
          </w:p>
        </w:tc>
      </w:tr>
      <w:tr w:rsidR="005B4274" w:rsidRPr="00BB192B" w:rsidTr="002330E6">
        <w:trPr>
          <w:trHeight w:val="706"/>
        </w:trPr>
        <w:tc>
          <w:tcPr>
            <w:tcW w:w="3227" w:type="dxa"/>
            <w:gridSpan w:val="2"/>
            <w:vAlign w:val="center"/>
          </w:tcPr>
          <w:p w:rsidR="005B4274" w:rsidRPr="00BB192B" w:rsidRDefault="005B4274" w:rsidP="002330E6">
            <w:pPr>
              <w:jc w:val="center"/>
              <w:rPr>
                <w:rFonts w:ascii="仿宋_GB2312" w:eastAsia="仿宋_GB2312"/>
                <w:b/>
              </w:rPr>
            </w:pPr>
            <w:r w:rsidRPr="00BB192B">
              <w:rPr>
                <w:rFonts w:ascii="仿宋_GB2312" w:eastAsia="仿宋_GB2312" w:hint="eastAsia"/>
                <w:b/>
              </w:rPr>
              <w:t>总计</w:t>
            </w:r>
          </w:p>
        </w:tc>
        <w:tc>
          <w:tcPr>
            <w:tcW w:w="2551" w:type="dxa"/>
            <w:vAlign w:val="center"/>
          </w:tcPr>
          <w:p w:rsidR="005B4274" w:rsidRPr="00BB192B" w:rsidRDefault="005B4274" w:rsidP="002330E6">
            <w:pPr>
              <w:jc w:val="center"/>
              <w:rPr>
                <w:rFonts w:ascii="仿宋_GB2312" w:eastAsia="仿宋_GB2312"/>
                <w:b/>
              </w:rPr>
            </w:pPr>
          </w:p>
        </w:tc>
        <w:tc>
          <w:tcPr>
            <w:tcW w:w="1134" w:type="dxa"/>
            <w:vAlign w:val="center"/>
          </w:tcPr>
          <w:p w:rsidR="005B4274" w:rsidRPr="00BB192B" w:rsidRDefault="005B4274" w:rsidP="002330E6">
            <w:pPr>
              <w:adjustRightInd w:val="0"/>
              <w:snapToGrid w:val="0"/>
              <w:jc w:val="center"/>
              <w:rPr>
                <w:rFonts w:ascii="仿宋_GB2312" w:eastAsia="仿宋_GB2312"/>
                <w:b/>
              </w:rPr>
            </w:pPr>
          </w:p>
        </w:tc>
        <w:tc>
          <w:tcPr>
            <w:tcW w:w="1418" w:type="dxa"/>
            <w:vAlign w:val="center"/>
          </w:tcPr>
          <w:p w:rsidR="005B4274" w:rsidRPr="00BB192B" w:rsidRDefault="005B4274" w:rsidP="002330E6">
            <w:pPr>
              <w:adjustRightInd w:val="0"/>
              <w:snapToGrid w:val="0"/>
              <w:jc w:val="center"/>
              <w:rPr>
                <w:rFonts w:ascii="仿宋_GB2312" w:eastAsia="仿宋_GB2312"/>
                <w:b/>
              </w:rPr>
            </w:pPr>
          </w:p>
        </w:tc>
        <w:tc>
          <w:tcPr>
            <w:tcW w:w="1298" w:type="dxa"/>
            <w:vAlign w:val="center"/>
          </w:tcPr>
          <w:p w:rsidR="005B4274" w:rsidRPr="00BB192B" w:rsidRDefault="005B4274" w:rsidP="002330E6">
            <w:pPr>
              <w:adjustRightInd w:val="0"/>
              <w:snapToGrid w:val="0"/>
              <w:jc w:val="center"/>
              <w:rPr>
                <w:rFonts w:ascii="仿宋_GB2312" w:eastAsia="仿宋_GB2312"/>
                <w:b/>
              </w:rPr>
            </w:pPr>
          </w:p>
        </w:tc>
      </w:tr>
    </w:tbl>
    <w:p w:rsidR="005B4274" w:rsidRPr="00BB192B" w:rsidRDefault="005B4274" w:rsidP="005B4274">
      <w:pPr>
        <w:snapToGrid w:val="0"/>
        <w:spacing w:line="500" w:lineRule="exact"/>
        <w:ind w:firstLineChars="200" w:firstLine="480"/>
        <w:rPr>
          <w:rFonts w:ascii="仿宋_GB2312" w:eastAsia="仿宋_GB2312"/>
        </w:rPr>
      </w:pPr>
      <w:r w:rsidRPr="00BB192B">
        <w:rPr>
          <w:rFonts w:ascii="仿宋_GB2312" w:eastAsia="仿宋_GB2312" w:hint="eastAsia"/>
        </w:rPr>
        <w:t>注：1、请竞标人完整填写本表，没有填写或填写不完整的按无效报价明细处理。</w:t>
      </w:r>
    </w:p>
    <w:p w:rsidR="005B4274" w:rsidRPr="00BB192B" w:rsidRDefault="005B4274" w:rsidP="005B4274">
      <w:pPr>
        <w:snapToGrid w:val="0"/>
        <w:spacing w:line="500" w:lineRule="exact"/>
        <w:ind w:firstLineChars="396" w:firstLine="950"/>
        <w:rPr>
          <w:rFonts w:ascii="仿宋_GB2312" w:eastAsia="仿宋_GB2312"/>
        </w:rPr>
      </w:pPr>
      <w:r w:rsidRPr="00BB192B">
        <w:rPr>
          <w:rFonts w:ascii="仿宋_GB2312" w:eastAsia="仿宋_GB2312" w:hint="eastAsia"/>
        </w:rPr>
        <w:t>2、该运</w:t>
      </w:r>
      <w:proofErr w:type="gramStart"/>
      <w:r w:rsidRPr="00BB192B">
        <w:rPr>
          <w:rFonts w:ascii="仿宋_GB2312" w:eastAsia="仿宋_GB2312" w:hint="eastAsia"/>
        </w:rPr>
        <w:t>维价格</w:t>
      </w:r>
      <w:proofErr w:type="gramEnd"/>
      <w:r w:rsidRPr="00BB192B">
        <w:rPr>
          <w:rFonts w:ascii="仿宋_GB2312" w:eastAsia="仿宋_GB2312" w:hint="eastAsia"/>
        </w:rPr>
        <w:t xml:space="preserve">=“日常办公设备设施维修及使用保障服务” </w:t>
      </w:r>
      <w:r>
        <w:rPr>
          <w:rFonts w:ascii="仿宋_GB2312" w:eastAsia="仿宋_GB2312" w:hint="eastAsia"/>
        </w:rPr>
        <w:t>维护</w:t>
      </w:r>
      <w:r w:rsidRPr="00BB192B">
        <w:rPr>
          <w:rFonts w:ascii="仿宋_GB2312" w:eastAsia="仿宋_GB2312" w:hint="eastAsia"/>
        </w:rPr>
        <w:t>设施单价*维护设施台套数，否则视为无效报价文件。“日常办公设备设施维修及使用保障服务”以“维护设施台套数”（与计划运维计算机数量基本相同）作为主要报价计算依据。</w:t>
      </w:r>
    </w:p>
    <w:p w:rsidR="005B4274" w:rsidRPr="00006DB4" w:rsidRDefault="005B4274" w:rsidP="005B4274">
      <w:pPr>
        <w:snapToGrid w:val="0"/>
        <w:spacing w:line="500" w:lineRule="exact"/>
        <w:rPr>
          <w:rFonts w:ascii="仿宋_GB2312" w:eastAsia="仿宋_GB2312"/>
        </w:rPr>
      </w:pPr>
      <w:r w:rsidRPr="00BB192B">
        <w:rPr>
          <w:rFonts w:ascii="方正仿宋_GBK" w:eastAsia="方正仿宋_GBK" w:hint="eastAsia"/>
          <w:szCs w:val="28"/>
        </w:rPr>
        <w:t xml:space="preserve">    </w:t>
      </w:r>
      <w:r>
        <w:rPr>
          <w:rFonts w:ascii="方正仿宋_GBK" w:eastAsia="方正仿宋_GBK" w:hint="eastAsia"/>
          <w:szCs w:val="28"/>
        </w:rPr>
        <w:t xml:space="preserve">  </w:t>
      </w:r>
      <w:r w:rsidRPr="00BB192B">
        <w:rPr>
          <w:rFonts w:ascii="方正仿宋_GBK" w:eastAsia="方正仿宋_GBK" w:hint="eastAsia"/>
          <w:szCs w:val="28"/>
        </w:rPr>
        <w:t xml:space="preserve"> </w:t>
      </w:r>
      <w:r w:rsidRPr="00006DB4">
        <w:rPr>
          <w:rFonts w:ascii="仿宋_GB2312" w:eastAsia="仿宋_GB2312" w:hint="eastAsia"/>
        </w:rPr>
        <w:t>3、该表可扩展。</w:t>
      </w:r>
    </w:p>
    <w:p w:rsidR="005B4274" w:rsidRPr="00006DB4" w:rsidRDefault="005B4274" w:rsidP="005B4274">
      <w:pPr>
        <w:pStyle w:val="10"/>
        <w:spacing w:line="360" w:lineRule="auto"/>
        <w:jc w:val="both"/>
        <w:rPr>
          <w:rFonts w:ascii="仿宋_GB2312" w:eastAsia="仿宋_GB2312"/>
        </w:rPr>
      </w:pPr>
      <w:r w:rsidRPr="00006DB4">
        <w:rPr>
          <w:rFonts w:ascii="仿宋_GB2312" w:eastAsia="仿宋_GB2312" w:hint="eastAsia"/>
        </w:rPr>
        <w:t xml:space="preserve">                                           供应商名称（公章）：</w:t>
      </w:r>
    </w:p>
    <w:p w:rsidR="005B4274" w:rsidRPr="00006DB4" w:rsidRDefault="005B4274" w:rsidP="005B4274">
      <w:pPr>
        <w:spacing w:line="360" w:lineRule="auto"/>
        <w:ind w:right="480" w:firstLineChars="2100" w:firstLine="5040"/>
        <w:jc w:val="right"/>
        <w:rPr>
          <w:rFonts w:ascii="仿宋_GB2312" w:eastAsia="仿宋_GB2312"/>
        </w:rPr>
      </w:pPr>
      <w:r w:rsidRPr="00006DB4">
        <w:rPr>
          <w:rFonts w:ascii="仿宋_GB2312" w:eastAsia="仿宋_GB2312" w:hint="eastAsia"/>
        </w:rPr>
        <w:t>年     月    日</w:t>
      </w:r>
    </w:p>
    <w:p w:rsidR="005B4274" w:rsidRPr="00BB192B" w:rsidRDefault="005B4274" w:rsidP="005B4274">
      <w:pPr>
        <w:snapToGrid w:val="0"/>
        <w:spacing w:line="360" w:lineRule="auto"/>
        <w:ind w:firstLineChars="200" w:firstLine="480"/>
        <w:rPr>
          <w:rFonts w:ascii="方正仿宋_GBK" w:eastAsia="方正仿宋_GBK"/>
          <w:bdr w:val="single" w:sz="4" w:space="0" w:color="auto"/>
        </w:rPr>
        <w:sectPr w:rsidR="005B4274" w:rsidRPr="00BB192B" w:rsidSect="002330E6">
          <w:headerReference w:type="default" r:id="rId14"/>
          <w:pgSz w:w="11907" w:h="16840"/>
          <w:pgMar w:top="1134" w:right="1191" w:bottom="1134" w:left="1304" w:header="851" w:footer="992" w:gutter="0"/>
          <w:pgNumType w:fmt="numberInDash"/>
          <w:cols w:space="720"/>
          <w:docGrid w:linePitch="380" w:charSpace="-5735"/>
        </w:sectPr>
      </w:pPr>
    </w:p>
    <w:p w:rsidR="005B4274" w:rsidRPr="00BB192B" w:rsidRDefault="005B4274" w:rsidP="005B4274">
      <w:pPr>
        <w:pStyle w:val="3"/>
        <w:spacing w:before="0" w:after="0" w:line="360" w:lineRule="auto"/>
        <w:rPr>
          <w:rFonts w:ascii="方正仿宋_GBK" w:eastAsia="方正仿宋_GBK"/>
          <w:sz w:val="24"/>
        </w:rPr>
      </w:pPr>
      <w:bookmarkStart w:id="95" w:name="_Toc313008357"/>
      <w:bookmarkStart w:id="96" w:name="_Toc313888361"/>
      <w:bookmarkStart w:id="97" w:name="_Toc342913420"/>
      <w:bookmarkStart w:id="98" w:name="_Toc508728537"/>
      <w:bookmarkStart w:id="99" w:name="_Toc508871537"/>
      <w:r w:rsidRPr="00BB192B">
        <w:rPr>
          <w:rFonts w:ascii="方正仿宋_GBK" w:eastAsia="方正仿宋_GBK" w:hint="eastAsia"/>
          <w:sz w:val="24"/>
        </w:rPr>
        <w:lastRenderedPageBreak/>
        <w:t>二、技术部分</w:t>
      </w:r>
      <w:bookmarkEnd w:id="95"/>
      <w:bookmarkEnd w:id="96"/>
      <w:bookmarkEnd w:id="97"/>
      <w:bookmarkEnd w:id="98"/>
      <w:bookmarkEnd w:id="99"/>
    </w:p>
    <w:p w:rsidR="005B4274" w:rsidRPr="00BB192B" w:rsidRDefault="005B4274" w:rsidP="005B4274">
      <w:pPr>
        <w:snapToGrid w:val="0"/>
        <w:spacing w:line="360" w:lineRule="auto"/>
        <w:jc w:val="center"/>
        <w:rPr>
          <w:rFonts w:ascii="方正仿宋_GBK" w:eastAsia="方正仿宋_GBK"/>
        </w:rPr>
      </w:pPr>
      <w:r w:rsidRPr="00BB192B">
        <w:rPr>
          <w:rFonts w:ascii="方正仿宋_GBK" w:eastAsia="方正仿宋_GBK" w:hint="eastAsia"/>
        </w:rPr>
        <w:t>（一）技术应答（格式自定）</w:t>
      </w:r>
    </w:p>
    <w:p w:rsidR="005B4274" w:rsidRPr="00BB192B" w:rsidRDefault="005B4274" w:rsidP="005B4274">
      <w:pPr>
        <w:tabs>
          <w:tab w:val="left" w:pos="6300"/>
        </w:tabs>
        <w:snapToGrid w:val="0"/>
        <w:spacing w:line="500" w:lineRule="exact"/>
        <w:ind w:firstLine="570"/>
        <w:rPr>
          <w:rFonts w:ascii="方正仿宋_GBK" w:eastAsia="方正仿宋_GBK"/>
        </w:rPr>
      </w:pPr>
      <w:r w:rsidRPr="00BB192B">
        <w:rPr>
          <w:rFonts w:ascii="方正仿宋_GBK" w:eastAsia="方正仿宋_GBK"/>
        </w:rPr>
        <w:br w:type="page"/>
      </w:r>
      <w:r w:rsidRPr="00BB192B">
        <w:rPr>
          <w:rFonts w:ascii="方正仿宋_GBK" w:eastAsia="方正仿宋_GBK" w:hint="eastAsia"/>
        </w:rPr>
        <w:lastRenderedPageBreak/>
        <w:t>（二）技术响应偏离表</w:t>
      </w:r>
    </w:p>
    <w:p w:rsidR="005B4274" w:rsidRPr="00BB192B" w:rsidRDefault="005B4274" w:rsidP="005B4274">
      <w:pPr>
        <w:tabs>
          <w:tab w:val="left" w:pos="6300"/>
        </w:tabs>
        <w:snapToGrid w:val="0"/>
        <w:spacing w:line="500" w:lineRule="exact"/>
        <w:ind w:firstLine="570"/>
        <w:rPr>
          <w:rFonts w:ascii="方正仿宋_GBK" w:eastAsia="方正仿宋_GBK"/>
        </w:rPr>
      </w:pPr>
      <w:r w:rsidRPr="00BB192B">
        <w:rPr>
          <w:rFonts w:ascii="方正仿宋_GBK" w:eastAsia="方正仿宋_GBK" w:hint="eastAsia"/>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8"/>
        <w:gridCol w:w="2520"/>
        <w:gridCol w:w="1888"/>
      </w:tblGrid>
      <w:tr w:rsidR="005B4274" w:rsidRPr="00BB192B" w:rsidTr="002330E6">
        <w:trPr>
          <w:trHeight w:val="516"/>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r w:rsidRPr="00BB192B">
              <w:rPr>
                <w:rFonts w:ascii="方正仿宋_GBK" w:eastAsia="方正仿宋_GBK" w:hint="eastAsia"/>
                <w:sz w:val="21"/>
                <w:szCs w:val="21"/>
              </w:rPr>
              <w:t>序号</w:t>
            </w: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r w:rsidRPr="00BB192B">
              <w:rPr>
                <w:rFonts w:ascii="方正仿宋_GBK" w:eastAsia="方正仿宋_GBK" w:hint="eastAsia"/>
                <w:sz w:val="21"/>
                <w:szCs w:val="21"/>
              </w:rPr>
              <w:t>采购要求</w:t>
            </w: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r w:rsidRPr="00BB192B">
              <w:rPr>
                <w:rFonts w:ascii="方正仿宋_GBK" w:eastAsia="方正仿宋_GBK" w:hint="eastAsia"/>
                <w:sz w:val="21"/>
                <w:szCs w:val="21"/>
              </w:rPr>
              <w:t>竞标应答</w:t>
            </w: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r w:rsidRPr="00BB192B">
              <w:rPr>
                <w:rFonts w:ascii="方正仿宋_GBK" w:eastAsia="方正仿宋_GBK" w:hint="eastAsia"/>
                <w:sz w:val="21"/>
                <w:szCs w:val="21"/>
              </w:rPr>
              <w:t>差异说明</w:t>
            </w: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r w:rsidR="005B4274" w:rsidRPr="00BB192B" w:rsidTr="002330E6">
        <w:trPr>
          <w:trHeight w:val="600"/>
          <w:jc w:val="center"/>
        </w:trPr>
        <w:tc>
          <w:tcPr>
            <w:tcW w:w="1039"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5B4274" w:rsidRPr="00BB192B" w:rsidRDefault="005B4274" w:rsidP="002330E6">
            <w:pPr>
              <w:tabs>
                <w:tab w:val="left" w:pos="6300"/>
              </w:tabs>
              <w:snapToGrid w:val="0"/>
              <w:spacing w:line="500" w:lineRule="exact"/>
              <w:jc w:val="center"/>
              <w:outlineLvl w:val="0"/>
              <w:rPr>
                <w:rFonts w:ascii="方正仿宋_GBK" w:eastAsia="方正仿宋_GBK"/>
                <w:sz w:val="21"/>
                <w:szCs w:val="21"/>
              </w:rPr>
            </w:pPr>
          </w:p>
        </w:tc>
      </w:tr>
    </w:tbl>
    <w:p w:rsidR="005B4274" w:rsidRPr="00BB192B" w:rsidRDefault="005B4274" w:rsidP="005B4274">
      <w:pPr>
        <w:spacing w:line="500" w:lineRule="exact"/>
        <w:ind w:firstLineChars="250" w:firstLine="600"/>
        <w:rPr>
          <w:rFonts w:ascii="方正仿宋_GBK" w:eastAsia="方正仿宋_GBK"/>
          <w:szCs w:val="28"/>
        </w:rPr>
      </w:pPr>
      <w:r w:rsidRPr="00BB192B">
        <w:rPr>
          <w:rFonts w:ascii="方正仿宋_GBK" w:eastAsia="方正仿宋_GBK" w:hint="eastAsia"/>
          <w:szCs w:val="28"/>
        </w:rPr>
        <w:t>竞标人：                                  法人授权代表：</w:t>
      </w:r>
    </w:p>
    <w:p w:rsidR="005B4274" w:rsidRPr="00BB192B" w:rsidRDefault="005B4274" w:rsidP="005B4274">
      <w:pPr>
        <w:spacing w:line="500" w:lineRule="exact"/>
        <w:rPr>
          <w:rFonts w:ascii="方正仿宋_GBK" w:eastAsia="方正仿宋_GBK"/>
          <w:szCs w:val="28"/>
        </w:rPr>
      </w:pPr>
      <w:r w:rsidRPr="00BB192B">
        <w:rPr>
          <w:rFonts w:ascii="方正仿宋_GBK" w:eastAsia="方正仿宋_GBK" w:hint="eastAsia"/>
          <w:szCs w:val="28"/>
        </w:rPr>
        <w:t xml:space="preserve">    </w:t>
      </w:r>
    </w:p>
    <w:p w:rsidR="005B4274" w:rsidRPr="00BB192B" w:rsidRDefault="005B4274" w:rsidP="005B4274">
      <w:pPr>
        <w:spacing w:line="500" w:lineRule="exact"/>
        <w:ind w:firstLineChars="300" w:firstLine="720"/>
        <w:rPr>
          <w:rFonts w:ascii="方正仿宋_GBK" w:eastAsia="方正仿宋_GBK"/>
          <w:szCs w:val="28"/>
        </w:rPr>
      </w:pPr>
      <w:r w:rsidRPr="00BB192B">
        <w:rPr>
          <w:rFonts w:ascii="方正仿宋_GBK" w:eastAsia="方正仿宋_GBK" w:hint="eastAsia"/>
          <w:szCs w:val="28"/>
        </w:rPr>
        <w:t>（竞标人公章）                               （签字或盖章）</w:t>
      </w:r>
    </w:p>
    <w:p w:rsidR="005B4274" w:rsidRPr="00BB192B" w:rsidRDefault="005B4274" w:rsidP="005B4274">
      <w:pPr>
        <w:tabs>
          <w:tab w:val="left" w:pos="6300"/>
        </w:tabs>
        <w:snapToGrid w:val="0"/>
        <w:spacing w:line="500" w:lineRule="exact"/>
        <w:ind w:firstLine="570"/>
        <w:rPr>
          <w:rFonts w:ascii="方正仿宋_GBK" w:eastAsia="方正仿宋_GBK"/>
        </w:rPr>
      </w:pPr>
      <w:r w:rsidRPr="00BB192B">
        <w:rPr>
          <w:rFonts w:ascii="方正仿宋_GBK" w:eastAsia="方正仿宋_GBK" w:hint="eastAsia"/>
          <w:szCs w:val="28"/>
        </w:rPr>
        <w:t xml:space="preserve">                                            年     月     日</w:t>
      </w:r>
    </w:p>
    <w:p w:rsidR="005B4274" w:rsidRPr="00BB192B" w:rsidRDefault="005B4274" w:rsidP="005B4274">
      <w:pPr>
        <w:tabs>
          <w:tab w:val="left" w:pos="6300"/>
        </w:tabs>
        <w:snapToGrid w:val="0"/>
        <w:spacing w:line="500" w:lineRule="exact"/>
        <w:ind w:firstLineChars="200" w:firstLine="480"/>
        <w:rPr>
          <w:rFonts w:ascii="方正仿宋_GBK" w:eastAsia="方正仿宋_GBK"/>
        </w:rPr>
      </w:pPr>
      <w:r w:rsidRPr="00BB192B">
        <w:rPr>
          <w:rFonts w:ascii="方正仿宋_GBK" w:eastAsia="方正仿宋_GBK" w:hint="eastAsia"/>
        </w:rPr>
        <w:t>注：</w:t>
      </w:r>
    </w:p>
    <w:p w:rsidR="005B4274" w:rsidRPr="00BB192B" w:rsidRDefault="005B4274" w:rsidP="005B4274">
      <w:pPr>
        <w:tabs>
          <w:tab w:val="left" w:pos="6300"/>
        </w:tabs>
        <w:snapToGrid w:val="0"/>
        <w:spacing w:line="500" w:lineRule="exact"/>
        <w:ind w:firstLineChars="200" w:firstLine="480"/>
        <w:rPr>
          <w:rFonts w:ascii="方正仿宋_GBK" w:eastAsia="方正仿宋_GBK"/>
        </w:rPr>
      </w:pPr>
      <w:r w:rsidRPr="00BB192B">
        <w:rPr>
          <w:rFonts w:ascii="方正仿宋_GBK" w:eastAsia="方正仿宋_GBK" w:hint="eastAsia"/>
        </w:rPr>
        <w:t>1、本表即为对本项目“第三篇  谈判项目需求”中所列技术要求进行比较和响应；</w:t>
      </w:r>
    </w:p>
    <w:p w:rsidR="005B4274" w:rsidRPr="00BB192B" w:rsidRDefault="005B4274" w:rsidP="005B4274">
      <w:pPr>
        <w:tabs>
          <w:tab w:val="left" w:pos="6300"/>
        </w:tabs>
        <w:snapToGrid w:val="0"/>
        <w:spacing w:line="500" w:lineRule="exact"/>
        <w:ind w:firstLineChars="200" w:firstLine="480"/>
        <w:rPr>
          <w:rFonts w:ascii="方正仿宋_GBK" w:eastAsia="方正仿宋_GBK"/>
        </w:rPr>
      </w:pPr>
      <w:r w:rsidRPr="00BB192B">
        <w:rPr>
          <w:rFonts w:ascii="方正仿宋_GBK" w:eastAsia="方正仿宋_GBK" w:hint="eastAsia"/>
        </w:rPr>
        <w:t>2、该表必须按照采购文件要求逐条如实填写，根据竞标情况在“差异说明”项填写正偏离或负偏离及原因，完全符合的填写“无差异”；</w:t>
      </w:r>
    </w:p>
    <w:p w:rsidR="005B4274" w:rsidRPr="00BB192B" w:rsidRDefault="005B4274" w:rsidP="005B4274">
      <w:pPr>
        <w:tabs>
          <w:tab w:val="left" w:pos="6300"/>
        </w:tabs>
        <w:snapToGrid w:val="0"/>
        <w:spacing w:line="500" w:lineRule="exact"/>
        <w:ind w:firstLineChars="200" w:firstLine="480"/>
        <w:rPr>
          <w:rFonts w:ascii="方正仿宋_GBK" w:eastAsia="方正仿宋_GBK"/>
        </w:rPr>
      </w:pPr>
      <w:r w:rsidRPr="00BB192B">
        <w:rPr>
          <w:rFonts w:ascii="方正仿宋_GBK" w:eastAsia="方正仿宋_GBK" w:hint="eastAsia"/>
        </w:rPr>
        <w:t>3、该表可扩展；</w:t>
      </w:r>
    </w:p>
    <w:p w:rsidR="005B4274" w:rsidRPr="00BB192B" w:rsidRDefault="005B4274" w:rsidP="005B4274">
      <w:pPr>
        <w:tabs>
          <w:tab w:val="left" w:pos="6300"/>
        </w:tabs>
        <w:snapToGrid w:val="0"/>
        <w:spacing w:line="500" w:lineRule="exact"/>
        <w:ind w:firstLineChars="200" w:firstLine="480"/>
        <w:rPr>
          <w:rFonts w:ascii="方正仿宋_GBK" w:eastAsia="方正仿宋_GBK"/>
        </w:rPr>
      </w:pPr>
      <w:r w:rsidRPr="00BB192B">
        <w:rPr>
          <w:rFonts w:ascii="方正仿宋_GBK" w:eastAsia="方正仿宋_GBK" w:hint="eastAsia"/>
        </w:rPr>
        <w:t>4、可附相关技术支撑材料。（格式自定）</w:t>
      </w:r>
    </w:p>
    <w:p w:rsidR="005B4274" w:rsidRPr="00BB192B" w:rsidRDefault="005B4274" w:rsidP="005B4274">
      <w:pPr>
        <w:tabs>
          <w:tab w:val="left" w:pos="6300"/>
        </w:tabs>
        <w:snapToGrid w:val="0"/>
        <w:spacing w:line="500" w:lineRule="exact"/>
        <w:ind w:firstLineChars="200" w:firstLine="480"/>
        <w:rPr>
          <w:rFonts w:ascii="方正仿宋_GBK" w:eastAsia="方正仿宋_GBK"/>
        </w:rPr>
      </w:pPr>
      <w:r w:rsidRPr="00BB192B">
        <w:rPr>
          <w:rFonts w:ascii="方正仿宋_GBK" w:eastAsia="方正仿宋_GBK" w:hint="eastAsia"/>
        </w:rPr>
        <w:t>5、若“竞标应答”栏中仅填写“无偏离”或“有偏离”等内容而未作实质性参数描述，该竞标人将失去成为成交候选人的资格，仅保留其合格竞标人的身份。</w:t>
      </w:r>
    </w:p>
    <w:p w:rsidR="005B4274" w:rsidRPr="00BB192B" w:rsidRDefault="005B4274" w:rsidP="005B4274">
      <w:pPr>
        <w:pStyle w:val="3"/>
        <w:spacing w:before="0" w:after="0" w:line="360" w:lineRule="auto"/>
        <w:rPr>
          <w:rFonts w:ascii="方正仿宋_GBK" w:eastAsia="方正仿宋_GBK"/>
          <w:sz w:val="24"/>
        </w:rPr>
      </w:pPr>
      <w:r w:rsidRPr="00BB192B">
        <w:rPr>
          <w:rFonts w:ascii="方正仿宋_GBK" w:eastAsia="方正仿宋_GBK"/>
          <w:b w:val="0"/>
        </w:rPr>
        <w:br w:type="page"/>
      </w:r>
      <w:bookmarkStart w:id="100" w:name="_Toc313008358"/>
      <w:bookmarkStart w:id="101" w:name="_Toc313888362"/>
      <w:bookmarkStart w:id="102" w:name="_Toc342913421"/>
      <w:bookmarkStart w:id="103" w:name="_Toc508728538"/>
      <w:bookmarkStart w:id="104" w:name="_Toc508871538"/>
      <w:r w:rsidRPr="00BB192B">
        <w:rPr>
          <w:rFonts w:ascii="方正仿宋_GBK" w:eastAsia="方正仿宋_GBK" w:hint="eastAsia"/>
          <w:sz w:val="24"/>
        </w:rPr>
        <w:lastRenderedPageBreak/>
        <w:t>三、商务部分</w:t>
      </w:r>
      <w:bookmarkEnd w:id="100"/>
      <w:bookmarkEnd w:id="101"/>
      <w:bookmarkEnd w:id="102"/>
      <w:bookmarkEnd w:id="103"/>
      <w:bookmarkEnd w:id="104"/>
    </w:p>
    <w:p w:rsidR="005B4274" w:rsidRPr="00BB192B" w:rsidRDefault="005B4274" w:rsidP="005B4274">
      <w:pPr>
        <w:snapToGrid w:val="0"/>
        <w:spacing w:line="360" w:lineRule="auto"/>
        <w:ind w:firstLineChars="200" w:firstLine="480"/>
        <w:rPr>
          <w:rFonts w:ascii="方正仿宋_GBK" w:eastAsia="方正仿宋_GBK"/>
          <w:b/>
        </w:rPr>
        <w:sectPr w:rsidR="005B4274" w:rsidRPr="00BB192B" w:rsidSect="002330E6">
          <w:pgSz w:w="11907" w:h="16840"/>
          <w:pgMar w:top="1134" w:right="1191" w:bottom="1134" w:left="1304" w:header="851" w:footer="992" w:gutter="0"/>
          <w:pgNumType w:fmt="numberInDash"/>
          <w:cols w:space="720"/>
          <w:docGrid w:linePitch="380" w:charSpace="-5735"/>
        </w:sectPr>
      </w:pPr>
      <w:r w:rsidRPr="00BB192B">
        <w:rPr>
          <w:rFonts w:ascii="方正仿宋_GBK" w:eastAsia="方正仿宋_GBK" w:hint="eastAsia"/>
        </w:rPr>
        <w:t>（一）商务要求响应情况：运维服务期等（格式自定）</w:t>
      </w:r>
    </w:p>
    <w:p w:rsidR="005B4274" w:rsidRPr="00BB192B" w:rsidRDefault="005B4274" w:rsidP="005B4274">
      <w:pPr>
        <w:spacing w:line="360" w:lineRule="auto"/>
        <w:ind w:firstLineChars="200" w:firstLine="424"/>
        <w:rPr>
          <w:rFonts w:ascii="方正仿宋_GBK" w:eastAsia="方正仿宋_GBK"/>
        </w:rPr>
      </w:pPr>
      <w:bookmarkStart w:id="105" w:name="_Toc283382459"/>
      <w:r w:rsidRPr="00BB192B">
        <w:rPr>
          <w:rFonts w:ascii="方正仿宋_GBK" w:eastAsia="方正仿宋_GBK" w:hint="eastAsia"/>
        </w:rPr>
        <w:lastRenderedPageBreak/>
        <w:t>（二）商务响应偏离表</w:t>
      </w:r>
    </w:p>
    <w:p w:rsidR="005B4274" w:rsidRPr="00BB192B" w:rsidRDefault="005B4274" w:rsidP="005B4274">
      <w:pPr>
        <w:snapToGrid w:val="0"/>
        <w:spacing w:line="360" w:lineRule="auto"/>
        <w:jc w:val="center"/>
        <w:rPr>
          <w:rFonts w:ascii="方正仿宋_GBK" w:eastAsia="方正仿宋_GBK"/>
          <w:b/>
          <w:szCs w:val="28"/>
        </w:rPr>
      </w:pPr>
      <w:r w:rsidRPr="00BB192B">
        <w:rPr>
          <w:rFonts w:ascii="方正仿宋_GBK" w:eastAsia="方正仿宋_GBK" w:hint="eastAsia"/>
          <w:b/>
          <w:szCs w:val="28"/>
        </w:rPr>
        <w:t>商务响应偏离表（本表可自行设计格式）</w:t>
      </w:r>
    </w:p>
    <w:p w:rsidR="005B4274" w:rsidRPr="00BB192B" w:rsidRDefault="005B4274" w:rsidP="005B4274">
      <w:pPr>
        <w:snapToGrid w:val="0"/>
        <w:spacing w:line="360" w:lineRule="auto"/>
        <w:ind w:firstLine="465"/>
        <w:rPr>
          <w:rFonts w:ascii="方正仿宋_GBK" w:eastAsia="方正仿宋_GBK"/>
        </w:rPr>
      </w:pPr>
      <w:r w:rsidRPr="00BB192B">
        <w:rPr>
          <w:rFonts w:ascii="方正仿宋_GBK" w:eastAsia="方正仿宋_GBK" w:hint="eastAsia"/>
        </w:rPr>
        <w:t>对于竞争性谈判文件的商务要求，如有任何</w:t>
      </w:r>
      <w:proofErr w:type="gramStart"/>
      <w:r w:rsidRPr="00BB192B">
        <w:rPr>
          <w:rFonts w:ascii="方正仿宋_GBK" w:eastAsia="方正仿宋_GBK" w:hint="eastAsia"/>
        </w:rPr>
        <w:t>偏离请</w:t>
      </w:r>
      <w:proofErr w:type="gramEnd"/>
      <w:r w:rsidRPr="00BB192B">
        <w:rPr>
          <w:rFonts w:ascii="方正仿宋_GBK" w:eastAsia="方正仿宋_GBK" w:hint="eastAsia"/>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401"/>
        <w:gridCol w:w="2186"/>
        <w:gridCol w:w="1674"/>
        <w:gridCol w:w="1620"/>
        <w:gridCol w:w="1260"/>
      </w:tblGrid>
      <w:tr w:rsidR="005B4274" w:rsidRPr="00BB192B" w:rsidTr="002330E6">
        <w:trPr>
          <w:trHeight w:val="779"/>
        </w:trPr>
        <w:tc>
          <w:tcPr>
            <w:tcW w:w="1039"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r w:rsidRPr="00BB192B">
              <w:rPr>
                <w:rFonts w:ascii="方正仿宋_GBK" w:eastAsia="方正仿宋_GBK" w:hint="eastAsia"/>
                <w:sz w:val="21"/>
              </w:rPr>
              <w:t>序号</w:t>
            </w:r>
          </w:p>
        </w:tc>
        <w:tc>
          <w:tcPr>
            <w:tcW w:w="1401"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r w:rsidRPr="00BB192B">
              <w:rPr>
                <w:rFonts w:ascii="方正仿宋_GBK" w:eastAsia="方正仿宋_GBK" w:hint="eastAsia"/>
                <w:sz w:val="21"/>
              </w:rPr>
              <w:t>偏离名称</w:t>
            </w:r>
          </w:p>
        </w:tc>
        <w:tc>
          <w:tcPr>
            <w:tcW w:w="2186"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r w:rsidRPr="00BB192B">
              <w:rPr>
                <w:rFonts w:ascii="方正仿宋_GBK" w:eastAsia="方正仿宋_GBK" w:hint="eastAsia"/>
                <w:sz w:val="21"/>
              </w:rPr>
              <w:t>谈判项目需求</w:t>
            </w:r>
          </w:p>
        </w:tc>
        <w:tc>
          <w:tcPr>
            <w:tcW w:w="1674"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r w:rsidRPr="00BB192B">
              <w:rPr>
                <w:rFonts w:ascii="方正仿宋_GBK" w:eastAsia="方正仿宋_GBK" w:hint="eastAsia"/>
                <w:sz w:val="21"/>
              </w:rPr>
              <w:t>竞标应答</w:t>
            </w:r>
          </w:p>
        </w:tc>
        <w:tc>
          <w:tcPr>
            <w:tcW w:w="162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r w:rsidRPr="00BB192B">
              <w:rPr>
                <w:rFonts w:ascii="方正仿宋_GBK" w:eastAsia="方正仿宋_GBK" w:hint="eastAsia"/>
                <w:sz w:val="21"/>
              </w:rPr>
              <w:t>偏离说明</w:t>
            </w:r>
          </w:p>
        </w:tc>
        <w:tc>
          <w:tcPr>
            <w:tcW w:w="126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r w:rsidRPr="00BB192B">
              <w:rPr>
                <w:rFonts w:ascii="方正仿宋_GBK" w:eastAsia="方正仿宋_GBK" w:hint="eastAsia"/>
                <w:sz w:val="21"/>
              </w:rPr>
              <w:t>支撑文件页码</w:t>
            </w:r>
          </w:p>
        </w:tc>
      </w:tr>
      <w:tr w:rsidR="005B4274" w:rsidRPr="00BB192B" w:rsidTr="002330E6">
        <w:trPr>
          <w:trHeight w:val="600"/>
        </w:trPr>
        <w:tc>
          <w:tcPr>
            <w:tcW w:w="1039"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r>
      <w:tr w:rsidR="005B4274" w:rsidRPr="00BB192B" w:rsidTr="002330E6">
        <w:trPr>
          <w:trHeight w:val="600"/>
        </w:trPr>
        <w:tc>
          <w:tcPr>
            <w:tcW w:w="1039"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r>
      <w:tr w:rsidR="005B4274" w:rsidRPr="00BB192B" w:rsidTr="002330E6">
        <w:trPr>
          <w:trHeight w:val="600"/>
        </w:trPr>
        <w:tc>
          <w:tcPr>
            <w:tcW w:w="1039"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r>
      <w:tr w:rsidR="005B4274" w:rsidRPr="00BB192B" w:rsidTr="002330E6">
        <w:trPr>
          <w:trHeight w:val="600"/>
        </w:trPr>
        <w:tc>
          <w:tcPr>
            <w:tcW w:w="1039"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r>
      <w:tr w:rsidR="005B4274" w:rsidRPr="00BB192B" w:rsidTr="002330E6">
        <w:trPr>
          <w:trHeight w:val="600"/>
        </w:trPr>
        <w:tc>
          <w:tcPr>
            <w:tcW w:w="1039"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r>
      <w:tr w:rsidR="005B4274" w:rsidRPr="00BB192B" w:rsidTr="002330E6">
        <w:trPr>
          <w:trHeight w:val="600"/>
        </w:trPr>
        <w:tc>
          <w:tcPr>
            <w:tcW w:w="1039"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5B4274" w:rsidRPr="00BB192B" w:rsidRDefault="005B4274" w:rsidP="002330E6">
            <w:pPr>
              <w:tabs>
                <w:tab w:val="left" w:pos="6300"/>
              </w:tabs>
              <w:snapToGrid w:val="0"/>
              <w:spacing w:line="360" w:lineRule="auto"/>
              <w:jc w:val="center"/>
              <w:outlineLvl w:val="0"/>
              <w:rPr>
                <w:rFonts w:ascii="方正仿宋_GBK" w:eastAsia="方正仿宋_GBK"/>
                <w:sz w:val="21"/>
              </w:rPr>
            </w:pPr>
          </w:p>
        </w:tc>
      </w:tr>
    </w:tbl>
    <w:p w:rsidR="005B4274" w:rsidRPr="00BB192B" w:rsidRDefault="005B4274" w:rsidP="005B4274">
      <w:pPr>
        <w:snapToGrid w:val="0"/>
        <w:spacing w:line="360" w:lineRule="auto"/>
        <w:ind w:firstLine="465"/>
        <w:rPr>
          <w:rFonts w:ascii="方正仿宋_GBK" w:eastAsia="方正仿宋_GBK"/>
        </w:rPr>
      </w:pPr>
    </w:p>
    <w:p w:rsidR="005B4274" w:rsidRPr="00BB192B" w:rsidRDefault="005B4274" w:rsidP="005B4274">
      <w:pPr>
        <w:snapToGrid w:val="0"/>
        <w:spacing w:line="360" w:lineRule="auto"/>
        <w:ind w:firstLine="465"/>
        <w:rPr>
          <w:rFonts w:ascii="方正仿宋_GBK" w:eastAsia="方正仿宋_GBK"/>
        </w:rPr>
      </w:pPr>
    </w:p>
    <w:p w:rsidR="005B4274" w:rsidRPr="00BB192B" w:rsidRDefault="005B4274" w:rsidP="005B4274">
      <w:pPr>
        <w:snapToGrid w:val="0"/>
        <w:spacing w:line="360" w:lineRule="auto"/>
        <w:ind w:firstLine="465"/>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r w:rsidRPr="00BB192B">
        <w:br w:type="page"/>
      </w:r>
      <w:r w:rsidRPr="00BB192B">
        <w:rPr>
          <w:rFonts w:ascii="方正仿宋_GBK" w:eastAsia="方正仿宋_GBK" w:hint="eastAsia"/>
        </w:rPr>
        <w:lastRenderedPageBreak/>
        <w:t>（三）其它优惠承诺（格式自定）</w:t>
      </w:r>
    </w:p>
    <w:p w:rsidR="005B4274" w:rsidRPr="00BB192B" w:rsidRDefault="005B4274" w:rsidP="005B4274">
      <w:pPr>
        <w:pStyle w:val="3"/>
        <w:spacing w:before="0" w:after="0" w:line="360" w:lineRule="auto"/>
      </w:pPr>
      <w:bookmarkStart w:id="106" w:name="_Toc313008359"/>
      <w:bookmarkStart w:id="107" w:name="_Toc313888363"/>
      <w:bookmarkStart w:id="108" w:name="_Toc342913422"/>
      <w:bookmarkStart w:id="109" w:name="_Toc508728539"/>
      <w:bookmarkStart w:id="110" w:name="_Toc508871539"/>
      <w:bookmarkEnd w:id="105"/>
      <w:r w:rsidRPr="00BB192B">
        <w:rPr>
          <w:rFonts w:ascii="方正仿宋_GBK" w:eastAsia="方正仿宋_GBK" w:hint="eastAsia"/>
          <w:sz w:val="24"/>
        </w:rPr>
        <w:t>四、资格条件及其他</w:t>
      </w:r>
      <w:bookmarkEnd w:id="106"/>
      <w:bookmarkEnd w:id="107"/>
      <w:bookmarkEnd w:id="108"/>
      <w:bookmarkEnd w:id="109"/>
      <w:bookmarkEnd w:id="110"/>
    </w:p>
    <w:p w:rsidR="005B4274" w:rsidRPr="00BB192B" w:rsidRDefault="005B4274" w:rsidP="005B4274">
      <w:pPr>
        <w:widowControl w:val="0"/>
        <w:numPr>
          <w:ilvl w:val="0"/>
          <w:numId w:val="16"/>
        </w:numPr>
        <w:tabs>
          <w:tab w:val="left" w:pos="6300"/>
        </w:tabs>
        <w:snapToGrid w:val="0"/>
        <w:spacing w:line="360" w:lineRule="auto"/>
        <w:ind w:firstLineChars="200" w:firstLine="426"/>
        <w:jc w:val="both"/>
        <w:rPr>
          <w:rFonts w:ascii="方正仿宋_GBK" w:eastAsia="方正仿宋_GBK"/>
          <w:b/>
        </w:rPr>
      </w:pPr>
      <w:r w:rsidRPr="00BB192B">
        <w:rPr>
          <w:rFonts w:ascii="方正仿宋_GBK" w:eastAsia="方正仿宋_GBK" w:hint="eastAsia"/>
          <w:b/>
        </w:rPr>
        <w:t>一般资格条件</w:t>
      </w:r>
    </w:p>
    <w:p w:rsidR="005B4274" w:rsidRPr="00BB192B" w:rsidRDefault="005B4274" w:rsidP="005B4274">
      <w:pPr>
        <w:tabs>
          <w:tab w:val="left" w:pos="6300"/>
        </w:tabs>
        <w:snapToGrid w:val="0"/>
        <w:spacing w:line="360" w:lineRule="auto"/>
        <w:rPr>
          <w:rFonts w:ascii="方正仿宋_GBK" w:eastAsia="方正仿宋_GBK"/>
          <w:b/>
          <w:szCs w:val="28"/>
        </w:rPr>
      </w:pPr>
      <w:r w:rsidRPr="00BB192B">
        <w:rPr>
          <w:rFonts w:ascii="方正仿宋_GBK" w:eastAsia="方正仿宋_GBK" w:hint="eastAsia"/>
        </w:rPr>
        <w:t xml:space="preserve">    1、法定代表人身份证明书、法定代表人授权委托书、企业法人营业执照复印件</w:t>
      </w:r>
    </w:p>
    <w:p w:rsidR="005B4274" w:rsidRPr="00BB192B" w:rsidRDefault="005B4274" w:rsidP="005B4274">
      <w:pPr>
        <w:tabs>
          <w:tab w:val="left" w:pos="6300"/>
        </w:tabs>
        <w:snapToGrid w:val="0"/>
        <w:spacing w:line="360" w:lineRule="auto"/>
        <w:rPr>
          <w:rFonts w:ascii="方正仿宋_GBK" w:eastAsia="方正仿宋_GBK"/>
        </w:rPr>
      </w:pPr>
    </w:p>
    <w:p w:rsidR="005B4274" w:rsidRPr="00BB192B" w:rsidRDefault="005B4274" w:rsidP="005B4274">
      <w:pPr>
        <w:tabs>
          <w:tab w:val="left" w:pos="6300"/>
        </w:tabs>
        <w:snapToGrid w:val="0"/>
        <w:spacing w:line="360" w:lineRule="auto"/>
        <w:jc w:val="center"/>
        <w:rPr>
          <w:rFonts w:ascii="方正仿宋_GBK" w:eastAsia="方正仿宋_GBK"/>
          <w:b/>
          <w:szCs w:val="28"/>
        </w:rPr>
      </w:pPr>
      <w:r w:rsidRPr="00BB192B">
        <w:rPr>
          <w:rFonts w:ascii="方正仿宋_GBK" w:eastAsia="方正仿宋_GBK" w:hint="eastAsia"/>
          <w:b/>
          <w:szCs w:val="28"/>
        </w:rPr>
        <w:t>1.1法定代表人身份证明书（格式）</w:t>
      </w:r>
    </w:p>
    <w:p w:rsidR="005B4274" w:rsidRPr="00BB192B" w:rsidRDefault="005B4274" w:rsidP="005B4274">
      <w:pPr>
        <w:tabs>
          <w:tab w:val="left" w:pos="6300"/>
        </w:tabs>
        <w:snapToGrid w:val="0"/>
        <w:spacing w:line="360" w:lineRule="auto"/>
        <w:rPr>
          <w:rFonts w:ascii="方正仿宋_GBK" w:eastAsia="方正仿宋_GBK"/>
        </w:rPr>
      </w:pPr>
    </w:p>
    <w:p w:rsidR="005B4274" w:rsidRPr="00BB192B" w:rsidRDefault="005B4274" w:rsidP="005B4274">
      <w:pPr>
        <w:tabs>
          <w:tab w:val="left" w:pos="6300"/>
        </w:tabs>
        <w:snapToGrid w:val="0"/>
        <w:spacing w:line="360" w:lineRule="auto"/>
        <w:ind w:firstLineChars="267" w:firstLine="566"/>
        <w:rPr>
          <w:rFonts w:ascii="方正仿宋_GBK" w:eastAsia="方正仿宋_GBK"/>
        </w:rPr>
      </w:pPr>
      <w:r w:rsidRPr="00BB192B">
        <w:rPr>
          <w:rFonts w:ascii="方正仿宋_GBK" w:eastAsia="方正仿宋_GBK" w:hint="eastAsia"/>
          <w:u w:val="single"/>
        </w:rPr>
        <w:t xml:space="preserve">        </w:t>
      </w:r>
      <w:r w:rsidRPr="00BB192B">
        <w:rPr>
          <w:rFonts w:ascii="方正仿宋_GBK" w:eastAsia="方正仿宋_GBK" w:hint="eastAsia"/>
        </w:rPr>
        <w:t>（法定代表人姓名）在</w:t>
      </w:r>
      <w:r w:rsidRPr="00BB192B">
        <w:rPr>
          <w:rFonts w:ascii="方正仿宋_GBK" w:eastAsia="方正仿宋_GBK" w:hint="eastAsia"/>
          <w:u w:val="single"/>
        </w:rPr>
        <w:t xml:space="preserve">             </w:t>
      </w:r>
      <w:r w:rsidRPr="00BB192B">
        <w:rPr>
          <w:rFonts w:ascii="方正仿宋_GBK" w:eastAsia="方正仿宋_GBK" w:hint="eastAsia"/>
        </w:rPr>
        <w:t>（竞标人名称）任</w:t>
      </w:r>
      <w:r w:rsidRPr="00BB192B">
        <w:rPr>
          <w:rFonts w:ascii="方正仿宋_GBK" w:eastAsia="方正仿宋_GBK" w:hint="eastAsia"/>
          <w:u w:val="single"/>
        </w:rPr>
        <w:t xml:space="preserve">    </w:t>
      </w:r>
      <w:r w:rsidRPr="00BB192B">
        <w:rPr>
          <w:rFonts w:ascii="方正仿宋_GBK" w:eastAsia="方正仿宋_GBK" w:hint="eastAsia"/>
        </w:rPr>
        <w:t>（职务名称）职务，是__________________（竞争人名称）的法定代表人。</w:t>
      </w:r>
    </w:p>
    <w:p w:rsidR="005B4274" w:rsidRPr="00BB192B" w:rsidRDefault="005B4274" w:rsidP="005B4274">
      <w:pPr>
        <w:tabs>
          <w:tab w:val="left" w:pos="6300"/>
        </w:tabs>
        <w:snapToGrid w:val="0"/>
        <w:spacing w:line="360" w:lineRule="auto"/>
        <w:ind w:firstLine="573"/>
        <w:rPr>
          <w:rFonts w:ascii="方正仿宋_GBK" w:eastAsia="方正仿宋_GBK"/>
        </w:rPr>
      </w:pPr>
    </w:p>
    <w:p w:rsidR="005B4274" w:rsidRPr="00BB192B" w:rsidRDefault="005B4274" w:rsidP="005B4274">
      <w:pPr>
        <w:tabs>
          <w:tab w:val="left" w:pos="6300"/>
        </w:tabs>
        <w:snapToGrid w:val="0"/>
        <w:spacing w:line="360" w:lineRule="auto"/>
        <w:ind w:firstLineChars="150" w:firstLine="318"/>
        <w:rPr>
          <w:rFonts w:ascii="方正仿宋_GBK" w:eastAsia="方正仿宋_GBK"/>
        </w:rPr>
      </w:pPr>
      <w:r w:rsidRPr="00BB192B">
        <w:rPr>
          <w:rFonts w:ascii="方正仿宋_GBK" w:eastAsia="方正仿宋_GBK" w:hint="eastAsia"/>
        </w:rPr>
        <w:t>特此证明。</w:t>
      </w:r>
    </w:p>
    <w:p w:rsidR="005B4274" w:rsidRPr="00BB192B" w:rsidRDefault="005B4274" w:rsidP="005B4274">
      <w:pPr>
        <w:tabs>
          <w:tab w:val="left" w:pos="6300"/>
        </w:tabs>
        <w:snapToGrid w:val="0"/>
        <w:spacing w:line="360" w:lineRule="auto"/>
        <w:ind w:firstLineChars="150" w:firstLine="318"/>
        <w:rPr>
          <w:rFonts w:ascii="方正仿宋_GBK" w:eastAsia="方正仿宋_GBK"/>
        </w:rPr>
      </w:pPr>
    </w:p>
    <w:p w:rsidR="005B4274" w:rsidRPr="00BB192B" w:rsidRDefault="005B4274" w:rsidP="005B4274">
      <w:pPr>
        <w:tabs>
          <w:tab w:val="left" w:pos="6300"/>
        </w:tabs>
        <w:snapToGrid w:val="0"/>
        <w:spacing w:line="360" w:lineRule="auto"/>
        <w:ind w:firstLineChars="150" w:firstLine="318"/>
        <w:rPr>
          <w:rFonts w:ascii="方正仿宋_GBK" w:eastAsia="方正仿宋_GBK"/>
        </w:rPr>
      </w:pPr>
      <w:r w:rsidRPr="00BB192B">
        <w:rPr>
          <w:rFonts w:ascii="方正仿宋_GBK" w:eastAsia="方正仿宋_GBK" w:hint="eastAsia"/>
        </w:rPr>
        <w:t xml:space="preserve">                                        （供应商全称）</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 xml:space="preserve">                                             年   月   日</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 xml:space="preserve">                                                （公章）</w:t>
      </w:r>
    </w:p>
    <w:p w:rsidR="005B4274" w:rsidRPr="00BB192B" w:rsidRDefault="005B4274" w:rsidP="005B4274">
      <w:pPr>
        <w:tabs>
          <w:tab w:val="left" w:pos="6300"/>
        </w:tabs>
        <w:snapToGrid w:val="0"/>
        <w:spacing w:line="360" w:lineRule="auto"/>
        <w:ind w:firstLineChars="267" w:firstLine="566"/>
        <w:rPr>
          <w:rFonts w:ascii="方正仿宋_GBK" w:eastAsia="方正仿宋_GBK"/>
        </w:rPr>
      </w:pP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附：上述法定代表人住址：</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 xml:space="preserve">            身份证号码：</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 xml:space="preserve">              电    传：</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 xml:space="preserve">              网    址：</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 xml:space="preserve">              邮政编码：</w:t>
      </w:r>
    </w:p>
    <w:p w:rsidR="005B4274" w:rsidRPr="00BB192B" w:rsidRDefault="005B4274" w:rsidP="005B4274">
      <w:pPr>
        <w:tabs>
          <w:tab w:val="left" w:pos="6300"/>
        </w:tabs>
        <w:snapToGrid w:val="0"/>
        <w:spacing w:line="500" w:lineRule="exact"/>
        <w:ind w:firstLine="570"/>
        <w:rPr>
          <w:rFonts w:ascii="方正仿宋_GBK" w:eastAsia="方正仿宋_GBK"/>
          <w:szCs w:val="28"/>
        </w:rPr>
      </w:pPr>
      <w:r w:rsidRPr="00BB192B">
        <w:rPr>
          <w:rFonts w:ascii="方正仿宋_GBK" w:eastAsia="方正仿宋_GBK" w:hint="eastAsia"/>
          <w:szCs w:val="28"/>
        </w:rPr>
        <w:t>（附：法定代表人身份证复印件）</w:t>
      </w:r>
    </w:p>
    <w:p w:rsidR="005B4274" w:rsidRPr="00BB192B" w:rsidRDefault="005B4274" w:rsidP="005B4274">
      <w:pPr>
        <w:tabs>
          <w:tab w:val="left" w:pos="6300"/>
        </w:tabs>
        <w:snapToGrid w:val="0"/>
        <w:spacing w:line="360" w:lineRule="auto"/>
        <w:rPr>
          <w:rFonts w:ascii="方正仿宋_GBK" w:eastAsia="方正仿宋_GBK"/>
        </w:rPr>
      </w:pPr>
    </w:p>
    <w:p w:rsidR="005B4274" w:rsidRPr="00BB192B" w:rsidRDefault="005B4274" w:rsidP="005B4274">
      <w:pPr>
        <w:tabs>
          <w:tab w:val="left" w:pos="6300"/>
        </w:tabs>
        <w:snapToGrid w:val="0"/>
        <w:spacing w:line="400" w:lineRule="atLeast"/>
        <w:rPr>
          <w:rFonts w:ascii="方正仿宋_GBK" w:eastAsia="方正仿宋_GBK"/>
        </w:rPr>
      </w:pPr>
    </w:p>
    <w:p w:rsidR="005B4274" w:rsidRPr="00BB192B" w:rsidRDefault="005B4274" w:rsidP="005B4274">
      <w:pPr>
        <w:tabs>
          <w:tab w:val="left" w:pos="6300"/>
        </w:tabs>
        <w:snapToGrid w:val="0"/>
        <w:spacing w:line="360" w:lineRule="auto"/>
        <w:jc w:val="center"/>
        <w:rPr>
          <w:rFonts w:ascii="方正仿宋_GBK" w:eastAsia="方正仿宋_GBK"/>
          <w:b/>
          <w:szCs w:val="28"/>
        </w:rPr>
      </w:pPr>
      <w:r w:rsidRPr="00BB192B">
        <w:rPr>
          <w:rFonts w:ascii="方正仿宋_GBK" w:eastAsia="方正仿宋_GBK"/>
          <w:b/>
          <w:szCs w:val="28"/>
        </w:rPr>
        <w:br w:type="page"/>
      </w:r>
      <w:r w:rsidRPr="00BB192B">
        <w:rPr>
          <w:rFonts w:ascii="方正仿宋_GBK" w:eastAsia="方正仿宋_GBK" w:hint="eastAsia"/>
          <w:b/>
          <w:szCs w:val="28"/>
        </w:rPr>
        <w:lastRenderedPageBreak/>
        <w:t>1.2法定代表人授权委托书（格式）</w:t>
      </w:r>
    </w:p>
    <w:p w:rsidR="005B4274" w:rsidRPr="00BB192B" w:rsidRDefault="005B4274" w:rsidP="005B4274">
      <w:pPr>
        <w:tabs>
          <w:tab w:val="left" w:pos="6300"/>
        </w:tabs>
        <w:snapToGrid w:val="0"/>
        <w:spacing w:line="360" w:lineRule="auto"/>
        <w:rPr>
          <w:rFonts w:ascii="方正仿宋_GBK" w:eastAsia="方正仿宋_GBK"/>
        </w:rPr>
      </w:pP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项目名称：_______________</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日    期：_______________</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hint="eastAsia"/>
        </w:rPr>
        <w:t>致：</w:t>
      </w:r>
      <w:r w:rsidRPr="00BB192B">
        <w:rPr>
          <w:rFonts w:ascii="方正仿宋_GBK" w:eastAsia="方正仿宋_GBK" w:hint="eastAsia"/>
          <w:u w:val="single"/>
        </w:rPr>
        <w:t>重庆市环境保护信息中心</w:t>
      </w:r>
    </w:p>
    <w:p w:rsidR="005B4274" w:rsidRPr="00BB192B" w:rsidRDefault="005B4274" w:rsidP="005B4274">
      <w:pPr>
        <w:tabs>
          <w:tab w:val="left" w:pos="6300"/>
        </w:tabs>
        <w:snapToGrid w:val="0"/>
        <w:spacing w:line="360" w:lineRule="auto"/>
        <w:ind w:firstLine="555"/>
        <w:rPr>
          <w:rFonts w:ascii="方正仿宋_GBK" w:eastAsia="方正仿宋_GBK"/>
        </w:rPr>
      </w:pPr>
      <w:r w:rsidRPr="00BB192B">
        <w:rPr>
          <w:rFonts w:ascii="方正仿宋_GBK" w:eastAsia="方正仿宋_GBK" w:hint="eastAsia"/>
        </w:rPr>
        <w:t>_____________________（供应商名称）是中华人民共和国合法企业，法定地址______________________________。</w:t>
      </w:r>
    </w:p>
    <w:p w:rsidR="005B4274" w:rsidRPr="00BB192B" w:rsidRDefault="005B4274" w:rsidP="005B4274">
      <w:pPr>
        <w:tabs>
          <w:tab w:val="left" w:pos="6300"/>
        </w:tabs>
        <w:snapToGrid w:val="0"/>
        <w:spacing w:line="360" w:lineRule="auto"/>
        <w:ind w:firstLine="555"/>
        <w:rPr>
          <w:rFonts w:ascii="方正仿宋_GBK" w:eastAsia="方正仿宋_GBK"/>
        </w:rPr>
      </w:pPr>
      <w:r w:rsidRPr="00BB192B">
        <w:rPr>
          <w:rFonts w:ascii="方正仿宋_GBK" w:eastAsia="方正仿宋_GBK" w:hint="eastAsia"/>
        </w:rPr>
        <w:t xml:space="preserve"> _________（供应</w:t>
      </w:r>
      <w:proofErr w:type="gramStart"/>
      <w:r w:rsidRPr="00BB192B">
        <w:rPr>
          <w:rFonts w:ascii="方正仿宋_GBK" w:eastAsia="方正仿宋_GBK" w:hint="eastAsia"/>
        </w:rPr>
        <w:t>商法定</w:t>
      </w:r>
      <w:proofErr w:type="gramEnd"/>
      <w:r w:rsidRPr="00BB192B">
        <w:rPr>
          <w:rFonts w:ascii="方正仿宋_GBK" w:eastAsia="方正仿宋_GBK" w:hint="eastAsia"/>
        </w:rPr>
        <w:t>代表人姓名）特授权_________（被授权人姓名及身份证代码）代表我单位全权办理对上述项目的谈判、签约等具体工作，并签署全部有关的文件、协议及合同。</w:t>
      </w:r>
    </w:p>
    <w:p w:rsidR="005B4274" w:rsidRPr="00BB192B" w:rsidRDefault="005B4274" w:rsidP="005B4274">
      <w:pPr>
        <w:tabs>
          <w:tab w:val="left" w:pos="6300"/>
        </w:tabs>
        <w:snapToGrid w:val="0"/>
        <w:spacing w:line="360" w:lineRule="auto"/>
        <w:ind w:firstLine="555"/>
        <w:rPr>
          <w:rFonts w:ascii="方正仿宋_GBK" w:eastAsia="方正仿宋_GBK"/>
        </w:rPr>
      </w:pPr>
      <w:r w:rsidRPr="00BB192B">
        <w:rPr>
          <w:rFonts w:ascii="方正仿宋_GBK" w:eastAsia="方正仿宋_GBK" w:hint="eastAsia"/>
        </w:rPr>
        <w:t>我单位对被授权人的签名负全部责任。</w:t>
      </w:r>
    </w:p>
    <w:p w:rsidR="005B4274" w:rsidRPr="00BB192B" w:rsidRDefault="005B4274" w:rsidP="005B4274">
      <w:pPr>
        <w:tabs>
          <w:tab w:val="left" w:pos="6300"/>
        </w:tabs>
        <w:snapToGrid w:val="0"/>
        <w:spacing w:line="360" w:lineRule="auto"/>
        <w:ind w:firstLine="555"/>
        <w:rPr>
          <w:rFonts w:ascii="方正仿宋_GBK" w:eastAsia="方正仿宋_GBK"/>
        </w:rPr>
      </w:pPr>
      <w:r w:rsidRPr="00BB192B">
        <w:rPr>
          <w:rFonts w:ascii="方正仿宋_GBK" w:eastAsia="方正仿宋_GBK" w:hint="eastAsia"/>
        </w:rPr>
        <w:t>在撤消授权的书面通知以前，本授权书一直有效。被授权人签署的所有文件（在授权书有效期内签署的）不因授权的撤消而失效。</w:t>
      </w:r>
    </w:p>
    <w:p w:rsidR="005B4274" w:rsidRPr="00BB192B" w:rsidRDefault="005B4274" w:rsidP="005B4274">
      <w:pPr>
        <w:tabs>
          <w:tab w:val="left" w:pos="6300"/>
        </w:tabs>
        <w:snapToGrid w:val="0"/>
        <w:spacing w:line="360" w:lineRule="auto"/>
        <w:rPr>
          <w:rFonts w:ascii="方正仿宋_GBK" w:eastAsia="方正仿宋_GBK"/>
        </w:rPr>
      </w:pPr>
    </w:p>
    <w:p w:rsidR="005B4274" w:rsidRPr="00BB192B" w:rsidRDefault="005B4274" w:rsidP="005B4274">
      <w:pPr>
        <w:tabs>
          <w:tab w:val="left" w:pos="6300"/>
        </w:tabs>
        <w:snapToGrid w:val="0"/>
        <w:spacing w:line="360" w:lineRule="auto"/>
        <w:rPr>
          <w:rFonts w:ascii="方正仿宋_GBK" w:eastAsia="方正仿宋_GBK"/>
        </w:rPr>
      </w:pPr>
    </w:p>
    <w:p w:rsidR="005B4274" w:rsidRPr="00BB192B" w:rsidRDefault="005B4274" w:rsidP="005B4274">
      <w:pPr>
        <w:tabs>
          <w:tab w:val="left" w:pos="6300"/>
        </w:tabs>
        <w:snapToGrid w:val="0"/>
        <w:spacing w:line="360" w:lineRule="auto"/>
        <w:ind w:firstLineChars="200" w:firstLine="424"/>
        <w:rPr>
          <w:rFonts w:ascii="方正仿宋_GBK" w:eastAsia="方正仿宋_GBK"/>
        </w:rPr>
      </w:pPr>
      <w:r w:rsidRPr="00BB192B">
        <w:rPr>
          <w:rFonts w:ascii="方正仿宋_GBK" w:eastAsia="方正仿宋_GBK" w:hint="eastAsia"/>
        </w:rPr>
        <w:t>被授权人：                                  法定代表人：</w:t>
      </w:r>
    </w:p>
    <w:p w:rsidR="005B4274" w:rsidRPr="00BB192B" w:rsidRDefault="005B4274" w:rsidP="005B4274">
      <w:pPr>
        <w:tabs>
          <w:tab w:val="left" w:pos="6300"/>
        </w:tabs>
        <w:snapToGrid w:val="0"/>
        <w:spacing w:line="360" w:lineRule="auto"/>
        <w:ind w:firstLineChars="100" w:firstLine="212"/>
        <w:rPr>
          <w:rFonts w:ascii="方正仿宋_GBK" w:eastAsia="方正仿宋_GBK"/>
        </w:rPr>
      </w:pPr>
      <w:r w:rsidRPr="00BB192B">
        <w:rPr>
          <w:rFonts w:ascii="方正仿宋_GBK" w:eastAsia="方正仿宋_GBK" w:hint="eastAsia"/>
          <w:szCs w:val="28"/>
        </w:rPr>
        <w:t>（签字或盖章）</w:t>
      </w:r>
      <w:r w:rsidRPr="00BB192B">
        <w:rPr>
          <w:rFonts w:ascii="方正仿宋_GBK" w:eastAsia="方正仿宋_GBK" w:hint="eastAsia"/>
        </w:rPr>
        <w:t xml:space="preserve">                                </w:t>
      </w:r>
      <w:r w:rsidRPr="00BB192B">
        <w:rPr>
          <w:rFonts w:ascii="方正仿宋_GBK" w:eastAsia="方正仿宋_GBK" w:hint="eastAsia"/>
          <w:szCs w:val="28"/>
        </w:rPr>
        <w:t>（签字或盖章）</w:t>
      </w:r>
      <w:r w:rsidRPr="00BB192B">
        <w:rPr>
          <w:rFonts w:ascii="方正仿宋_GBK" w:eastAsia="方正仿宋_GBK" w:hint="eastAsia"/>
        </w:rPr>
        <w:t>：</w:t>
      </w:r>
    </w:p>
    <w:p w:rsidR="005B4274" w:rsidRPr="00BB192B" w:rsidRDefault="005B4274" w:rsidP="005B4274">
      <w:pPr>
        <w:tabs>
          <w:tab w:val="left" w:pos="6300"/>
        </w:tabs>
        <w:snapToGrid w:val="0"/>
        <w:spacing w:line="500" w:lineRule="exact"/>
        <w:ind w:firstLine="570"/>
        <w:rPr>
          <w:rFonts w:ascii="方正仿宋_GBK" w:eastAsia="方正仿宋_GBK"/>
          <w:szCs w:val="28"/>
        </w:rPr>
      </w:pPr>
    </w:p>
    <w:p w:rsidR="005B4274" w:rsidRPr="00BB192B" w:rsidRDefault="005B4274" w:rsidP="005B4274">
      <w:pPr>
        <w:tabs>
          <w:tab w:val="left" w:pos="6300"/>
        </w:tabs>
        <w:snapToGrid w:val="0"/>
        <w:spacing w:line="500" w:lineRule="exact"/>
        <w:ind w:firstLine="570"/>
        <w:rPr>
          <w:rFonts w:ascii="方正仿宋_GBK" w:eastAsia="方正仿宋_GBK"/>
          <w:szCs w:val="28"/>
        </w:rPr>
      </w:pPr>
      <w:r w:rsidRPr="00BB192B">
        <w:rPr>
          <w:rFonts w:ascii="方正仿宋_GBK" w:eastAsia="方正仿宋_GBK" w:hint="eastAsia"/>
          <w:szCs w:val="28"/>
        </w:rPr>
        <w:t>（附：被授权人身份证复印件）</w:t>
      </w:r>
    </w:p>
    <w:p w:rsidR="005B4274" w:rsidRPr="00BB192B" w:rsidRDefault="005B4274" w:rsidP="005B4274">
      <w:pPr>
        <w:tabs>
          <w:tab w:val="left" w:pos="6300"/>
        </w:tabs>
        <w:snapToGrid w:val="0"/>
        <w:spacing w:line="360" w:lineRule="auto"/>
        <w:rPr>
          <w:rFonts w:ascii="方正仿宋_GBK" w:eastAsia="方正仿宋_GBK"/>
        </w:rPr>
      </w:pPr>
    </w:p>
    <w:p w:rsidR="005B4274" w:rsidRPr="00BB192B" w:rsidRDefault="005B4274" w:rsidP="005B4274">
      <w:pPr>
        <w:snapToGrid w:val="0"/>
        <w:spacing w:line="360" w:lineRule="auto"/>
        <w:rPr>
          <w:rFonts w:ascii="方正仿宋_GBK" w:eastAsia="方正仿宋_GBK"/>
        </w:rPr>
      </w:pPr>
      <w:r w:rsidRPr="00BB192B">
        <w:rPr>
          <w:rFonts w:ascii="方正仿宋_GBK" w:eastAsia="方正仿宋_GBK" w:hint="eastAsia"/>
        </w:rPr>
        <w:t xml:space="preserve">                                                    供应商公章</w:t>
      </w:r>
    </w:p>
    <w:p w:rsidR="005B4274" w:rsidRPr="00BB192B" w:rsidRDefault="005B4274" w:rsidP="005B4274">
      <w:pPr>
        <w:snapToGrid w:val="0"/>
        <w:spacing w:line="360" w:lineRule="auto"/>
        <w:rPr>
          <w:rFonts w:ascii="方正仿宋_GBK" w:eastAsia="方正仿宋_GBK"/>
        </w:rPr>
      </w:pPr>
    </w:p>
    <w:p w:rsidR="005B4274" w:rsidRPr="00BB192B" w:rsidRDefault="005B4274" w:rsidP="005B4274">
      <w:pPr>
        <w:tabs>
          <w:tab w:val="left" w:pos="6300"/>
        </w:tabs>
        <w:snapToGrid w:val="0"/>
        <w:spacing w:line="360" w:lineRule="auto"/>
        <w:ind w:firstLineChars="200" w:firstLine="424"/>
        <w:rPr>
          <w:rFonts w:ascii="方正仿宋_GBK" w:eastAsia="方正仿宋_GBK"/>
        </w:rPr>
      </w:pPr>
      <w:r w:rsidRPr="00BB192B">
        <w:rPr>
          <w:rFonts w:ascii="方正仿宋_GBK" w:eastAsia="方正仿宋_GBK" w:hint="eastAsia"/>
        </w:rPr>
        <w:br w:type="page"/>
      </w:r>
      <w:r w:rsidRPr="00BB192B">
        <w:rPr>
          <w:rFonts w:ascii="方正仿宋_GBK" w:eastAsia="方正仿宋_GBK" w:hint="eastAsia"/>
        </w:rPr>
        <w:lastRenderedPageBreak/>
        <w:t>1.3企业法人营业执照副本复印件</w:t>
      </w:r>
    </w:p>
    <w:p w:rsidR="005B4274" w:rsidRPr="00BB192B" w:rsidRDefault="005B4274" w:rsidP="005B4274">
      <w:pPr>
        <w:tabs>
          <w:tab w:val="left" w:pos="6300"/>
        </w:tabs>
        <w:snapToGrid w:val="0"/>
        <w:spacing w:line="360" w:lineRule="auto"/>
        <w:ind w:firstLineChars="200" w:firstLine="424"/>
        <w:rPr>
          <w:rFonts w:ascii="方正仿宋_GBK" w:eastAsia="方正仿宋_GBK"/>
        </w:rPr>
      </w:pPr>
      <w:r w:rsidRPr="00BB192B">
        <w:rPr>
          <w:rFonts w:ascii="方正仿宋_GBK" w:eastAsia="方正仿宋_GBK" w:hint="eastAsia"/>
        </w:rPr>
        <w:t>2、最近一年财务报表的复印件（可用诚信声明代替）</w:t>
      </w:r>
    </w:p>
    <w:p w:rsidR="005B4274" w:rsidRPr="00BB192B" w:rsidRDefault="005B4274" w:rsidP="005B4274">
      <w:pPr>
        <w:tabs>
          <w:tab w:val="left" w:pos="6300"/>
        </w:tabs>
        <w:snapToGrid w:val="0"/>
        <w:spacing w:line="360" w:lineRule="auto"/>
        <w:ind w:firstLineChars="200" w:firstLine="424"/>
        <w:rPr>
          <w:rFonts w:ascii="方正仿宋_GBK" w:eastAsia="方正仿宋_GBK"/>
        </w:rPr>
      </w:pPr>
      <w:r w:rsidRPr="00BB192B">
        <w:rPr>
          <w:rFonts w:ascii="方正仿宋_GBK" w:eastAsia="方正仿宋_GBK" w:hint="eastAsia"/>
        </w:rPr>
        <w:t>3、运维服务机构、服务能力证明材料</w:t>
      </w:r>
    </w:p>
    <w:p w:rsidR="005B4274" w:rsidRPr="00BB192B" w:rsidRDefault="005B4274" w:rsidP="005B4274">
      <w:pPr>
        <w:tabs>
          <w:tab w:val="left" w:pos="6300"/>
        </w:tabs>
        <w:snapToGrid w:val="0"/>
        <w:spacing w:line="360" w:lineRule="auto"/>
        <w:ind w:firstLineChars="200" w:firstLine="424"/>
        <w:rPr>
          <w:rFonts w:ascii="方正仿宋_GBK" w:eastAsia="方正仿宋_GBK"/>
        </w:rPr>
      </w:pPr>
      <w:r w:rsidRPr="00BB192B">
        <w:rPr>
          <w:rFonts w:ascii="方正仿宋_GBK" w:eastAsia="方正仿宋_GBK" w:hint="eastAsia"/>
        </w:rPr>
        <w:t>（格式自定）</w:t>
      </w:r>
    </w:p>
    <w:p w:rsidR="005B4274" w:rsidRPr="00BB192B" w:rsidRDefault="005B4274" w:rsidP="005B4274">
      <w:pPr>
        <w:tabs>
          <w:tab w:val="left" w:pos="6300"/>
        </w:tabs>
        <w:snapToGrid w:val="0"/>
        <w:spacing w:line="360" w:lineRule="auto"/>
        <w:ind w:firstLineChars="200" w:firstLine="424"/>
        <w:rPr>
          <w:rFonts w:ascii="方正仿宋_GBK" w:eastAsia="方正仿宋_GBK"/>
        </w:rPr>
      </w:pPr>
      <w:r w:rsidRPr="00BB192B">
        <w:rPr>
          <w:rFonts w:ascii="方正仿宋_GBK" w:eastAsia="方正仿宋_GBK" w:hint="eastAsia"/>
        </w:rPr>
        <w:t>4、近三个月的缴税记录和社会保险缴纳证明（提供复印件）</w:t>
      </w:r>
    </w:p>
    <w:p w:rsidR="005B4274" w:rsidRPr="00BB192B" w:rsidRDefault="005B4274" w:rsidP="005B4274">
      <w:pPr>
        <w:tabs>
          <w:tab w:val="left" w:pos="6300"/>
        </w:tabs>
        <w:snapToGrid w:val="0"/>
        <w:spacing w:line="360" w:lineRule="auto"/>
        <w:ind w:firstLineChars="200" w:firstLine="424"/>
        <w:rPr>
          <w:rFonts w:ascii="方正仿宋_GBK" w:eastAsia="方正仿宋_GBK"/>
        </w:rPr>
      </w:pPr>
      <w:r w:rsidRPr="00BB192B">
        <w:rPr>
          <w:rFonts w:ascii="方正仿宋_GBK" w:eastAsia="方正仿宋_GBK"/>
        </w:rPr>
        <w:br w:type="page"/>
      </w:r>
      <w:r w:rsidRPr="00BB192B">
        <w:rPr>
          <w:rFonts w:ascii="方正仿宋_GBK" w:eastAsia="方正仿宋_GBK" w:hint="eastAsia"/>
        </w:rPr>
        <w:lastRenderedPageBreak/>
        <w:t>5、参加本项目采购活动诚信声明：</w:t>
      </w:r>
    </w:p>
    <w:p w:rsidR="005B4274" w:rsidRPr="00BB192B" w:rsidRDefault="005B4274" w:rsidP="005B4274">
      <w:pPr>
        <w:tabs>
          <w:tab w:val="left" w:pos="6300"/>
        </w:tabs>
        <w:snapToGrid w:val="0"/>
        <w:spacing w:line="500" w:lineRule="exact"/>
        <w:ind w:firstLineChars="50" w:firstLine="106"/>
        <w:jc w:val="center"/>
        <w:rPr>
          <w:rFonts w:ascii="仿宋_GB2312" w:eastAsia="仿宋_GB2312"/>
          <w:szCs w:val="28"/>
        </w:rPr>
      </w:pPr>
    </w:p>
    <w:p w:rsidR="005B4274" w:rsidRPr="00BB192B" w:rsidRDefault="005B4274" w:rsidP="005B4274">
      <w:pPr>
        <w:tabs>
          <w:tab w:val="left" w:pos="6300"/>
        </w:tabs>
        <w:snapToGrid w:val="0"/>
        <w:spacing w:line="500" w:lineRule="exact"/>
        <w:ind w:firstLineChars="50" w:firstLine="106"/>
        <w:jc w:val="center"/>
        <w:rPr>
          <w:rFonts w:ascii="方正仿宋_GBK" w:eastAsia="方正仿宋_GBK"/>
          <w:szCs w:val="28"/>
        </w:rPr>
      </w:pPr>
      <w:r w:rsidRPr="00BB192B">
        <w:rPr>
          <w:rFonts w:ascii="方正仿宋_GBK" w:eastAsia="方正仿宋_GBK" w:hint="eastAsia"/>
          <w:szCs w:val="28"/>
        </w:rPr>
        <w:t>诚信声明</w:t>
      </w:r>
    </w:p>
    <w:p w:rsidR="005B4274" w:rsidRPr="00BB192B" w:rsidRDefault="005B4274" w:rsidP="005B4274">
      <w:pPr>
        <w:tabs>
          <w:tab w:val="left" w:pos="6300"/>
        </w:tabs>
        <w:snapToGrid w:val="0"/>
        <w:spacing w:line="500" w:lineRule="exact"/>
        <w:jc w:val="center"/>
        <w:rPr>
          <w:rFonts w:ascii="方正仿宋_GBK" w:eastAsia="方正仿宋_GBK"/>
          <w:szCs w:val="28"/>
        </w:rPr>
      </w:pPr>
    </w:p>
    <w:p w:rsidR="005B4274" w:rsidRPr="00BB192B" w:rsidRDefault="005B4274" w:rsidP="005B4274">
      <w:pPr>
        <w:tabs>
          <w:tab w:val="left" w:pos="6300"/>
        </w:tabs>
        <w:snapToGrid w:val="0"/>
        <w:spacing w:line="500" w:lineRule="exact"/>
        <w:ind w:firstLineChars="200" w:firstLine="424"/>
        <w:rPr>
          <w:rFonts w:ascii="方正仿宋_GBK" w:eastAsia="方正仿宋_GBK"/>
          <w:szCs w:val="28"/>
          <w:u w:val="single"/>
        </w:rPr>
      </w:pPr>
      <w:r w:rsidRPr="00BB192B">
        <w:rPr>
          <w:rFonts w:ascii="方正仿宋_GBK" w:eastAsia="方正仿宋_GBK" w:hint="eastAsia"/>
          <w:szCs w:val="28"/>
        </w:rPr>
        <w:t>采购项目名称：</w:t>
      </w:r>
      <w:r w:rsidRPr="00BB192B">
        <w:rPr>
          <w:rFonts w:ascii="方正仿宋_GBK" w:eastAsia="方正仿宋_GBK" w:hint="eastAsia"/>
          <w:szCs w:val="28"/>
          <w:u w:val="single"/>
        </w:rPr>
        <w:t xml:space="preserve">                                                </w:t>
      </w:r>
    </w:p>
    <w:p w:rsidR="005B4274" w:rsidRPr="00BB192B" w:rsidRDefault="005B4274" w:rsidP="005B4274">
      <w:pPr>
        <w:tabs>
          <w:tab w:val="left" w:pos="6300"/>
        </w:tabs>
        <w:snapToGrid w:val="0"/>
        <w:spacing w:line="500" w:lineRule="exact"/>
        <w:rPr>
          <w:rFonts w:ascii="方正仿宋_GBK" w:eastAsia="方正仿宋_GBK"/>
          <w:szCs w:val="28"/>
        </w:rPr>
      </w:pPr>
    </w:p>
    <w:p w:rsidR="005B4274" w:rsidRPr="00BB192B" w:rsidRDefault="005B4274" w:rsidP="005B4274">
      <w:pPr>
        <w:tabs>
          <w:tab w:val="left" w:pos="6300"/>
        </w:tabs>
        <w:snapToGrid w:val="0"/>
        <w:spacing w:line="500" w:lineRule="exact"/>
        <w:rPr>
          <w:rFonts w:ascii="方正仿宋_GBK" w:eastAsia="方正仿宋_GBK"/>
          <w:szCs w:val="28"/>
        </w:rPr>
      </w:pPr>
      <w:r w:rsidRPr="00BB192B">
        <w:rPr>
          <w:rFonts w:ascii="方正仿宋_GBK" w:eastAsia="方正仿宋_GBK" w:hint="eastAsia"/>
          <w:szCs w:val="28"/>
        </w:rPr>
        <w:t>致：</w:t>
      </w:r>
      <w:r w:rsidRPr="00BB192B">
        <w:rPr>
          <w:rFonts w:ascii="方正仿宋_GBK" w:eastAsia="方正仿宋_GBK" w:hint="eastAsia"/>
          <w:u w:val="single"/>
        </w:rPr>
        <w:t>重庆市环境保护信息中心</w:t>
      </w:r>
    </w:p>
    <w:p w:rsidR="005B4274" w:rsidRPr="00BB192B" w:rsidRDefault="005B4274" w:rsidP="005B4274">
      <w:pPr>
        <w:pStyle w:val="11"/>
        <w:spacing w:line="440" w:lineRule="exact"/>
        <w:ind w:firstLineChars="200" w:firstLine="424"/>
        <w:rPr>
          <w:rFonts w:ascii="方正仿宋_GBK" w:eastAsia="方正仿宋_GBK" w:hAnsi="宋体"/>
          <w:sz w:val="24"/>
          <w:szCs w:val="28"/>
        </w:rPr>
      </w:pPr>
      <w:r w:rsidRPr="00BB192B">
        <w:rPr>
          <w:rFonts w:ascii="方正仿宋_GBK" w:eastAsia="方正仿宋_GBK" w:hAnsi="宋体" w:hint="eastAsia"/>
          <w:sz w:val="24"/>
          <w:szCs w:val="28"/>
          <w:u w:val="single"/>
        </w:rPr>
        <w:t xml:space="preserve">                       </w:t>
      </w:r>
      <w:r w:rsidRPr="00BB192B">
        <w:rPr>
          <w:rFonts w:ascii="方正仿宋_GBK" w:eastAsia="方正仿宋_GBK" w:hAnsi="宋体" w:hint="eastAsia"/>
          <w:sz w:val="24"/>
          <w:szCs w:val="28"/>
        </w:rPr>
        <w:t>（竞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5B4274" w:rsidRPr="00BB192B" w:rsidRDefault="005B4274" w:rsidP="005B4274">
      <w:pPr>
        <w:tabs>
          <w:tab w:val="left" w:pos="6300"/>
        </w:tabs>
        <w:snapToGrid w:val="0"/>
        <w:spacing w:line="500" w:lineRule="exact"/>
        <w:rPr>
          <w:rFonts w:ascii="方正仿宋_GBK" w:eastAsia="方正仿宋_GBK"/>
          <w:szCs w:val="28"/>
        </w:rPr>
      </w:pPr>
      <w:r w:rsidRPr="00BB192B">
        <w:rPr>
          <w:rFonts w:ascii="方正仿宋_GBK" w:eastAsia="方正仿宋_GBK" w:hint="eastAsia"/>
          <w:szCs w:val="28"/>
        </w:rPr>
        <w:t xml:space="preserve">    特此声明。</w:t>
      </w:r>
    </w:p>
    <w:p w:rsidR="005B4274" w:rsidRPr="00BB192B" w:rsidRDefault="005B4274" w:rsidP="005B4274">
      <w:pPr>
        <w:tabs>
          <w:tab w:val="left" w:pos="6300"/>
        </w:tabs>
        <w:snapToGrid w:val="0"/>
        <w:spacing w:line="500" w:lineRule="exact"/>
        <w:jc w:val="center"/>
        <w:rPr>
          <w:rFonts w:ascii="方正仿宋_GBK" w:eastAsia="方正仿宋_GBK"/>
          <w:szCs w:val="28"/>
        </w:rPr>
      </w:pPr>
    </w:p>
    <w:p w:rsidR="005B4274" w:rsidRPr="00BB192B" w:rsidRDefault="005B4274" w:rsidP="005B4274">
      <w:pPr>
        <w:tabs>
          <w:tab w:val="left" w:pos="6300"/>
        </w:tabs>
        <w:snapToGrid w:val="0"/>
        <w:spacing w:line="500" w:lineRule="exact"/>
        <w:jc w:val="center"/>
        <w:rPr>
          <w:rFonts w:ascii="方正仿宋_GBK" w:eastAsia="方正仿宋_GBK"/>
          <w:szCs w:val="28"/>
        </w:rPr>
      </w:pPr>
    </w:p>
    <w:p w:rsidR="005B4274" w:rsidRPr="00BB192B" w:rsidRDefault="005B4274" w:rsidP="005B4274">
      <w:pPr>
        <w:tabs>
          <w:tab w:val="left" w:pos="6300"/>
        </w:tabs>
        <w:snapToGrid w:val="0"/>
        <w:spacing w:line="500" w:lineRule="exact"/>
        <w:rPr>
          <w:rFonts w:ascii="方正仿宋_GBK" w:eastAsia="方正仿宋_GBK"/>
          <w:szCs w:val="28"/>
        </w:rPr>
      </w:pPr>
    </w:p>
    <w:p w:rsidR="005B4274" w:rsidRPr="00BB192B" w:rsidRDefault="005B4274" w:rsidP="005B4274">
      <w:pPr>
        <w:tabs>
          <w:tab w:val="left" w:pos="6300"/>
        </w:tabs>
        <w:snapToGrid w:val="0"/>
        <w:spacing w:line="500" w:lineRule="exact"/>
        <w:ind w:firstLineChars="2200" w:firstLine="4664"/>
        <w:rPr>
          <w:rFonts w:ascii="方正仿宋_GBK" w:eastAsia="方正仿宋_GBK"/>
          <w:szCs w:val="28"/>
        </w:rPr>
      </w:pPr>
      <w:r w:rsidRPr="00BB192B">
        <w:rPr>
          <w:rFonts w:ascii="方正仿宋_GBK" w:eastAsia="方正仿宋_GBK" w:hint="eastAsia"/>
          <w:szCs w:val="28"/>
        </w:rPr>
        <w:t>（竞标人公章）</w:t>
      </w:r>
    </w:p>
    <w:p w:rsidR="005B4274" w:rsidRPr="00BB192B" w:rsidRDefault="005B4274" w:rsidP="005B4274">
      <w:pPr>
        <w:tabs>
          <w:tab w:val="left" w:pos="6300"/>
        </w:tabs>
        <w:snapToGrid w:val="0"/>
        <w:spacing w:line="360" w:lineRule="auto"/>
        <w:ind w:right="120" w:firstLineChars="200" w:firstLine="424"/>
        <w:jc w:val="right"/>
        <w:rPr>
          <w:rFonts w:ascii="方正仿宋_GBK" w:eastAsia="方正仿宋_GBK"/>
          <w:szCs w:val="28"/>
        </w:rPr>
      </w:pPr>
    </w:p>
    <w:p w:rsidR="005B4274" w:rsidRPr="00BB192B" w:rsidRDefault="005B4274" w:rsidP="005B4274">
      <w:pPr>
        <w:tabs>
          <w:tab w:val="left" w:pos="6300"/>
        </w:tabs>
        <w:snapToGrid w:val="0"/>
        <w:spacing w:line="360" w:lineRule="auto"/>
        <w:ind w:firstLineChars="200" w:firstLine="424"/>
        <w:jc w:val="right"/>
        <w:rPr>
          <w:rFonts w:ascii="方正仿宋_GBK" w:eastAsia="方正仿宋_GBK"/>
          <w:szCs w:val="28"/>
        </w:rPr>
      </w:pPr>
      <w:r w:rsidRPr="00BB192B">
        <w:rPr>
          <w:rFonts w:ascii="方正仿宋_GBK" w:eastAsia="方正仿宋_GBK" w:hint="eastAsia"/>
          <w:szCs w:val="28"/>
        </w:rPr>
        <w:t>年   月   日</w:t>
      </w:r>
    </w:p>
    <w:p w:rsidR="005B4274" w:rsidRPr="00BB192B" w:rsidRDefault="005B4274" w:rsidP="005B4274">
      <w:pPr>
        <w:widowControl w:val="0"/>
        <w:numPr>
          <w:ilvl w:val="0"/>
          <w:numId w:val="16"/>
        </w:numPr>
        <w:tabs>
          <w:tab w:val="left" w:pos="6300"/>
        </w:tabs>
        <w:snapToGrid w:val="0"/>
        <w:spacing w:line="360" w:lineRule="auto"/>
        <w:ind w:firstLineChars="200" w:firstLine="424"/>
        <w:jc w:val="both"/>
        <w:rPr>
          <w:rFonts w:ascii="方正仿宋_GBK" w:eastAsia="方正仿宋_GBK"/>
          <w:b/>
        </w:rPr>
      </w:pPr>
      <w:r w:rsidRPr="00BB192B">
        <w:rPr>
          <w:rFonts w:ascii="方正仿宋_GBK" w:eastAsia="方正仿宋_GBK" w:hint="eastAsia"/>
        </w:rPr>
        <w:br w:type="page"/>
      </w:r>
      <w:r w:rsidRPr="00BB192B">
        <w:rPr>
          <w:rFonts w:ascii="方正仿宋_GBK" w:eastAsia="方正仿宋_GBK" w:hint="eastAsia"/>
          <w:b/>
        </w:rPr>
        <w:lastRenderedPageBreak/>
        <w:t>特定资格条件</w:t>
      </w:r>
    </w:p>
    <w:p w:rsidR="005B4274" w:rsidRPr="00BB192B" w:rsidRDefault="005B4274" w:rsidP="005B4274">
      <w:pPr>
        <w:tabs>
          <w:tab w:val="left" w:pos="6300"/>
        </w:tabs>
        <w:snapToGrid w:val="0"/>
        <w:spacing w:line="360" w:lineRule="auto"/>
        <w:ind w:firstLineChars="200" w:firstLine="424"/>
        <w:rPr>
          <w:rFonts w:ascii="方正仿宋_GBK" w:eastAsia="方正仿宋_GBK"/>
        </w:rPr>
      </w:pPr>
      <w:r w:rsidRPr="00BB192B">
        <w:rPr>
          <w:rFonts w:ascii="方正仿宋_GBK" w:eastAsia="方正仿宋_GBK" w:hint="eastAsia"/>
        </w:rPr>
        <w:t>提供证明材料复印件</w:t>
      </w:r>
    </w:p>
    <w:p w:rsidR="005B4274" w:rsidRPr="00BB192B" w:rsidRDefault="005B4274" w:rsidP="005B4274">
      <w:pPr>
        <w:tabs>
          <w:tab w:val="left" w:pos="6300"/>
        </w:tabs>
        <w:snapToGrid w:val="0"/>
        <w:spacing w:line="360" w:lineRule="auto"/>
        <w:rPr>
          <w:rFonts w:ascii="方正仿宋_GBK" w:eastAsia="方正仿宋_GBK"/>
        </w:rPr>
      </w:pPr>
      <w:r w:rsidRPr="00BB192B">
        <w:rPr>
          <w:rFonts w:ascii="方正仿宋_GBK" w:eastAsia="方正仿宋_GBK"/>
        </w:rPr>
        <w:br w:type="page"/>
      </w:r>
      <w:r w:rsidRPr="00BB192B">
        <w:rPr>
          <w:rFonts w:ascii="方正仿宋_GBK" w:eastAsia="方正仿宋_GBK" w:hint="eastAsia"/>
        </w:rPr>
        <w:lastRenderedPageBreak/>
        <w:t>（三）其他应提供的资料</w:t>
      </w:r>
    </w:p>
    <w:p w:rsidR="005B4274" w:rsidRPr="00BB192B" w:rsidRDefault="005B4274" w:rsidP="005B4274">
      <w:pPr>
        <w:spacing w:line="360" w:lineRule="auto"/>
        <w:ind w:firstLineChars="200" w:firstLine="424"/>
        <w:rPr>
          <w:rFonts w:ascii="方正仿宋_GBK" w:eastAsia="方正仿宋_GBK"/>
        </w:rPr>
      </w:pPr>
    </w:p>
    <w:p w:rsidR="005B4274" w:rsidRPr="00BB192B" w:rsidRDefault="005B4274" w:rsidP="005B4274">
      <w:pPr>
        <w:spacing w:line="360" w:lineRule="auto"/>
        <w:ind w:firstLineChars="200" w:firstLine="424"/>
        <w:rPr>
          <w:rFonts w:ascii="方正仿宋_GBK" w:eastAsia="方正仿宋_GBK"/>
        </w:rPr>
      </w:pPr>
      <w:r w:rsidRPr="00BB192B">
        <w:rPr>
          <w:rFonts w:ascii="方正仿宋_GBK" w:eastAsia="方正仿宋_GBK" w:hint="eastAsia"/>
        </w:rPr>
        <w:t>包括但不限于：竞标人总体情况介绍、相关工程项目案例简介、其他与本项目有关的资料等，格式自定。</w:t>
      </w: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p>
    <w:p w:rsidR="005B4274" w:rsidRPr="00BB192B" w:rsidRDefault="005B4274" w:rsidP="005B4274">
      <w:pPr>
        <w:spacing w:line="360" w:lineRule="auto"/>
        <w:ind w:firstLineChars="200" w:firstLine="424"/>
        <w:jc w:val="center"/>
        <w:rPr>
          <w:rFonts w:ascii="方正仿宋_GBK" w:eastAsia="方正仿宋_GBK"/>
        </w:rPr>
      </w:pPr>
      <w:r w:rsidRPr="00BB192B">
        <w:rPr>
          <w:rFonts w:ascii="方正仿宋_GBK" w:eastAsia="方正仿宋_GBK" w:hint="eastAsia"/>
        </w:rPr>
        <w:t>（结束）</w:t>
      </w:r>
    </w:p>
    <w:p w:rsidR="005B4274" w:rsidRPr="00BB192B" w:rsidRDefault="005B4274" w:rsidP="005B4274"/>
    <w:sectPr w:rsidR="005B4274" w:rsidRPr="00BB192B" w:rsidSect="005B4274">
      <w:headerReference w:type="default" r:id="rId15"/>
      <w:pgSz w:w="11907" w:h="16840"/>
      <w:pgMar w:top="1440" w:right="1800" w:bottom="1276" w:left="1800" w:header="851" w:footer="992" w:gutter="0"/>
      <w:pgBorders>
        <w:top w:val="none" w:sz="0" w:space="1" w:color="auto"/>
        <w:left w:val="none" w:sz="0" w:space="4" w:color="auto"/>
        <w:bottom w:val="none" w:sz="0" w:space="1" w:color="auto"/>
        <w:right w:val="none" w:sz="0" w:space="4" w:color="auto"/>
      </w:pgBorders>
      <w:cols w:space="720"/>
      <w:docGrid w:type="linesAndChar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E6" w:rsidRDefault="002330E6">
      <w:r>
        <w:separator/>
      </w:r>
    </w:p>
  </w:endnote>
  <w:endnote w:type="continuationSeparator" w:id="0">
    <w:p w:rsidR="002330E6" w:rsidRDefault="0023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6" w:rsidRDefault="002330E6">
    <w:pPr>
      <w:pStyle w:val="aa"/>
      <w:framePr w:h="0" w:wrap="around" w:vAnchor="text" w:hAnchor="margin" w:xAlign="center" w:y="1"/>
      <w:rPr>
        <w:rStyle w:val="a5"/>
      </w:rPr>
    </w:pPr>
    <w:r>
      <w:fldChar w:fldCharType="begin"/>
    </w:r>
    <w:r>
      <w:rPr>
        <w:rStyle w:val="a5"/>
      </w:rPr>
      <w:instrText xml:space="preserve">PAGE  </w:instrText>
    </w:r>
    <w:r>
      <w:fldChar w:fldCharType="separate"/>
    </w:r>
    <w:r>
      <w:rPr>
        <w:rStyle w:val="a5"/>
      </w:rPr>
      <w:t>2</w:t>
    </w:r>
    <w:r>
      <w:fldChar w:fldCharType="end"/>
    </w:r>
  </w:p>
  <w:p w:rsidR="002330E6" w:rsidRDefault="002330E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6" w:rsidRDefault="002330E6" w:rsidP="008F6980">
    <w:pPr>
      <w:pStyle w:val="aa"/>
      <w:jc w:val="center"/>
    </w:pPr>
    <w:r>
      <w:fldChar w:fldCharType="begin"/>
    </w:r>
    <w:r>
      <w:instrText xml:space="preserve"> PAGE   \* MERGEFORMAT </w:instrText>
    </w:r>
    <w:r>
      <w:fldChar w:fldCharType="separate"/>
    </w:r>
    <w:r w:rsidR="00297909" w:rsidRPr="00297909">
      <w:rPr>
        <w:noProof/>
        <w:lang w:val="zh-CN"/>
      </w:rPr>
      <w:t>-</w:t>
    </w:r>
    <w:r w:rsidR="00297909">
      <w:rPr>
        <w:noProof/>
      </w:rPr>
      <w:t xml:space="preserve"> 1 -</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6" w:rsidRDefault="002330E6">
    <w:pPr>
      <w:pStyle w:val="aa"/>
      <w:framePr w:h="0" w:wrap="around" w:vAnchor="text" w:hAnchor="margin" w:xAlign="center" w:y="1"/>
      <w:rPr>
        <w:rStyle w:val="a5"/>
      </w:rPr>
    </w:pPr>
    <w:r>
      <w:fldChar w:fldCharType="begin"/>
    </w:r>
    <w:r>
      <w:rPr>
        <w:rStyle w:val="a5"/>
      </w:rPr>
      <w:instrText xml:space="preserve">PAGE  </w:instrText>
    </w:r>
    <w:r>
      <w:fldChar w:fldCharType="end"/>
    </w:r>
  </w:p>
  <w:p w:rsidR="002330E6" w:rsidRDefault="002330E6">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6" w:rsidRDefault="00016D19">
    <w:pPr>
      <w:pStyle w:val="aa"/>
      <w:jc w:val="center"/>
      <w:rPr>
        <w:sz w:val="21"/>
        <w:szCs w:val="21"/>
      </w:rPr>
    </w:pPr>
    <w:r>
      <w:rPr>
        <w:sz w:val="21"/>
        <w:szCs w:val="21"/>
      </w:rPr>
      <w:t>-</w:t>
    </w:r>
    <w:r w:rsidR="002330E6">
      <w:rPr>
        <w:sz w:val="21"/>
        <w:szCs w:val="21"/>
      </w:rPr>
      <w:fldChar w:fldCharType="begin"/>
    </w:r>
    <w:r w:rsidR="002330E6">
      <w:rPr>
        <w:rStyle w:val="a5"/>
        <w:sz w:val="21"/>
        <w:szCs w:val="21"/>
      </w:rPr>
      <w:instrText xml:space="preserve"> PAGE </w:instrText>
    </w:r>
    <w:r w:rsidR="002330E6">
      <w:rPr>
        <w:sz w:val="21"/>
        <w:szCs w:val="21"/>
      </w:rPr>
      <w:fldChar w:fldCharType="separate"/>
    </w:r>
    <w:r w:rsidR="00297909">
      <w:rPr>
        <w:rStyle w:val="a5"/>
        <w:noProof/>
        <w:sz w:val="21"/>
        <w:szCs w:val="21"/>
      </w:rPr>
      <w:t>- 2 -</w:t>
    </w:r>
    <w:r w:rsidR="002330E6">
      <w:rPr>
        <w:sz w:val="21"/>
        <w:szCs w:val="21"/>
      </w:rPr>
      <w:fldChar w:fldCharType="end"/>
    </w:r>
    <w:r>
      <w:rPr>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E6" w:rsidRDefault="002330E6">
      <w:r>
        <w:separator/>
      </w:r>
    </w:p>
  </w:footnote>
  <w:footnote w:type="continuationSeparator" w:id="0">
    <w:p w:rsidR="002330E6" w:rsidRDefault="00233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6" w:rsidRPr="00AB29DC" w:rsidRDefault="002330E6">
    <w:pPr>
      <w:pStyle w:val="a6"/>
      <w:rPr>
        <w:color w:val="FF0000"/>
        <w:sz w:val="28"/>
      </w:rPr>
    </w:pPr>
    <w:r w:rsidRPr="00AB29DC">
      <w:rPr>
        <w:rFonts w:hint="eastAsia"/>
        <w:color w:val="FF0000"/>
        <w:sz w:val="28"/>
      </w:rPr>
      <w:t>重庆市</w:t>
    </w:r>
    <w:r w:rsidR="00293BCB" w:rsidRPr="00AB29DC">
      <w:rPr>
        <w:rFonts w:hint="eastAsia"/>
        <w:color w:val="FF0000"/>
        <w:sz w:val="28"/>
      </w:rPr>
      <w:t>环境保护</w:t>
    </w:r>
    <w:r w:rsidR="00293BCB" w:rsidRPr="00AB29DC">
      <w:rPr>
        <w:color w:val="FF0000"/>
        <w:sz w:val="28"/>
      </w:rPr>
      <w:t>信息中心竞争性谈判</w:t>
    </w:r>
    <w:r w:rsidRPr="00AB29DC">
      <w:rPr>
        <w:rFonts w:hint="eastAsia"/>
        <w:color w:val="FF0000"/>
        <w:sz w:val="28"/>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6" w:rsidRDefault="002330E6">
    <w:pPr>
      <w:pStyle w:val="a6"/>
      <w:rPr>
        <w:rFonts w:ascii="方正仿宋_GBK" w:eastAsia="方正仿宋_GBK"/>
        <w:sz w:val="21"/>
        <w:szCs w:val="21"/>
      </w:rPr>
    </w:pPr>
    <w:r>
      <w:rPr>
        <w:rFonts w:ascii="方正仿宋_GBK" w:eastAsia="方正仿宋_GBK"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6" w:rsidRDefault="002330E6">
    <w:pPr>
      <w:pStyle w:val="a6"/>
      <w:rPr>
        <w:sz w:val="28"/>
      </w:rPr>
    </w:pPr>
    <w:r>
      <w:rPr>
        <w:rFonts w:hint="eastAsia"/>
        <w:sz w:val="28"/>
      </w:rPr>
      <w:t>重庆市环境保护信息中心</w:t>
    </w:r>
    <w:r w:rsidR="003639B2">
      <w:rPr>
        <w:rFonts w:hint="eastAsia"/>
        <w:sz w:val="28"/>
      </w:rPr>
      <w:t>竞争性谈判</w:t>
    </w:r>
    <w:r>
      <w:rPr>
        <w:rFonts w:hint="eastAsia"/>
        <w:sz w:val="2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1"/>
      <w:numFmt w:val="decimal"/>
      <w:lvlText w:val="%1、"/>
      <w:lvlJc w:val="left"/>
      <w:pPr>
        <w:tabs>
          <w:tab w:val="num" w:pos="1980"/>
        </w:tabs>
        <w:ind w:left="1980" w:hanging="420"/>
      </w:pPr>
      <w:rPr>
        <w:rFonts w:hint="default"/>
      </w:rPr>
    </w:lvl>
  </w:abstractNum>
  <w:abstractNum w:abstractNumId="1" w15:restartNumberingAfterBreak="0">
    <w:nsid w:val="0000000A"/>
    <w:multiLevelType w:val="singleLevel"/>
    <w:tmpl w:val="0000000A"/>
    <w:lvl w:ilvl="0">
      <w:start w:val="1"/>
      <w:numFmt w:val="decimal"/>
      <w:lvlText w:val="%1、"/>
      <w:lvlJc w:val="left"/>
      <w:pPr>
        <w:tabs>
          <w:tab w:val="num" w:pos="990"/>
        </w:tabs>
        <w:ind w:left="990" w:hanging="420"/>
      </w:pPr>
      <w:rPr>
        <w:rFonts w:hint="eastAsia"/>
      </w:rPr>
    </w:lvl>
  </w:abstractNum>
  <w:abstractNum w:abstractNumId="2" w15:restartNumberingAfterBreak="0">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D"/>
    <w:multiLevelType w:val="multilevel"/>
    <w:tmpl w:val="0000000D"/>
    <w:lvl w:ilvl="0">
      <w:start w:val="1"/>
      <w:numFmt w:val="japaneseCounting"/>
      <w:lvlText w:val="%1、"/>
      <w:lvlJc w:val="left"/>
      <w:pPr>
        <w:tabs>
          <w:tab w:val="num" w:pos="645"/>
        </w:tabs>
        <w:ind w:left="645" w:hanging="6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E"/>
    <w:multiLevelType w:val="multilevel"/>
    <w:tmpl w:val="0000000E"/>
    <w:lvl w:ilvl="0">
      <w:start w:val="1"/>
      <w:numFmt w:val="japaneseCounting"/>
      <w:lvlText w:val="%1、"/>
      <w:lvlJc w:val="left"/>
      <w:pPr>
        <w:tabs>
          <w:tab w:val="num" w:pos="390"/>
        </w:tabs>
        <w:ind w:left="390" w:hanging="39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F"/>
    <w:multiLevelType w:val="singleLevel"/>
    <w:tmpl w:val="0000000F"/>
    <w:lvl w:ilvl="0">
      <w:start w:val="1"/>
      <w:numFmt w:val="decimal"/>
      <w:lvlText w:val="%1、"/>
      <w:lvlJc w:val="left"/>
      <w:pPr>
        <w:tabs>
          <w:tab w:val="num" w:pos="846"/>
        </w:tabs>
        <w:ind w:left="846" w:hanging="420"/>
      </w:pPr>
      <w:rPr>
        <w:rFonts w:hint="eastAsia"/>
      </w:rPr>
    </w:lvl>
  </w:abstractNum>
  <w:abstractNum w:abstractNumId="7" w15:restartNumberingAfterBreak="0">
    <w:nsid w:val="00000010"/>
    <w:multiLevelType w:val="multilevel"/>
    <w:tmpl w:val="00000010"/>
    <w:lvl w:ilvl="0">
      <w:start w:val="3"/>
      <w:numFmt w:val="japaneseCounting"/>
      <w:lvlText w:val="第%1篇"/>
      <w:lvlJc w:val="left"/>
      <w:pPr>
        <w:tabs>
          <w:tab w:val="num" w:pos="1455"/>
        </w:tabs>
        <w:ind w:left="1455" w:hanging="14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3F173E0"/>
    <w:multiLevelType w:val="hybridMultilevel"/>
    <w:tmpl w:val="68EA3CB8"/>
    <w:lvl w:ilvl="0" w:tplc="04090015">
      <w:start w:val="1"/>
      <w:numFmt w:val="upperLetter"/>
      <w:lvlText w:val="%1."/>
      <w:lvlJc w:val="left"/>
      <w:pPr>
        <w:ind w:left="900" w:hanging="420"/>
      </w:pPr>
      <w:rPr>
        <w:rFonts w:hint="default"/>
        <w:sz w:val="21"/>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BC11A74"/>
    <w:multiLevelType w:val="hybridMultilevel"/>
    <w:tmpl w:val="14DEC682"/>
    <w:lvl w:ilvl="0" w:tplc="0A3CFCA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F72B60"/>
    <w:multiLevelType w:val="singleLevel"/>
    <w:tmpl w:val="00000000"/>
    <w:lvl w:ilvl="0">
      <w:start w:val="1"/>
      <w:numFmt w:val="chineseCounting"/>
      <w:suff w:val="nothing"/>
      <w:lvlText w:val="（%1）"/>
      <w:lvlJc w:val="left"/>
    </w:lvl>
  </w:abstractNum>
  <w:abstractNum w:abstractNumId="12" w15:restartNumberingAfterBreak="0">
    <w:nsid w:val="23DA1B9F"/>
    <w:multiLevelType w:val="hybridMultilevel"/>
    <w:tmpl w:val="69B0F8D2"/>
    <w:lvl w:ilvl="0" w:tplc="F84AEDC0">
      <w:start w:val="5"/>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3" w15:restartNumberingAfterBreak="0">
    <w:nsid w:val="30CD67BB"/>
    <w:multiLevelType w:val="hybridMultilevel"/>
    <w:tmpl w:val="6FB8474C"/>
    <w:lvl w:ilvl="0" w:tplc="8ADEF6A2">
      <w:start w:val="2"/>
      <w:numFmt w:val="japaneseCounting"/>
      <w:lvlText w:val="第%1篇"/>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855821"/>
    <w:multiLevelType w:val="hybridMultilevel"/>
    <w:tmpl w:val="D5E2EE0C"/>
    <w:lvl w:ilvl="0" w:tplc="FFF8911E">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F553307"/>
    <w:multiLevelType w:val="hybridMultilevel"/>
    <w:tmpl w:val="9D2AC1A0"/>
    <w:lvl w:ilvl="0" w:tplc="97A2A7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BF6ACF"/>
    <w:multiLevelType w:val="multilevel"/>
    <w:tmpl w:val="C9BE04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F27F39"/>
    <w:multiLevelType w:val="hybridMultilevel"/>
    <w:tmpl w:val="F10AA40E"/>
    <w:lvl w:ilvl="0" w:tplc="47A87198">
      <w:start w:val="1"/>
      <w:numFmt w:val="decimal"/>
      <w:lvlText w:val="（%1）"/>
      <w:lvlJc w:val="left"/>
      <w:pPr>
        <w:ind w:left="900" w:hanging="420"/>
      </w:pPr>
      <w:rPr>
        <w:rFonts w:ascii="仿宋_GB2312" w:eastAsia="仿宋_GB2312" w:hAnsi="华文细黑" w:hint="eastAsia"/>
        <w:sz w:val="21"/>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A843362"/>
    <w:multiLevelType w:val="hybridMultilevel"/>
    <w:tmpl w:val="170EC5FE"/>
    <w:lvl w:ilvl="0" w:tplc="7842ECC6">
      <w:start w:val="4"/>
      <w:numFmt w:val="japaneseCounting"/>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EF065A"/>
    <w:multiLevelType w:val="hybridMultilevel"/>
    <w:tmpl w:val="71681040"/>
    <w:lvl w:ilvl="0" w:tplc="49BE6C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4"/>
  </w:num>
  <w:num w:numId="4">
    <w:abstractNumId w:val="5"/>
    <w:lvlOverride w:ilvl="0">
      <w:startOverride w:val="1"/>
    </w:lvlOverride>
  </w:num>
  <w:num w:numId="5">
    <w:abstractNumId w:val="2"/>
    <w:lvlOverride w:ilvl="0">
      <w:startOverride w:val="1"/>
    </w:lvlOverride>
  </w:num>
  <w:num w:numId="6">
    <w:abstractNumId w:val="0"/>
  </w:num>
  <w:num w:numId="7">
    <w:abstractNumId w:val="1"/>
  </w:num>
  <w:num w:numId="8">
    <w:abstractNumId w:val="13"/>
  </w:num>
  <w:num w:numId="9">
    <w:abstractNumId w:val="10"/>
  </w:num>
  <w:num w:numId="10">
    <w:abstractNumId w:val="16"/>
  </w:num>
  <w:num w:numId="11">
    <w:abstractNumId w:val="15"/>
  </w:num>
  <w:num w:numId="12">
    <w:abstractNumId w:val="18"/>
  </w:num>
  <w:num w:numId="13">
    <w:abstractNumId w:val="19"/>
  </w:num>
  <w:num w:numId="14">
    <w:abstractNumId w:val="8"/>
  </w:num>
  <w:num w:numId="15">
    <w:abstractNumId w:val="3"/>
  </w:num>
  <w:num w:numId="16">
    <w:abstractNumId w:val="11"/>
  </w:num>
  <w:num w:numId="17">
    <w:abstractNumId w:val="17"/>
  </w:num>
  <w:num w:numId="18">
    <w:abstractNumId w:val="9"/>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8"/>
  <w:drawingGridVerticalSpacing w:val="190"/>
  <w:displayHorizontalDrawingGridEvery w:val="0"/>
  <w:displayVerticalDrawingGridEvery w:val="2"/>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3A5"/>
    <w:rsid w:val="00015B4A"/>
    <w:rsid w:val="00016D19"/>
    <w:rsid w:val="000179E9"/>
    <w:rsid w:val="00021292"/>
    <w:rsid w:val="000250BF"/>
    <w:rsid w:val="00030555"/>
    <w:rsid w:val="000461FF"/>
    <w:rsid w:val="00055A53"/>
    <w:rsid w:val="00065197"/>
    <w:rsid w:val="00067E05"/>
    <w:rsid w:val="000843C9"/>
    <w:rsid w:val="00084CD6"/>
    <w:rsid w:val="00086DCC"/>
    <w:rsid w:val="00092EB4"/>
    <w:rsid w:val="00093783"/>
    <w:rsid w:val="00096464"/>
    <w:rsid w:val="000A0AA7"/>
    <w:rsid w:val="000A21FC"/>
    <w:rsid w:val="000A5D6A"/>
    <w:rsid w:val="000A7827"/>
    <w:rsid w:val="000A7B37"/>
    <w:rsid w:val="000B1F61"/>
    <w:rsid w:val="000B4C88"/>
    <w:rsid w:val="000C030A"/>
    <w:rsid w:val="000C4C62"/>
    <w:rsid w:val="000D0E7F"/>
    <w:rsid w:val="000E1A0B"/>
    <w:rsid w:val="000F0205"/>
    <w:rsid w:val="000F7E5A"/>
    <w:rsid w:val="00100007"/>
    <w:rsid w:val="00102CDC"/>
    <w:rsid w:val="001072EC"/>
    <w:rsid w:val="00107355"/>
    <w:rsid w:val="00112A18"/>
    <w:rsid w:val="00121E85"/>
    <w:rsid w:val="00130A77"/>
    <w:rsid w:val="0013232A"/>
    <w:rsid w:val="00132BDC"/>
    <w:rsid w:val="00133758"/>
    <w:rsid w:val="00134AEE"/>
    <w:rsid w:val="00137EE3"/>
    <w:rsid w:val="00140537"/>
    <w:rsid w:val="001405BF"/>
    <w:rsid w:val="001424B0"/>
    <w:rsid w:val="001442D0"/>
    <w:rsid w:val="001549AF"/>
    <w:rsid w:val="00164EE1"/>
    <w:rsid w:val="00170B24"/>
    <w:rsid w:val="00172A27"/>
    <w:rsid w:val="00173172"/>
    <w:rsid w:val="001750A4"/>
    <w:rsid w:val="00180B69"/>
    <w:rsid w:val="001846D1"/>
    <w:rsid w:val="00186298"/>
    <w:rsid w:val="00192E3E"/>
    <w:rsid w:val="0019631F"/>
    <w:rsid w:val="00196C4E"/>
    <w:rsid w:val="001A7BCF"/>
    <w:rsid w:val="001B1276"/>
    <w:rsid w:val="001B5CA0"/>
    <w:rsid w:val="001B5FE3"/>
    <w:rsid w:val="001C2823"/>
    <w:rsid w:val="001C4EA8"/>
    <w:rsid w:val="001D0D4B"/>
    <w:rsid w:val="001D3D38"/>
    <w:rsid w:val="001D4021"/>
    <w:rsid w:val="001D5DE9"/>
    <w:rsid w:val="001D62EA"/>
    <w:rsid w:val="001E00C3"/>
    <w:rsid w:val="001E26B1"/>
    <w:rsid w:val="001E556E"/>
    <w:rsid w:val="001F2A17"/>
    <w:rsid w:val="00210CA0"/>
    <w:rsid w:val="0021179D"/>
    <w:rsid w:val="00212355"/>
    <w:rsid w:val="00215E46"/>
    <w:rsid w:val="00226A97"/>
    <w:rsid w:val="00227CF2"/>
    <w:rsid w:val="00232DFA"/>
    <w:rsid w:val="002330E6"/>
    <w:rsid w:val="00236B98"/>
    <w:rsid w:val="00237B5D"/>
    <w:rsid w:val="002457EE"/>
    <w:rsid w:val="00257F7F"/>
    <w:rsid w:val="0026078D"/>
    <w:rsid w:val="0026322D"/>
    <w:rsid w:val="00274E72"/>
    <w:rsid w:val="00293BCB"/>
    <w:rsid w:val="00297666"/>
    <w:rsid w:val="00297909"/>
    <w:rsid w:val="00297ACA"/>
    <w:rsid w:val="002A16CF"/>
    <w:rsid w:val="002C2A12"/>
    <w:rsid w:val="002D51D8"/>
    <w:rsid w:val="002D6188"/>
    <w:rsid w:val="002D65F3"/>
    <w:rsid w:val="002E0541"/>
    <w:rsid w:val="002E094F"/>
    <w:rsid w:val="002E1A0D"/>
    <w:rsid w:val="002E2686"/>
    <w:rsid w:val="002E41B0"/>
    <w:rsid w:val="002F5E4E"/>
    <w:rsid w:val="002F67E5"/>
    <w:rsid w:val="00301836"/>
    <w:rsid w:val="00302AEC"/>
    <w:rsid w:val="003112F0"/>
    <w:rsid w:val="00311D90"/>
    <w:rsid w:val="0031333E"/>
    <w:rsid w:val="00314CCB"/>
    <w:rsid w:val="0031669B"/>
    <w:rsid w:val="0032092B"/>
    <w:rsid w:val="00331F9F"/>
    <w:rsid w:val="00332E14"/>
    <w:rsid w:val="003412C2"/>
    <w:rsid w:val="00341A86"/>
    <w:rsid w:val="00343A1D"/>
    <w:rsid w:val="00343C0B"/>
    <w:rsid w:val="003501DF"/>
    <w:rsid w:val="00351C7A"/>
    <w:rsid w:val="0035665A"/>
    <w:rsid w:val="00361B95"/>
    <w:rsid w:val="003639B2"/>
    <w:rsid w:val="00363A93"/>
    <w:rsid w:val="00375E92"/>
    <w:rsid w:val="00391A51"/>
    <w:rsid w:val="00392465"/>
    <w:rsid w:val="00397067"/>
    <w:rsid w:val="003976C6"/>
    <w:rsid w:val="003A044C"/>
    <w:rsid w:val="003A1622"/>
    <w:rsid w:val="003A224E"/>
    <w:rsid w:val="003A2ADB"/>
    <w:rsid w:val="003A6FB3"/>
    <w:rsid w:val="003B2AAC"/>
    <w:rsid w:val="003C1C70"/>
    <w:rsid w:val="003C4D7F"/>
    <w:rsid w:val="003D32A9"/>
    <w:rsid w:val="003D3402"/>
    <w:rsid w:val="003D46A0"/>
    <w:rsid w:val="003E21B3"/>
    <w:rsid w:val="003E7D28"/>
    <w:rsid w:val="003F01A8"/>
    <w:rsid w:val="003F5FA5"/>
    <w:rsid w:val="00401E92"/>
    <w:rsid w:val="00403058"/>
    <w:rsid w:val="00403F7A"/>
    <w:rsid w:val="00410339"/>
    <w:rsid w:val="004200EC"/>
    <w:rsid w:val="004205D8"/>
    <w:rsid w:val="00420646"/>
    <w:rsid w:val="00425B5F"/>
    <w:rsid w:val="00430FEF"/>
    <w:rsid w:val="00451603"/>
    <w:rsid w:val="004638B2"/>
    <w:rsid w:val="00463B46"/>
    <w:rsid w:val="00472999"/>
    <w:rsid w:val="00473C3A"/>
    <w:rsid w:val="004752F6"/>
    <w:rsid w:val="0047648E"/>
    <w:rsid w:val="00483686"/>
    <w:rsid w:val="004852F3"/>
    <w:rsid w:val="00485675"/>
    <w:rsid w:val="004856B0"/>
    <w:rsid w:val="00491DE5"/>
    <w:rsid w:val="00496E23"/>
    <w:rsid w:val="004A23B9"/>
    <w:rsid w:val="004B5515"/>
    <w:rsid w:val="004C4248"/>
    <w:rsid w:val="004C4BF6"/>
    <w:rsid w:val="004D1AC3"/>
    <w:rsid w:val="004D5391"/>
    <w:rsid w:val="004E2FD8"/>
    <w:rsid w:val="004F6DCD"/>
    <w:rsid w:val="004F6E8E"/>
    <w:rsid w:val="005015D0"/>
    <w:rsid w:val="005028FA"/>
    <w:rsid w:val="005045B2"/>
    <w:rsid w:val="00506D59"/>
    <w:rsid w:val="00512BCE"/>
    <w:rsid w:val="00512D3F"/>
    <w:rsid w:val="005142F1"/>
    <w:rsid w:val="005147BE"/>
    <w:rsid w:val="00524F09"/>
    <w:rsid w:val="005317CB"/>
    <w:rsid w:val="00532EE7"/>
    <w:rsid w:val="00542A38"/>
    <w:rsid w:val="00551110"/>
    <w:rsid w:val="00561376"/>
    <w:rsid w:val="00561A20"/>
    <w:rsid w:val="00563090"/>
    <w:rsid w:val="0057505B"/>
    <w:rsid w:val="00582FF9"/>
    <w:rsid w:val="00585E7B"/>
    <w:rsid w:val="005951EB"/>
    <w:rsid w:val="005B1636"/>
    <w:rsid w:val="005B4274"/>
    <w:rsid w:val="005B757E"/>
    <w:rsid w:val="005C1C52"/>
    <w:rsid w:val="005C252B"/>
    <w:rsid w:val="005C6486"/>
    <w:rsid w:val="005C7FD7"/>
    <w:rsid w:val="005D1CD0"/>
    <w:rsid w:val="005D5640"/>
    <w:rsid w:val="005E1229"/>
    <w:rsid w:val="005E2B00"/>
    <w:rsid w:val="005E5D15"/>
    <w:rsid w:val="005F0616"/>
    <w:rsid w:val="0060319D"/>
    <w:rsid w:val="0060462E"/>
    <w:rsid w:val="006130B7"/>
    <w:rsid w:val="00614A61"/>
    <w:rsid w:val="00614C77"/>
    <w:rsid w:val="0061565C"/>
    <w:rsid w:val="00617E07"/>
    <w:rsid w:val="006209C1"/>
    <w:rsid w:val="00626581"/>
    <w:rsid w:val="00630A70"/>
    <w:rsid w:val="00632143"/>
    <w:rsid w:val="0063341C"/>
    <w:rsid w:val="0063480B"/>
    <w:rsid w:val="0063496B"/>
    <w:rsid w:val="0063542F"/>
    <w:rsid w:val="0064247B"/>
    <w:rsid w:val="0064425B"/>
    <w:rsid w:val="00647C5D"/>
    <w:rsid w:val="00650CC4"/>
    <w:rsid w:val="006546FE"/>
    <w:rsid w:val="006630F5"/>
    <w:rsid w:val="00666428"/>
    <w:rsid w:val="00666A2B"/>
    <w:rsid w:val="0067327D"/>
    <w:rsid w:val="006743E4"/>
    <w:rsid w:val="00675915"/>
    <w:rsid w:val="00680585"/>
    <w:rsid w:val="00680D87"/>
    <w:rsid w:val="006830EC"/>
    <w:rsid w:val="00683FE0"/>
    <w:rsid w:val="0068432C"/>
    <w:rsid w:val="006873DD"/>
    <w:rsid w:val="00693A35"/>
    <w:rsid w:val="006942B9"/>
    <w:rsid w:val="0069524A"/>
    <w:rsid w:val="0069607D"/>
    <w:rsid w:val="006A663B"/>
    <w:rsid w:val="006B2761"/>
    <w:rsid w:val="006B675E"/>
    <w:rsid w:val="006B6FE6"/>
    <w:rsid w:val="006B7727"/>
    <w:rsid w:val="006C2C7A"/>
    <w:rsid w:val="006C35A4"/>
    <w:rsid w:val="006C43B0"/>
    <w:rsid w:val="006C45F9"/>
    <w:rsid w:val="006C7A12"/>
    <w:rsid w:val="006D0A96"/>
    <w:rsid w:val="006D25F9"/>
    <w:rsid w:val="006D3915"/>
    <w:rsid w:val="006D7A01"/>
    <w:rsid w:val="006E1FF3"/>
    <w:rsid w:val="006E2780"/>
    <w:rsid w:val="006E389B"/>
    <w:rsid w:val="006E3AEA"/>
    <w:rsid w:val="006E78B1"/>
    <w:rsid w:val="006F19B0"/>
    <w:rsid w:val="006F1DDC"/>
    <w:rsid w:val="006F2DA9"/>
    <w:rsid w:val="006F41EC"/>
    <w:rsid w:val="006F7AAC"/>
    <w:rsid w:val="00702935"/>
    <w:rsid w:val="007054C8"/>
    <w:rsid w:val="00706277"/>
    <w:rsid w:val="007128D6"/>
    <w:rsid w:val="00712A06"/>
    <w:rsid w:val="00714347"/>
    <w:rsid w:val="00717E3B"/>
    <w:rsid w:val="00721E5D"/>
    <w:rsid w:val="00727435"/>
    <w:rsid w:val="00727FC7"/>
    <w:rsid w:val="0073658C"/>
    <w:rsid w:val="007509BB"/>
    <w:rsid w:val="00752D9A"/>
    <w:rsid w:val="00753B8F"/>
    <w:rsid w:val="00762449"/>
    <w:rsid w:val="00765024"/>
    <w:rsid w:val="007702D3"/>
    <w:rsid w:val="00770F07"/>
    <w:rsid w:val="00773253"/>
    <w:rsid w:val="00776F69"/>
    <w:rsid w:val="00780E5A"/>
    <w:rsid w:val="00783F20"/>
    <w:rsid w:val="00786146"/>
    <w:rsid w:val="00790F47"/>
    <w:rsid w:val="007A0D8F"/>
    <w:rsid w:val="007B0E2E"/>
    <w:rsid w:val="007B4549"/>
    <w:rsid w:val="007B65CE"/>
    <w:rsid w:val="007C1182"/>
    <w:rsid w:val="007C344B"/>
    <w:rsid w:val="007D13A4"/>
    <w:rsid w:val="007D2920"/>
    <w:rsid w:val="007D7D5F"/>
    <w:rsid w:val="007F31B3"/>
    <w:rsid w:val="007F5FD1"/>
    <w:rsid w:val="007F6E4C"/>
    <w:rsid w:val="00802020"/>
    <w:rsid w:val="00814152"/>
    <w:rsid w:val="00814603"/>
    <w:rsid w:val="0081469F"/>
    <w:rsid w:val="008149C5"/>
    <w:rsid w:val="008167DB"/>
    <w:rsid w:val="0082074D"/>
    <w:rsid w:val="0083379A"/>
    <w:rsid w:val="00834C13"/>
    <w:rsid w:val="008404A7"/>
    <w:rsid w:val="00841373"/>
    <w:rsid w:val="0084642D"/>
    <w:rsid w:val="008565AE"/>
    <w:rsid w:val="0086224C"/>
    <w:rsid w:val="00866EA9"/>
    <w:rsid w:val="00870466"/>
    <w:rsid w:val="00874A49"/>
    <w:rsid w:val="00880B87"/>
    <w:rsid w:val="00882DBD"/>
    <w:rsid w:val="00891D43"/>
    <w:rsid w:val="008948ED"/>
    <w:rsid w:val="008A349F"/>
    <w:rsid w:val="008A54F2"/>
    <w:rsid w:val="008A74CA"/>
    <w:rsid w:val="008C0E80"/>
    <w:rsid w:val="008C26B6"/>
    <w:rsid w:val="008C2AF5"/>
    <w:rsid w:val="008D1D84"/>
    <w:rsid w:val="008D3AFC"/>
    <w:rsid w:val="008D4315"/>
    <w:rsid w:val="008D6832"/>
    <w:rsid w:val="008D741E"/>
    <w:rsid w:val="008E52A3"/>
    <w:rsid w:val="008F07EA"/>
    <w:rsid w:val="008F3037"/>
    <w:rsid w:val="008F6980"/>
    <w:rsid w:val="0091335B"/>
    <w:rsid w:val="009162B9"/>
    <w:rsid w:val="00921453"/>
    <w:rsid w:val="00925F42"/>
    <w:rsid w:val="009375D8"/>
    <w:rsid w:val="00941585"/>
    <w:rsid w:val="00943A6A"/>
    <w:rsid w:val="00945C2C"/>
    <w:rsid w:val="009462E3"/>
    <w:rsid w:val="00953246"/>
    <w:rsid w:val="00956CC9"/>
    <w:rsid w:val="009570FC"/>
    <w:rsid w:val="00964DCF"/>
    <w:rsid w:val="0096567C"/>
    <w:rsid w:val="00972C60"/>
    <w:rsid w:val="009760C1"/>
    <w:rsid w:val="009779DB"/>
    <w:rsid w:val="00983E74"/>
    <w:rsid w:val="009A1568"/>
    <w:rsid w:val="009A6649"/>
    <w:rsid w:val="009A69CC"/>
    <w:rsid w:val="009B6DDF"/>
    <w:rsid w:val="009C1490"/>
    <w:rsid w:val="009C49C0"/>
    <w:rsid w:val="009C5C4F"/>
    <w:rsid w:val="009D219A"/>
    <w:rsid w:val="009D267B"/>
    <w:rsid w:val="009D3FB6"/>
    <w:rsid w:val="009D5286"/>
    <w:rsid w:val="009D558C"/>
    <w:rsid w:val="009D6917"/>
    <w:rsid w:val="009D7355"/>
    <w:rsid w:val="009E2111"/>
    <w:rsid w:val="009E736A"/>
    <w:rsid w:val="009F4B6E"/>
    <w:rsid w:val="009F73B5"/>
    <w:rsid w:val="00A11959"/>
    <w:rsid w:val="00A11DF6"/>
    <w:rsid w:val="00A330D4"/>
    <w:rsid w:val="00A368C9"/>
    <w:rsid w:val="00A42058"/>
    <w:rsid w:val="00A43375"/>
    <w:rsid w:val="00A51A5F"/>
    <w:rsid w:val="00A52DB6"/>
    <w:rsid w:val="00A53EC1"/>
    <w:rsid w:val="00A61659"/>
    <w:rsid w:val="00A72871"/>
    <w:rsid w:val="00A816E6"/>
    <w:rsid w:val="00A83403"/>
    <w:rsid w:val="00A9113C"/>
    <w:rsid w:val="00A91161"/>
    <w:rsid w:val="00A913DA"/>
    <w:rsid w:val="00A937E4"/>
    <w:rsid w:val="00AA1C4E"/>
    <w:rsid w:val="00AA4ECE"/>
    <w:rsid w:val="00AB15F1"/>
    <w:rsid w:val="00AB1CDD"/>
    <w:rsid w:val="00AB2116"/>
    <w:rsid w:val="00AB29DC"/>
    <w:rsid w:val="00AB2C45"/>
    <w:rsid w:val="00AC723F"/>
    <w:rsid w:val="00AD39BB"/>
    <w:rsid w:val="00AD401A"/>
    <w:rsid w:val="00AD4DB6"/>
    <w:rsid w:val="00AE014F"/>
    <w:rsid w:val="00AE2102"/>
    <w:rsid w:val="00AE2328"/>
    <w:rsid w:val="00AE4882"/>
    <w:rsid w:val="00AE5FE8"/>
    <w:rsid w:val="00AF08E8"/>
    <w:rsid w:val="00AF6962"/>
    <w:rsid w:val="00AF6C01"/>
    <w:rsid w:val="00B156CE"/>
    <w:rsid w:val="00B17929"/>
    <w:rsid w:val="00B20A6D"/>
    <w:rsid w:val="00B24A6F"/>
    <w:rsid w:val="00B31605"/>
    <w:rsid w:val="00B3622C"/>
    <w:rsid w:val="00B37686"/>
    <w:rsid w:val="00B37F2C"/>
    <w:rsid w:val="00B40EB9"/>
    <w:rsid w:val="00B41201"/>
    <w:rsid w:val="00B41581"/>
    <w:rsid w:val="00B52600"/>
    <w:rsid w:val="00B543E5"/>
    <w:rsid w:val="00B64FA0"/>
    <w:rsid w:val="00B73041"/>
    <w:rsid w:val="00B76003"/>
    <w:rsid w:val="00B76D77"/>
    <w:rsid w:val="00B93C8A"/>
    <w:rsid w:val="00B96322"/>
    <w:rsid w:val="00BA1A47"/>
    <w:rsid w:val="00BA662C"/>
    <w:rsid w:val="00BA74FB"/>
    <w:rsid w:val="00BB2127"/>
    <w:rsid w:val="00BC2DA1"/>
    <w:rsid w:val="00BD0795"/>
    <w:rsid w:val="00BD4B37"/>
    <w:rsid w:val="00BD6329"/>
    <w:rsid w:val="00BE0652"/>
    <w:rsid w:val="00BE0EE9"/>
    <w:rsid w:val="00C00B61"/>
    <w:rsid w:val="00C226B6"/>
    <w:rsid w:val="00C22717"/>
    <w:rsid w:val="00C25E45"/>
    <w:rsid w:val="00C266C9"/>
    <w:rsid w:val="00C30652"/>
    <w:rsid w:val="00C30AF6"/>
    <w:rsid w:val="00C37BA8"/>
    <w:rsid w:val="00C40A08"/>
    <w:rsid w:val="00C4240F"/>
    <w:rsid w:val="00C427A6"/>
    <w:rsid w:val="00C44409"/>
    <w:rsid w:val="00C50711"/>
    <w:rsid w:val="00C542D2"/>
    <w:rsid w:val="00C55902"/>
    <w:rsid w:val="00C55A67"/>
    <w:rsid w:val="00C62298"/>
    <w:rsid w:val="00C64605"/>
    <w:rsid w:val="00C71E92"/>
    <w:rsid w:val="00C739E7"/>
    <w:rsid w:val="00C757D9"/>
    <w:rsid w:val="00C83EFA"/>
    <w:rsid w:val="00C8646C"/>
    <w:rsid w:val="00C9246F"/>
    <w:rsid w:val="00C926CC"/>
    <w:rsid w:val="00C938FE"/>
    <w:rsid w:val="00C95011"/>
    <w:rsid w:val="00CA0B42"/>
    <w:rsid w:val="00CA1773"/>
    <w:rsid w:val="00CA3F69"/>
    <w:rsid w:val="00CA556D"/>
    <w:rsid w:val="00CB0B57"/>
    <w:rsid w:val="00CB51D2"/>
    <w:rsid w:val="00CC0A3E"/>
    <w:rsid w:val="00CC23C0"/>
    <w:rsid w:val="00CC5FEE"/>
    <w:rsid w:val="00CC66D4"/>
    <w:rsid w:val="00CC6ECA"/>
    <w:rsid w:val="00CD4193"/>
    <w:rsid w:val="00CD6775"/>
    <w:rsid w:val="00CE5245"/>
    <w:rsid w:val="00CE785E"/>
    <w:rsid w:val="00CF1634"/>
    <w:rsid w:val="00CF19C9"/>
    <w:rsid w:val="00CF3A17"/>
    <w:rsid w:val="00CF4DF8"/>
    <w:rsid w:val="00D03501"/>
    <w:rsid w:val="00D0353E"/>
    <w:rsid w:val="00D057D1"/>
    <w:rsid w:val="00D0770D"/>
    <w:rsid w:val="00D07CCD"/>
    <w:rsid w:val="00D147EC"/>
    <w:rsid w:val="00D155B5"/>
    <w:rsid w:val="00D16B46"/>
    <w:rsid w:val="00D230F0"/>
    <w:rsid w:val="00D24F74"/>
    <w:rsid w:val="00D32E8E"/>
    <w:rsid w:val="00D34ED5"/>
    <w:rsid w:val="00D45000"/>
    <w:rsid w:val="00D5175E"/>
    <w:rsid w:val="00D606DB"/>
    <w:rsid w:val="00D649AC"/>
    <w:rsid w:val="00D67A1E"/>
    <w:rsid w:val="00D7461E"/>
    <w:rsid w:val="00D75001"/>
    <w:rsid w:val="00D875F0"/>
    <w:rsid w:val="00D9037B"/>
    <w:rsid w:val="00D97533"/>
    <w:rsid w:val="00DA07F2"/>
    <w:rsid w:val="00DA7932"/>
    <w:rsid w:val="00DD0600"/>
    <w:rsid w:val="00DD1E87"/>
    <w:rsid w:val="00DD3955"/>
    <w:rsid w:val="00DD6784"/>
    <w:rsid w:val="00DF0A16"/>
    <w:rsid w:val="00E0071B"/>
    <w:rsid w:val="00E16529"/>
    <w:rsid w:val="00E21812"/>
    <w:rsid w:val="00E23410"/>
    <w:rsid w:val="00E27382"/>
    <w:rsid w:val="00E31853"/>
    <w:rsid w:val="00E344DD"/>
    <w:rsid w:val="00E34C16"/>
    <w:rsid w:val="00E35388"/>
    <w:rsid w:val="00E35EE3"/>
    <w:rsid w:val="00E375A4"/>
    <w:rsid w:val="00E37F42"/>
    <w:rsid w:val="00E419D4"/>
    <w:rsid w:val="00E44DD2"/>
    <w:rsid w:val="00E50903"/>
    <w:rsid w:val="00E65EAE"/>
    <w:rsid w:val="00E726E8"/>
    <w:rsid w:val="00E80B5B"/>
    <w:rsid w:val="00E80FE7"/>
    <w:rsid w:val="00E873AF"/>
    <w:rsid w:val="00E878C0"/>
    <w:rsid w:val="00EA73DE"/>
    <w:rsid w:val="00EB169D"/>
    <w:rsid w:val="00EB2489"/>
    <w:rsid w:val="00EB3A38"/>
    <w:rsid w:val="00EB427E"/>
    <w:rsid w:val="00EB4F69"/>
    <w:rsid w:val="00EB5475"/>
    <w:rsid w:val="00EC37A8"/>
    <w:rsid w:val="00EC5384"/>
    <w:rsid w:val="00ED5331"/>
    <w:rsid w:val="00EF2162"/>
    <w:rsid w:val="00EF58B8"/>
    <w:rsid w:val="00EF7235"/>
    <w:rsid w:val="00F01D9F"/>
    <w:rsid w:val="00F01E35"/>
    <w:rsid w:val="00F02034"/>
    <w:rsid w:val="00F05611"/>
    <w:rsid w:val="00F0733E"/>
    <w:rsid w:val="00F11F03"/>
    <w:rsid w:val="00F21D2C"/>
    <w:rsid w:val="00F309B7"/>
    <w:rsid w:val="00F33FFE"/>
    <w:rsid w:val="00F36033"/>
    <w:rsid w:val="00F40F65"/>
    <w:rsid w:val="00F4201F"/>
    <w:rsid w:val="00F47F62"/>
    <w:rsid w:val="00F510A0"/>
    <w:rsid w:val="00F5256F"/>
    <w:rsid w:val="00F52683"/>
    <w:rsid w:val="00F57613"/>
    <w:rsid w:val="00F6311F"/>
    <w:rsid w:val="00F63139"/>
    <w:rsid w:val="00F65AEC"/>
    <w:rsid w:val="00F65BDD"/>
    <w:rsid w:val="00F70744"/>
    <w:rsid w:val="00F71047"/>
    <w:rsid w:val="00F766C1"/>
    <w:rsid w:val="00F76ED8"/>
    <w:rsid w:val="00F83090"/>
    <w:rsid w:val="00F91967"/>
    <w:rsid w:val="00F952E2"/>
    <w:rsid w:val="00F96CEA"/>
    <w:rsid w:val="00F96DE3"/>
    <w:rsid w:val="00FA7074"/>
    <w:rsid w:val="00FC0D12"/>
    <w:rsid w:val="00FC3965"/>
    <w:rsid w:val="00FC41DA"/>
    <w:rsid w:val="00FC5BB6"/>
    <w:rsid w:val="00FC683A"/>
    <w:rsid w:val="00FD5969"/>
    <w:rsid w:val="00FE2AB8"/>
    <w:rsid w:val="00FF2A8E"/>
    <w:rsid w:val="00FF40C9"/>
    <w:rsid w:val="00FF5440"/>
    <w:rsid w:val="00FF6C87"/>
    <w:rsid w:val="00FF7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5"/>
    <o:shapelayout v:ext="edit">
      <o:idmap v:ext="edit" data="1"/>
    </o:shapelayout>
  </w:shapeDefaults>
  <w:decimalSymbol w:val="."/>
  <w:listSeparator w:val=","/>
  <w15:docId w15:val="{A16619DD-B9D2-4003-AF0B-5E7321AA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E92"/>
    <w:rPr>
      <w:rFonts w:ascii="宋体" w:hAnsi="宋体" w:cs="宋体"/>
      <w:sz w:val="24"/>
      <w:szCs w:val="24"/>
    </w:rPr>
  </w:style>
  <w:style w:type="paragraph" w:styleId="1">
    <w:name w:val="heading 1"/>
    <w:next w:val="a"/>
    <w:qFormat/>
    <w:rsid w:val="00FF5440"/>
    <w:pPr>
      <w:keepNext/>
      <w:snapToGrid w:val="0"/>
      <w:spacing w:line="360" w:lineRule="atLeast"/>
      <w:outlineLvl w:val="0"/>
    </w:pPr>
    <w:rPr>
      <w:rFonts w:ascii="宋体"/>
      <w:sz w:val="28"/>
    </w:rPr>
  </w:style>
  <w:style w:type="paragraph" w:styleId="2">
    <w:name w:val="heading 2"/>
    <w:basedOn w:val="a"/>
    <w:next w:val="a"/>
    <w:link w:val="2Char"/>
    <w:qFormat/>
    <w:rsid w:val="00FF5440"/>
    <w:pPr>
      <w:keepNext/>
      <w:keepLines/>
      <w:spacing w:before="260" w:after="260" w:line="413" w:lineRule="auto"/>
      <w:outlineLvl w:val="1"/>
    </w:pPr>
    <w:rPr>
      <w:rFonts w:ascii="Arial" w:eastAsia="黑体" w:hAnsi="Arial" w:cs="Times New Roman"/>
      <w:b/>
      <w:kern w:val="2"/>
      <w:sz w:val="32"/>
      <w:szCs w:val="20"/>
    </w:rPr>
  </w:style>
  <w:style w:type="paragraph" w:styleId="3">
    <w:name w:val="heading 3"/>
    <w:basedOn w:val="a"/>
    <w:next w:val="a"/>
    <w:link w:val="3Char"/>
    <w:qFormat/>
    <w:rsid w:val="00FF5440"/>
    <w:pPr>
      <w:keepNext/>
      <w:keepLines/>
      <w:spacing w:before="260" w:after="260" w:line="413" w:lineRule="auto"/>
      <w:outlineLvl w:val="2"/>
    </w:pPr>
    <w:rPr>
      <w:rFonts w:cs="Times New Roman"/>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5440"/>
    <w:rPr>
      <w:color w:val="0000FF"/>
      <w:u w:val="single"/>
    </w:rPr>
  </w:style>
  <w:style w:type="character" w:customStyle="1" w:styleId="apple-style-span">
    <w:name w:val="apple-style-span"/>
    <w:basedOn w:val="a0"/>
    <w:rsid w:val="00FF5440"/>
  </w:style>
  <w:style w:type="character" w:customStyle="1" w:styleId="2Char">
    <w:name w:val="标题 2 Char"/>
    <w:link w:val="2"/>
    <w:rsid w:val="00FF5440"/>
    <w:rPr>
      <w:rFonts w:ascii="Arial" w:eastAsia="黑体" w:hAnsi="Arial"/>
      <w:b/>
      <w:kern w:val="2"/>
      <w:sz w:val="32"/>
      <w:lang w:val="en-US" w:eastAsia="zh-CN" w:bidi="ar-SA"/>
    </w:rPr>
  </w:style>
  <w:style w:type="character" w:styleId="a4">
    <w:name w:val="annotation reference"/>
    <w:rsid w:val="00FF5440"/>
    <w:rPr>
      <w:sz w:val="21"/>
      <w:szCs w:val="21"/>
    </w:rPr>
  </w:style>
  <w:style w:type="character" w:styleId="a5">
    <w:name w:val="page number"/>
    <w:basedOn w:val="a0"/>
    <w:rsid w:val="00FF5440"/>
  </w:style>
  <w:style w:type="paragraph" w:styleId="a6">
    <w:name w:val="header"/>
    <w:basedOn w:val="a"/>
    <w:rsid w:val="00FF544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sz w:val="18"/>
    </w:rPr>
  </w:style>
  <w:style w:type="paragraph" w:styleId="30">
    <w:name w:val="toc 3"/>
    <w:basedOn w:val="a"/>
    <w:next w:val="a"/>
    <w:uiPriority w:val="39"/>
    <w:rsid w:val="00FF5440"/>
    <w:pPr>
      <w:tabs>
        <w:tab w:val="right" w:leader="dot" w:pos="8303"/>
      </w:tabs>
      <w:spacing w:line="480" w:lineRule="exact"/>
      <w:ind w:leftChars="400" w:left="1120"/>
    </w:pPr>
    <w:rPr>
      <w:sz w:val="30"/>
    </w:rPr>
  </w:style>
  <w:style w:type="paragraph" w:styleId="a7">
    <w:name w:val="annotation subject"/>
    <w:basedOn w:val="a8"/>
    <w:next w:val="a8"/>
    <w:rsid w:val="00FF5440"/>
    <w:rPr>
      <w:b/>
      <w:bCs/>
    </w:rPr>
  </w:style>
  <w:style w:type="paragraph" w:styleId="a9">
    <w:name w:val="Date"/>
    <w:basedOn w:val="a"/>
    <w:next w:val="a"/>
    <w:link w:val="Char"/>
    <w:rsid w:val="00FF5440"/>
  </w:style>
  <w:style w:type="paragraph" w:styleId="20">
    <w:name w:val="toc 2"/>
    <w:basedOn w:val="a"/>
    <w:next w:val="a"/>
    <w:uiPriority w:val="39"/>
    <w:rsid w:val="00FF5440"/>
    <w:pPr>
      <w:ind w:leftChars="200" w:left="420"/>
    </w:pPr>
  </w:style>
  <w:style w:type="paragraph" w:styleId="10">
    <w:name w:val="toc 1"/>
    <w:basedOn w:val="a"/>
    <w:next w:val="a"/>
    <w:uiPriority w:val="39"/>
    <w:rsid w:val="00FF5440"/>
  </w:style>
  <w:style w:type="paragraph" w:customStyle="1" w:styleId="CharCharCharChar">
    <w:name w:val="Char Char Char Char"/>
    <w:basedOn w:val="a"/>
    <w:rsid w:val="00FF5440"/>
    <w:pPr>
      <w:spacing w:after="160" w:line="240" w:lineRule="exact"/>
    </w:pPr>
  </w:style>
  <w:style w:type="paragraph" w:styleId="a8">
    <w:name w:val="annotation text"/>
    <w:basedOn w:val="a"/>
    <w:rsid w:val="00FF5440"/>
  </w:style>
  <w:style w:type="paragraph" w:styleId="aa">
    <w:name w:val="footer"/>
    <w:basedOn w:val="a"/>
    <w:link w:val="Char0"/>
    <w:rsid w:val="00FF5440"/>
    <w:pPr>
      <w:tabs>
        <w:tab w:val="center" w:pos="4153"/>
        <w:tab w:val="right" w:pos="8306"/>
      </w:tabs>
      <w:snapToGrid w:val="0"/>
    </w:pPr>
    <w:rPr>
      <w:rFonts w:cs="Times New Roman"/>
      <w:sz w:val="18"/>
    </w:rPr>
  </w:style>
  <w:style w:type="paragraph" w:styleId="ab">
    <w:name w:val="Balloon Text"/>
    <w:basedOn w:val="a"/>
    <w:rsid w:val="00FF5440"/>
    <w:rPr>
      <w:sz w:val="18"/>
      <w:szCs w:val="18"/>
    </w:rPr>
  </w:style>
  <w:style w:type="paragraph" w:customStyle="1" w:styleId="ParaCharCharCharChar">
    <w:name w:val="默认段落字体 Para Char Char Char Char"/>
    <w:basedOn w:val="a"/>
    <w:rsid w:val="00FF5440"/>
  </w:style>
  <w:style w:type="character" w:styleId="ac">
    <w:name w:val="FollowedHyperlink"/>
    <w:uiPriority w:val="99"/>
    <w:semiHidden/>
    <w:unhideWhenUsed/>
    <w:rsid w:val="00AE5FE8"/>
    <w:rPr>
      <w:color w:val="800080"/>
      <w:u w:val="single"/>
    </w:rPr>
  </w:style>
  <w:style w:type="character" w:customStyle="1" w:styleId="Char0">
    <w:name w:val="页脚 Char"/>
    <w:link w:val="aa"/>
    <w:uiPriority w:val="99"/>
    <w:rsid w:val="008F6980"/>
    <w:rPr>
      <w:rFonts w:ascii="宋体" w:hAnsi="宋体" w:cs="宋体"/>
      <w:sz w:val="18"/>
      <w:szCs w:val="24"/>
    </w:rPr>
  </w:style>
  <w:style w:type="character" w:customStyle="1" w:styleId="3Char">
    <w:name w:val="标题 3 Char"/>
    <w:link w:val="3"/>
    <w:rsid w:val="00451603"/>
    <w:rPr>
      <w:rFonts w:ascii="宋体" w:hAnsi="宋体" w:cs="宋体"/>
      <w:b/>
      <w:kern w:val="2"/>
      <w:sz w:val="32"/>
      <w:szCs w:val="24"/>
    </w:rPr>
  </w:style>
  <w:style w:type="paragraph" w:styleId="21">
    <w:name w:val="Body Text Indent 2"/>
    <w:basedOn w:val="a"/>
    <w:link w:val="2Char0"/>
    <w:rsid w:val="0021179D"/>
    <w:pPr>
      <w:widowControl w:val="0"/>
      <w:spacing w:line="360" w:lineRule="auto"/>
      <w:ind w:left="900"/>
      <w:jc w:val="both"/>
    </w:pPr>
    <w:rPr>
      <w:rFonts w:cs="Times New Roman"/>
      <w:kern w:val="2"/>
      <w:szCs w:val="20"/>
    </w:rPr>
  </w:style>
  <w:style w:type="character" w:customStyle="1" w:styleId="2Char0">
    <w:name w:val="正文文本缩进 2 Char"/>
    <w:link w:val="21"/>
    <w:rsid w:val="0021179D"/>
    <w:rPr>
      <w:rFonts w:ascii="宋体" w:hAnsi="宋体"/>
      <w:kern w:val="2"/>
      <w:sz w:val="24"/>
    </w:rPr>
  </w:style>
  <w:style w:type="paragraph" w:customStyle="1" w:styleId="ad">
    <w:name w:val="文字"/>
    <w:basedOn w:val="a"/>
    <w:rsid w:val="00834C13"/>
    <w:pPr>
      <w:spacing w:afterLines="50" w:line="360" w:lineRule="auto"/>
      <w:ind w:firstLine="420"/>
      <w:jc w:val="both"/>
    </w:pPr>
    <w:rPr>
      <w:rFonts w:ascii="Times New Roman" w:hAnsi="Times New Roman" w:cs="Times New Roman"/>
    </w:rPr>
  </w:style>
  <w:style w:type="paragraph" w:customStyle="1" w:styleId="11">
    <w:name w:val="1"/>
    <w:basedOn w:val="a"/>
    <w:next w:val="ae"/>
    <w:rsid w:val="001846D1"/>
    <w:pPr>
      <w:widowControl w:val="0"/>
      <w:jc w:val="both"/>
    </w:pPr>
    <w:rPr>
      <w:rFonts w:hAnsi="Courier New" w:cs="Times New Roman"/>
      <w:kern w:val="2"/>
      <w:sz w:val="21"/>
      <w:szCs w:val="20"/>
    </w:rPr>
  </w:style>
  <w:style w:type="paragraph" w:styleId="ae">
    <w:name w:val="Plain Text"/>
    <w:basedOn w:val="a"/>
    <w:link w:val="Char1"/>
    <w:uiPriority w:val="99"/>
    <w:semiHidden/>
    <w:unhideWhenUsed/>
    <w:rsid w:val="001846D1"/>
    <w:rPr>
      <w:rFonts w:hAnsi="Courier New" w:cs="Courier New"/>
      <w:sz w:val="21"/>
      <w:szCs w:val="21"/>
    </w:rPr>
  </w:style>
  <w:style w:type="character" w:customStyle="1" w:styleId="Char1">
    <w:name w:val="纯文本 Char"/>
    <w:basedOn w:val="a0"/>
    <w:link w:val="ae"/>
    <w:uiPriority w:val="99"/>
    <w:semiHidden/>
    <w:rsid w:val="001846D1"/>
    <w:rPr>
      <w:rFonts w:ascii="宋体" w:hAnsi="Courier New" w:cs="Courier New"/>
      <w:sz w:val="21"/>
      <w:szCs w:val="21"/>
    </w:rPr>
  </w:style>
  <w:style w:type="character" w:customStyle="1" w:styleId="Char">
    <w:name w:val="日期 Char"/>
    <w:link w:val="a9"/>
    <w:rsid w:val="005B4274"/>
    <w:rPr>
      <w:rFonts w:ascii="宋体" w:hAnsi="宋体" w:cs="宋体"/>
      <w:sz w:val="24"/>
      <w:szCs w:val="24"/>
    </w:rPr>
  </w:style>
  <w:style w:type="paragraph" w:styleId="af">
    <w:name w:val="List Paragraph"/>
    <w:basedOn w:val="a"/>
    <w:link w:val="Char2"/>
    <w:qFormat/>
    <w:rsid w:val="005B4274"/>
    <w:pPr>
      <w:widowControl w:val="0"/>
      <w:adjustRightInd w:val="0"/>
      <w:snapToGrid w:val="0"/>
      <w:spacing w:line="360" w:lineRule="auto"/>
      <w:ind w:firstLineChars="200" w:firstLine="420"/>
      <w:jc w:val="both"/>
      <w:textAlignment w:val="bottom"/>
    </w:pPr>
    <w:rPr>
      <w:rFonts w:ascii="Calibri" w:cs="Times New Roman"/>
      <w:szCs w:val="20"/>
      <w:lang w:val="x-none" w:eastAsia="x-none"/>
    </w:rPr>
  </w:style>
  <w:style w:type="character" w:customStyle="1" w:styleId="Char2">
    <w:name w:val="列出段落 Char"/>
    <w:link w:val="af"/>
    <w:rsid w:val="005B4274"/>
    <w:rPr>
      <w:rFonts w:ascii="Calibri" w:hAnsi="宋体"/>
      <w:sz w:val="24"/>
      <w:lang w:val="x-none" w:eastAsia="x-none"/>
    </w:rPr>
  </w:style>
  <w:style w:type="paragraph" w:styleId="TOC">
    <w:name w:val="TOC Heading"/>
    <w:basedOn w:val="1"/>
    <w:next w:val="a"/>
    <w:uiPriority w:val="39"/>
    <w:unhideWhenUsed/>
    <w:qFormat/>
    <w:rsid w:val="002330E6"/>
    <w:pPr>
      <w:keepLines/>
      <w:snapToGrid/>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01">
      <w:bodyDiv w:val="1"/>
      <w:marLeft w:val="0"/>
      <w:marRight w:val="0"/>
      <w:marTop w:val="0"/>
      <w:marBottom w:val="0"/>
      <w:divBdr>
        <w:top w:val="none" w:sz="0" w:space="0" w:color="auto"/>
        <w:left w:val="none" w:sz="0" w:space="0" w:color="auto"/>
        <w:bottom w:val="none" w:sz="0" w:space="0" w:color="auto"/>
        <w:right w:val="none" w:sz="0" w:space="0" w:color="auto"/>
      </w:divBdr>
    </w:div>
    <w:div w:id="165634993">
      <w:bodyDiv w:val="1"/>
      <w:marLeft w:val="0"/>
      <w:marRight w:val="0"/>
      <w:marTop w:val="0"/>
      <w:marBottom w:val="0"/>
      <w:divBdr>
        <w:top w:val="none" w:sz="0" w:space="0" w:color="auto"/>
        <w:left w:val="none" w:sz="0" w:space="0" w:color="auto"/>
        <w:bottom w:val="none" w:sz="0" w:space="0" w:color="auto"/>
        <w:right w:val="none" w:sz="0" w:space="0" w:color="auto"/>
      </w:divBdr>
    </w:div>
    <w:div w:id="240410927">
      <w:bodyDiv w:val="1"/>
      <w:marLeft w:val="0"/>
      <w:marRight w:val="0"/>
      <w:marTop w:val="0"/>
      <w:marBottom w:val="0"/>
      <w:divBdr>
        <w:top w:val="none" w:sz="0" w:space="0" w:color="auto"/>
        <w:left w:val="none" w:sz="0" w:space="0" w:color="auto"/>
        <w:bottom w:val="none" w:sz="0" w:space="0" w:color="auto"/>
        <w:right w:val="none" w:sz="0" w:space="0" w:color="auto"/>
      </w:divBdr>
    </w:div>
    <w:div w:id="249968544">
      <w:bodyDiv w:val="1"/>
      <w:marLeft w:val="0"/>
      <w:marRight w:val="0"/>
      <w:marTop w:val="0"/>
      <w:marBottom w:val="0"/>
      <w:divBdr>
        <w:top w:val="none" w:sz="0" w:space="0" w:color="auto"/>
        <w:left w:val="none" w:sz="0" w:space="0" w:color="auto"/>
        <w:bottom w:val="none" w:sz="0" w:space="0" w:color="auto"/>
        <w:right w:val="none" w:sz="0" w:space="0" w:color="auto"/>
      </w:divBdr>
    </w:div>
    <w:div w:id="251283921">
      <w:bodyDiv w:val="1"/>
      <w:marLeft w:val="0"/>
      <w:marRight w:val="0"/>
      <w:marTop w:val="0"/>
      <w:marBottom w:val="0"/>
      <w:divBdr>
        <w:top w:val="none" w:sz="0" w:space="0" w:color="auto"/>
        <w:left w:val="none" w:sz="0" w:space="0" w:color="auto"/>
        <w:bottom w:val="none" w:sz="0" w:space="0" w:color="auto"/>
        <w:right w:val="none" w:sz="0" w:space="0" w:color="auto"/>
      </w:divBdr>
    </w:div>
    <w:div w:id="380832212">
      <w:bodyDiv w:val="1"/>
      <w:marLeft w:val="0"/>
      <w:marRight w:val="0"/>
      <w:marTop w:val="0"/>
      <w:marBottom w:val="0"/>
      <w:divBdr>
        <w:top w:val="none" w:sz="0" w:space="0" w:color="auto"/>
        <w:left w:val="none" w:sz="0" w:space="0" w:color="auto"/>
        <w:bottom w:val="none" w:sz="0" w:space="0" w:color="auto"/>
        <w:right w:val="none" w:sz="0" w:space="0" w:color="auto"/>
      </w:divBdr>
    </w:div>
    <w:div w:id="457380947">
      <w:bodyDiv w:val="1"/>
      <w:marLeft w:val="0"/>
      <w:marRight w:val="0"/>
      <w:marTop w:val="0"/>
      <w:marBottom w:val="0"/>
      <w:divBdr>
        <w:top w:val="none" w:sz="0" w:space="0" w:color="auto"/>
        <w:left w:val="none" w:sz="0" w:space="0" w:color="auto"/>
        <w:bottom w:val="none" w:sz="0" w:space="0" w:color="auto"/>
        <w:right w:val="none" w:sz="0" w:space="0" w:color="auto"/>
      </w:divBdr>
    </w:div>
    <w:div w:id="515770493">
      <w:bodyDiv w:val="1"/>
      <w:marLeft w:val="0"/>
      <w:marRight w:val="0"/>
      <w:marTop w:val="0"/>
      <w:marBottom w:val="0"/>
      <w:divBdr>
        <w:top w:val="none" w:sz="0" w:space="0" w:color="auto"/>
        <w:left w:val="none" w:sz="0" w:space="0" w:color="auto"/>
        <w:bottom w:val="none" w:sz="0" w:space="0" w:color="auto"/>
        <w:right w:val="none" w:sz="0" w:space="0" w:color="auto"/>
      </w:divBdr>
    </w:div>
    <w:div w:id="642663849">
      <w:bodyDiv w:val="1"/>
      <w:marLeft w:val="0"/>
      <w:marRight w:val="0"/>
      <w:marTop w:val="0"/>
      <w:marBottom w:val="0"/>
      <w:divBdr>
        <w:top w:val="none" w:sz="0" w:space="0" w:color="auto"/>
        <w:left w:val="none" w:sz="0" w:space="0" w:color="auto"/>
        <w:bottom w:val="none" w:sz="0" w:space="0" w:color="auto"/>
        <w:right w:val="none" w:sz="0" w:space="0" w:color="auto"/>
      </w:divBdr>
    </w:div>
    <w:div w:id="668480477">
      <w:bodyDiv w:val="1"/>
      <w:marLeft w:val="0"/>
      <w:marRight w:val="0"/>
      <w:marTop w:val="0"/>
      <w:marBottom w:val="0"/>
      <w:divBdr>
        <w:top w:val="none" w:sz="0" w:space="0" w:color="auto"/>
        <w:left w:val="none" w:sz="0" w:space="0" w:color="auto"/>
        <w:bottom w:val="none" w:sz="0" w:space="0" w:color="auto"/>
        <w:right w:val="none" w:sz="0" w:space="0" w:color="auto"/>
      </w:divBdr>
    </w:div>
    <w:div w:id="699555319">
      <w:bodyDiv w:val="1"/>
      <w:marLeft w:val="0"/>
      <w:marRight w:val="0"/>
      <w:marTop w:val="0"/>
      <w:marBottom w:val="0"/>
      <w:divBdr>
        <w:top w:val="none" w:sz="0" w:space="0" w:color="auto"/>
        <w:left w:val="none" w:sz="0" w:space="0" w:color="auto"/>
        <w:bottom w:val="none" w:sz="0" w:space="0" w:color="auto"/>
        <w:right w:val="none" w:sz="0" w:space="0" w:color="auto"/>
      </w:divBdr>
    </w:div>
    <w:div w:id="743335151">
      <w:bodyDiv w:val="1"/>
      <w:marLeft w:val="0"/>
      <w:marRight w:val="0"/>
      <w:marTop w:val="0"/>
      <w:marBottom w:val="0"/>
      <w:divBdr>
        <w:top w:val="none" w:sz="0" w:space="0" w:color="auto"/>
        <w:left w:val="none" w:sz="0" w:space="0" w:color="auto"/>
        <w:bottom w:val="none" w:sz="0" w:space="0" w:color="auto"/>
        <w:right w:val="none" w:sz="0" w:space="0" w:color="auto"/>
      </w:divBdr>
    </w:div>
    <w:div w:id="823552158">
      <w:bodyDiv w:val="1"/>
      <w:marLeft w:val="0"/>
      <w:marRight w:val="0"/>
      <w:marTop w:val="0"/>
      <w:marBottom w:val="0"/>
      <w:divBdr>
        <w:top w:val="none" w:sz="0" w:space="0" w:color="auto"/>
        <w:left w:val="none" w:sz="0" w:space="0" w:color="auto"/>
        <w:bottom w:val="none" w:sz="0" w:space="0" w:color="auto"/>
        <w:right w:val="none" w:sz="0" w:space="0" w:color="auto"/>
      </w:divBdr>
    </w:div>
    <w:div w:id="857039536">
      <w:bodyDiv w:val="1"/>
      <w:marLeft w:val="0"/>
      <w:marRight w:val="0"/>
      <w:marTop w:val="0"/>
      <w:marBottom w:val="0"/>
      <w:divBdr>
        <w:top w:val="none" w:sz="0" w:space="0" w:color="auto"/>
        <w:left w:val="none" w:sz="0" w:space="0" w:color="auto"/>
        <w:bottom w:val="none" w:sz="0" w:space="0" w:color="auto"/>
        <w:right w:val="none" w:sz="0" w:space="0" w:color="auto"/>
      </w:divBdr>
    </w:div>
    <w:div w:id="1018702087">
      <w:bodyDiv w:val="1"/>
      <w:marLeft w:val="0"/>
      <w:marRight w:val="0"/>
      <w:marTop w:val="0"/>
      <w:marBottom w:val="0"/>
      <w:divBdr>
        <w:top w:val="none" w:sz="0" w:space="0" w:color="auto"/>
        <w:left w:val="none" w:sz="0" w:space="0" w:color="auto"/>
        <w:bottom w:val="none" w:sz="0" w:space="0" w:color="auto"/>
        <w:right w:val="none" w:sz="0" w:space="0" w:color="auto"/>
      </w:divBdr>
    </w:div>
    <w:div w:id="1074861812">
      <w:bodyDiv w:val="1"/>
      <w:marLeft w:val="0"/>
      <w:marRight w:val="0"/>
      <w:marTop w:val="0"/>
      <w:marBottom w:val="0"/>
      <w:divBdr>
        <w:top w:val="none" w:sz="0" w:space="0" w:color="auto"/>
        <w:left w:val="none" w:sz="0" w:space="0" w:color="auto"/>
        <w:bottom w:val="none" w:sz="0" w:space="0" w:color="auto"/>
        <w:right w:val="none" w:sz="0" w:space="0" w:color="auto"/>
      </w:divBdr>
    </w:div>
    <w:div w:id="1099175716">
      <w:bodyDiv w:val="1"/>
      <w:marLeft w:val="0"/>
      <w:marRight w:val="0"/>
      <w:marTop w:val="0"/>
      <w:marBottom w:val="0"/>
      <w:divBdr>
        <w:top w:val="none" w:sz="0" w:space="0" w:color="auto"/>
        <w:left w:val="none" w:sz="0" w:space="0" w:color="auto"/>
        <w:bottom w:val="none" w:sz="0" w:space="0" w:color="auto"/>
        <w:right w:val="none" w:sz="0" w:space="0" w:color="auto"/>
      </w:divBdr>
    </w:div>
    <w:div w:id="1106345540">
      <w:bodyDiv w:val="1"/>
      <w:marLeft w:val="0"/>
      <w:marRight w:val="0"/>
      <w:marTop w:val="0"/>
      <w:marBottom w:val="0"/>
      <w:divBdr>
        <w:top w:val="none" w:sz="0" w:space="0" w:color="auto"/>
        <w:left w:val="none" w:sz="0" w:space="0" w:color="auto"/>
        <w:bottom w:val="none" w:sz="0" w:space="0" w:color="auto"/>
        <w:right w:val="none" w:sz="0" w:space="0" w:color="auto"/>
      </w:divBdr>
    </w:div>
    <w:div w:id="1165130859">
      <w:bodyDiv w:val="1"/>
      <w:marLeft w:val="0"/>
      <w:marRight w:val="0"/>
      <w:marTop w:val="0"/>
      <w:marBottom w:val="0"/>
      <w:divBdr>
        <w:top w:val="none" w:sz="0" w:space="0" w:color="auto"/>
        <w:left w:val="none" w:sz="0" w:space="0" w:color="auto"/>
        <w:bottom w:val="none" w:sz="0" w:space="0" w:color="auto"/>
        <w:right w:val="none" w:sz="0" w:space="0" w:color="auto"/>
      </w:divBdr>
    </w:div>
    <w:div w:id="1184516790">
      <w:bodyDiv w:val="1"/>
      <w:marLeft w:val="0"/>
      <w:marRight w:val="0"/>
      <w:marTop w:val="0"/>
      <w:marBottom w:val="0"/>
      <w:divBdr>
        <w:top w:val="none" w:sz="0" w:space="0" w:color="auto"/>
        <w:left w:val="none" w:sz="0" w:space="0" w:color="auto"/>
        <w:bottom w:val="none" w:sz="0" w:space="0" w:color="auto"/>
        <w:right w:val="none" w:sz="0" w:space="0" w:color="auto"/>
      </w:divBdr>
    </w:div>
    <w:div w:id="1718436683">
      <w:bodyDiv w:val="1"/>
      <w:marLeft w:val="0"/>
      <w:marRight w:val="0"/>
      <w:marTop w:val="0"/>
      <w:marBottom w:val="0"/>
      <w:divBdr>
        <w:top w:val="none" w:sz="0" w:space="0" w:color="auto"/>
        <w:left w:val="none" w:sz="0" w:space="0" w:color="auto"/>
        <w:bottom w:val="none" w:sz="0" w:space="0" w:color="auto"/>
        <w:right w:val="none" w:sz="0" w:space="0" w:color="auto"/>
      </w:divBdr>
    </w:div>
    <w:div w:id="1766074183">
      <w:bodyDiv w:val="1"/>
      <w:marLeft w:val="0"/>
      <w:marRight w:val="0"/>
      <w:marTop w:val="0"/>
      <w:marBottom w:val="0"/>
      <w:divBdr>
        <w:top w:val="none" w:sz="0" w:space="0" w:color="auto"/>
        <w:left w:val="none" w:sz="0" w:space="0" w:color="auto"/>
        <w:bottom w:val="none" w:sz="0" w:space="0" w:color="auto"/>
        <w:right w:val="none" w:sz="0" w:space="0" w:color="auto"/>
      </w:divBdr>
    </w:div>
    <w:div w:id="1962373134">
      <w:bodyDiv w:val="1"/>
      <w:marLeft w:val="0"/>
      <w:marRight w:val="0"/>
      <w:marTop w:val="0"/>
      <w:marBottom w:val="0"/>
      <w:divBdr>
        <w:top w:val="none" w:sz="0" w:space="0" w:color="auto"/>
        <w:left w:val="none" w:sz="0" w:space="0" w:color="auto"/>
        <w:bottom w:val="none" w:sz="0" w:space="0" w:color="auto"/>
        <w:right w:val="none" w:sz="0" w:space="0" w:color="auto"/>
      </w:divBdr>
    </w:div>
    <w:div w:id="1982229471">
      <w:bodyDiv w:val="1"/>
      <w:marLeft w:val="0"/>
      <w:marRight w:val="0"/>
      <w:marTop w:val="0"/>
      <w:marBottom w:val="0"/>
      <w:divBdr>
        <w:top w:val="none" w:sz="0" w:space="0" w:color="auto"/>
        <w:left w:val="none" w:sz="0" w:space="0" w:color="auto"/>
        <w:bottom w:val="none" w:sz="0" w:space="0" w:color="auto"/>
        <w:right w:val="none" w:sz="0" w:space="0" w:color="auto"/>
      </w:divBdr>
    </w:div>
    <w:div w:id="2015179825">
      <w:bodyDiv w:val="1"/>
      <w:marLeft w:val="0"/>
      <w:marRight w:val="0"/>
      <w:marTop w:val="0"/>
      <w:marBottom w:val="0"/>
      <w:divBdr>
        <w:top w:val="none" w:sz="0" w:space="0" w:color="auto"/>
        <w:left w:val="none" w:sz="0" w:space="0" w:color="auto"/>
        <w:bottom w:val="none" w:sz="0" w:space="0" w:color="auto"/>
        <w:right w:val="none" w:sz="0" w:space="0" w:color="auto"/>
      </w:divBdr>
    </w:div>
    <w:div w:id="2017881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b.gov.c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4692B6-3AF8-410B-AD5B-CCBEAA84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17095</Words>
  <Characters>4686</Characters>
  <Application>Microsoft Office Word</Application>
  <DocSecurity>0</DocSecurity>
  <PresentationFormat/>
  <Lines>39</Lines>
  <Paragraphs>43</Paragraphs>
  <Slides>0</Slides>
  <Notes>0</Notes>
  <HiddenSlides>0</HiddenSlides>
  <MMClips>0</MMClips>
  <ScaleCrop>false</ScaleCrop>
  <Company>Microsoft</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admin</cp:lastModifiedBy>
  <cp:revision>12</cp:revision>
  <cp:lastPrinted>2018-03-28T01:09:00Z</cp:lastPrinted>
  <dcterms:created xsi:type="dcterms:W3CDTF">2018-03-15T07:18:00Z</dcterms:created>
  <dcterms:modified xsi:type="dcterms:W3CDTF">2018-03-28T01:19:00Z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