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74" w:rsidRDefault="007163CA">
      <w:pPr>
        <w:ind w:firstLineChars="0" w:firstLine="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重庆市生态环境局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br/>
        <w:t>2022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年生态环境“双随机、一公开”监管工作年度抽查计划</w:t>
      </w:r>
    </w:p>
    <w:tbl>
      <w:tblPr>
        <w:tblW w:w="13492" w:type="dxa"/>
        <w:jc w:val="center"/>
        <w:tblLook w:val="04A0" w:firstRow="1" w:lastRow="0" w:firstColumn="1" w:lastColumn="0" w:noHBand="0" w:noVBand="1"/>
      </w:tblPr>
      <w:tblGrid>
        <w:gridCol w:w="732"/>
        <w:gridCol w:w="1230"/>
        <w:gridCol w:w="4755"/>
        <w:gridCol w:w="5587"/>
        <w:gridCol w:w="1188"/>
      </w:tblGrid>
      <w:tr w:rsidR="00E36D74">
        <w:trPr>
          <w:trHeight w:val="66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发起部门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抽取对象类别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计划抽取家次</w:t>
            </w:r>
          </w:p>
        </w:tc>
      </w:tr>
      <w:tr w:rsidR="00E36D74">
        <w:trPr>
          <w:trHeight w:val="66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水处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Style w:val="font01"/>
                <w:rFonts w:hint="default"/>
                <w:lang w:bidi="ar"/>
              </w:rPr>
              <w:t>年水处</w:t>
            </w:r>
            <w:r w:rsidR="009854EB" w:rsidRPr="009854EB">
              <w:rPr>
                <w:rStyle w:val="font01"/>
                <w:lang w:bidi="ar"/>
              </w:rPr>
              <w:t>“双随机、一公开”</w:t>
            </w:r>
            <w:bookmarkStart w:id="0" w:name="_GoBack"/>
            <w:bookmarkEnd w:id="0"/>
            <w:r>
              <w:rPr>
                <w:rStyle w:val="font01"/>
                <w:rFonts w:hint="default"/>
                <w:lang w:bidi="ar"/>
              </w:rPr>
              <w:t>抽查计划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涉水重点工业企业污水处理设施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0"/>
                <w:sz w:val="24"/>
                <w:lang w:bidi="ar"/>
              </w:rPr>
              <w:t>50</w:t>
            </w:r>
          </w:p>
        </w:tc>
      </w:tr>
      <w:tr w:rsidR="00E36D74">
        <w:trPr>
          <w:trHeight w:val="990"/>
          <w:jc w:val="center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大气处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Style w:val="font01"/>
                <w:rFonts w:hint="default"/>
                <w:lang w:bidi="ar"/>
              </w:rPr>
              <w:t>年大气污染防治设施运行情况检查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大气污染防治设施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油库加油站、城区涉挥发性有机物企业、涉气重点企业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75</w:t>
            </w:r>
          </w:p>
        </w:tc>
      </w:tr>
      <w:tr w:rsidR="00E36D74">
        <w:trPr>
          <w:trHeight w:val="66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Style w:val="font01"/>
                <w:rFonts w:hint="default"/>
                <w:lang w:bidi="ar"/>
              </w:rPr>
              <w:t>年涉消耗臭氧层物质（</w:t>
            </w:r>
            <w:r>
              <w:rPr>
                <w:rStyle w:val="font41"/>
                <w:rFonts w:eastAsia="宋体"/>
                <w:lang w:bidi="ar"/>
              </w:rPr>
              <w:t>ODS</w:t>
            </w:r>
            <w:r>
              <w:rPr>
                <w:rStyle w:val="font01"/>
                <w:rFonts w:hint="default"/>
                <w:lang w:bidi="ar"/>
              </w:rPr>
              <w:t>）企业检查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涉消耗臭氧层物质（</w:t>
            </w:r>
            <w:r>
              <w:rPr>
                <w:rStyle w:val="font41"/>
                <w:lang w:bidi="ar"/>
              </w:rPr>
              <w:t>ODS</w:t>
            </w:r>
            <w:r>
              <w:rPr>
                <w:rStyle w:val="font01"/>
                <w:rFonts w:hint="default"/>
                <w:lang w:bidi="ar"/>
              </w:rPr>
              <w:t>）备案企业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</w:t>
            </w:r>
          </w:p>
        </w:tc>
      </w:tr>
      <w:tr w:rsidR="00E36D74">
        <w:trPr>
          <w:trHeight w:val="66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土壤处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土壤污染重点监管单位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土壤污染监管类型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土壤污染重点监管单位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</w:t>
            </w:r>
            <w:r>
              <w:rPr>
                <w:rFonts w:eastAsia="宋体" w:hint="eastAsia"/>
                <w:kern w:val="0"/>
                <w:sz w:val="24"/>
                <w:lang w:bidi="ar"/>
              </w:rPr>
              <w:t>4</w:t>
            </w:r>
          </w:p>
        </w:tc>
      </w:tr>
      <w:tr w:rsidR="00E36D74">
        <w:trPr>
          <w:trHeight w:val="66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固体处</w:t>
            </w:r>
            <w:r>
              <w:rPr>
                <w:rFonts w:ascii="方正仿宋_GBK" w:hAnsi="方正仿宋_GBK" w:cs="方正仿宋_GBK" w:hint="eastAsia"/>
                <w:kern w:val="0"/>
                <w:sz w:val="24"/>
                <w:lang w:bidi="ar"/>
              </w:rPr>
              <w:t>、固管中心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新化学物质登记双随机检查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持有新化学物质环境管理登记证的企事业单位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36D74">
        <w:trPr>
          <w:trHeight w:val="660"/>
          <w:jc w:val="center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一支队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重点排污单位污染源日常监督检查及应急预案备案和隐患情况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排污单位类别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重点排污单位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:rsidR="00E36D74">
        <w:trPr>
          <w:trHeight w:val="33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万人千吨饮用水源地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饮用水源地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万人千吨饮用水源地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E36D74">
        <w:trPr>
          <w:trHeight w:val="33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城市级饮用水源地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饮用水源地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城市级饮用水源地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E36D74">
        <w:trPr>
          <w:trHeight w:val="33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二支队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Style w:val="font01"/>
                <w:rFonts w:hint="default"/>
                <w:lang w:bidi="ar"/>
              </w:rPr>
              <w:t>年重点排污单位检查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排污单位类别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重点排污单位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E36D74">
        <w:trPr>
          <w:trHeight w:val="33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三支队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重点排污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排污单位类别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重点排污单位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E36D74">
        <w:trPr>
          <w:trHeight w:val="330"/>
          <w:jc w:val="center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四支队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重庆市重点排污单位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排污单位类别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重点排污单位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33</w:t>
            </w:r>
          </w:p>
        </w:tc>
      </w:tr>
      <w:tr w:rsidR="00E36D74">
        <w:trPr>
          <w:trHeight w:val="66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重庆市批建设项目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建设项目环评及“三同时”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市生态环境局审批建设项目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E36D74">
        <w:trPr>
          <w:trHeight w:val="66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部批建设项目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建设项目环评及“三同时”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生态环境部审批建设项目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E36D74">
        <w:trPr>
          <w:trHeight w:val="66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重点管理类排污许可企业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排污许可管理类别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已核发重点管理类排污许可证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E36D74">
        <w:trPr>
          <w:trHeight w:val="660"/>
          <w:jc w:val="center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五支队、辐射站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核与辐射建设项目“三同时”制度和自主验收监督检查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Style w:val="font01"/>
                <w:rFonts w:hint="default"/>
                <w:lang w:bidi="ar"/>
              </w:rPr>
              <w:t>年以来市生态环境局审批的辐射类建设项目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E36D74">
        <w:trPr>
          <w:trHeight w:val="66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Style w:val="font01"/>
                <w:rFonts w:hint="default"/>
                <w:lang w:bidi="ar"/>
              </w:rPr>
              <w:t>年核技术利用单位辐射安全与防护执法检查计划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市生态环境局核发一般类辐射安全许可证的单位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E36D74">
        <w:trPr>
          <w:trHeight w:val="99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Style w:val="font01"/>
                <w:rFonts w:hint="default"/>
                <w:lang w:bidi="ar"/>
              </w:rPr>
              <w:t>年核技术利用单位辐射安全与防护执法检查计划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市生态环境局核发重点类辐射安全许可证的单位</w:t>
            </w:r>
            <w:r>
              <w:rPr>
                <w:rStyle w:val="font41"/>
                <w:rFonts w:hint="eastAsia"/>
                <w:lang w:bidi="ar"/>
              </w:rPr>
              <w:t>，</w:t>
            </w:r>
            <w:r>
              <w:rPr>
                <w:rStyle w:val="font01"/>
                <w:rFonts w:hint="default"/>
                <w:lang w:bidi="ar"/>
              </w:rPr>
              <w:t>市生态环境局核发特殊类辐射安全许可证的单位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26</w:t>
            </w:r>
          </w:p>
        </w:tc>
      </w:tr>
      <w:tr w:rsidR="00E36D74">
        <w:trPr>
          <w:trHeight w:val="330"/>
          <w:jc w:val="center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六支队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一般监管对象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监管对象类别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一般监管对象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101</w:t>
            </w:r>
          </w:p>
        </w:tc>
      </w:tr>
      <w:tr w:rsidR="00E36D74">
        <w:trPr>
          <w:trHeight w:val="33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重点监管对象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监管对象类别</w:t>
            </w:r>
            <w:r>
              <w:rPr>
                <w:rStyle w:val="font41"/>
                <w:rFonts w:hint="eastAsia"/>
                <w:lang w:bidi="ar"/>
              </w:rPr>
              <w:t>：</w:t>
            </w:r>
            <w:r>
              <w:rPr>
                <w:rStyle w:val="font01"/>
                <w:rFonts w:hint="default"/>
                <w:lang w:bidi="ar"/>
              </w:rPr>
              <w:t>重点监管对象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82</w:t>
            </w:r>
          </w:p>
        </w:tc>
      </w:tr>
      <w:tr w:rsidR="00E36D74">
        <w:trPr>
          <w:trHeight w:val="33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E36D74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4" w:rsidRDefault="007163C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</w:tr>
    </w:tbl>
    <w:p w:rsidR="00E36D74" w:rsidRDefault="00E36D74">
      <w:pPr>
        <w:pStyle w:val="4"/>
        <w:ind w:firstLine="562"/>
      </w:pPr>
    </w:p>
    <w:sectPr w:rsidR="00E36D74">
      <w:footerReference w:type="default" r:id="rId7"/>
      <w:pgSz w:w="16838" w:h="11906" w:orient="landscape"/>
      <w:pgMar w:top="148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CA" w:rsidRDefault="007163CA">
      <w:pPr>
        <w:spacing w:line="240" w:lineRule="auto"/>
        <w:ind w:firstLine="640"/>
      </w:pPr>
      <w:r>
        <w:separator/>
      </w:r>
    </w:p>
  </w:endnote>
  <w:endnote w:type="continuationSeparator" w:id="0">
    <w:p w:rsidR="007163CA" w:rsidRDefault="007163C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74" w:rsidRDefault="007163CA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6D74" w:rsidRDefault="007163CA">
                          <w:pPr>
                            <w:pStyle w:val="a4"/>
                            <w:ind w:firstLine="360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54E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36D74" w:rsidRDefault="007163CA">
                    <w:pPr>
                      <w:pStyle w:val="a4"/>
                      <w:ind w:firstLine="360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854EB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CA" w:rsidRDefault="007163CA">
      <w:pPr>
        <w:spacing w:line="240" w:lineRule="auto"/>
        <w:ind w:firstLine="640"/>
      </w:pPr>
      <w:r>
        <w:separator/>
      </w:r>
    </w:p>
  </w:footnote>
  <w:footnote w:type="continuationSeparator" w:id="0">
    <w:p w:rsidR="007163CA" w:rsidRDefault="007163C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C3D2B"/>
    <w:rsid w:val="003B13E1"/>
    <w:rsid w:val="007163CA"/>
    <w:rsid w:val="009854EB"/>
    <w:rsid w:val="00A14485"/>
    <w:rsid w:val="00E36D74"/>
    <w:rsid w:val="010E6A12"/>
    <w:rsid w:val="011008AE"/>
    <w:rsid w:val="011E45C5"/>
    <w:rsid w:val="01B50048"/>
    <w:rsid w:val="01EB3B02"/>
    <w:rsid w:val="020E364B"/>
    <w:rsid w:val="0257495B"/>
    <w:rsid w:val="02734FAE"/>
    <w:rsid w:val="029813C9"/>
    <w:rsid w:val="02E419CA"/>
    <w:rsid w:val="02F0654C"/>
    <w:rsid w:val="030C575D"/>
    <w:rsid w:val="03456F9A"/>
    <w:rsid w:val="036B2CFA"/>
    <w:rsid w:val="03A93435"/>
    <w:rsid w:val="046A0251"/>
    <w:rsid w:val="0509652B"/>
    <w:rsid w:val="0536314F"/>
    <w:rsid w:val="062A3AD1"/>
    <w:rsid w:val="069015AB"/>
    <w:rsid w:val="07CC39A0"/>
    <w:rsid w:val="07EF430C"/>
    <w:rsid w:val="07F223A1"/>
    <w:rsid w:val="087358DE"/>
    <w:rsid w:val="08D81882"/>
    <w:rsid w:val="08F062C4"/>
    <w:rsid w:val="08FE40A7"/>
    <w:rsid w:val="09347C37"/>
    <w:rsid w:val="09430637"/>
    <w:rsid w:val="09CB6D27"/>
    <w:rsid w:val="0B2C2EBA"/>
    <w:rsid w:val="0B524301"/>
    <w:rsid w:val="0B6A4FE1"/>
    <w:rsid w:val="0BCC4BED"/>
    <w:rsid w:val="0BF70615"/>
    <w:rsid w:val="0C680596"/>
    <w:rsid w:val="0CA75FD7"/>
    <w:rsid w:val="0D11216E"/>
    <w:rsid w:val="0D5874C0"/>
    <w:rsid w:val="0D7C61C6"/>
    <w:rsid w:val="0D9E2F50"/>
    <w:rsid w:val="0E215289"/>
    <w:rsid w:val="0E4F7CDB"/>
    <w:rsid w:val="0E7D4757"/>
    <w:rsid w:val="0E8F5390"/>
    <w:rsid w:val="0F29227F"/>
    <w:rsid w:val="0F924CD6"/>
    <w:rsid w:val="10062593"/>
    <w:rsid w:val="103B3D19"/>
    <w:rsid w:val="106B09FD"/>
    <w:rsid w:val="10DC73F7"/>
    <w:rsid w:val="110033FB"/>
    <w:rsid w:val="11646FA6"/>
    <w:rsid w:val="1222372C"/>
    <w:rsid w:val="12601C15"/>
    <w:rsid w:val="128024F5"/>
    <w:rsid w:val="131647FA"/>
    <w:rsid w:val="13483DC5"/>
    <w:rsid w:val="1352791A"/>
    <w:rsid w:val="135736A9"/>
    <w:rsid w:val="13BC2FAF"/>
    <w:rsid w:val="14022615"/>
    <w:rsid w:val="146F5C35"/>
    <w:rsid w:val="148E7EBC"/>
    <w:rsid w:val="14BC2F70"/>
    <w:rsid w:val="158218A6"/>
    <w:rsid w:val="15927F91"/>
    <w:rsid w:val="159D4603"/>
    <w:rsid w:val="15AD449D"/>
    <w:rsid w:val="15D74608"/>
    <w:rsid w:val="16825546"/>
    <w:rsid w:val="16914358"/>
    <w:rsid w:val="16B13EA4"/>
    <w:rsid w:val="17063A2C"/>
    <w:rsid w:val="171705E4"/>
    <w:rsid w:val="17671CE7"/>
    <w:rsid w:val="17E7329A"/>
    <w:rsid w:val="1A3346F0"/>
    <w:rsid w:val="1BFA1F6D"/>
    <w:rsid w:val="1C032D6D"/>
    <w:rsid w:val="1C12636F"/>
    <w:rsid w:val="1C2735B8"/>
    <w:rsid w:val="1CCE7B5D"/>
    <w:rsid w:val="1D26368F"/>
    <w:rsid w:val="1D3551E5"/>
    <w:rsid w:val="1D366E8D"/>
    <w:rsid w:val="1DBD2629"/>
    <w:rsid w:val="1DC255B2"/>
    <w:rsid w:val="1DE91D56"/>
    <w:rsid w:val="1E322BCE"/>
    <w:rsid w:val="1E360515"/>
    <w:rsid w:val="1EF97535"/>
    <w:rsid w:val="1F213282"/>
    <w:rsid w:val="1FC43A25"/>
    <w:rsid w:val="20022F97"/>
    <w:rsid w:val="20357431"/>
    <w:rsid w:val="206866C5"/>
    <w:rsid w:val="20B8306E"/>
    <w:rsid w:val="20F076F7"/>
    <w:rsid w:val="20F60F84"/>
    <w:rsid w:val="21B927EF"/>
    <w:rsid w:val="22207FF2"/>
    <w:rsid w:val="225510B7"/>
    <w:rsid w:val="22751B0D"/>
    <w:rsid w:val="22A22C96"/>
    <w:rsid w:val="22C54C11"/>
    <w:rsid w:val="2307511C"/>
    <w:rsid w:val="23E654EF"/>
    <w:rsid w:val="24077E30"/>
    <w:rsid w:val="24BA14E6"/>
    <w:rsid w:val="255C4540"/>
    <w:rsid w:val="25B15300"/>
    <w:rsid w:val="25BC0943"/>
    <w:rsid w:val="267B18AF"/>
    <w:rsid w:val="27376E8B"/>
    <w:rsid w:val="27560E90"/>
    <w:rsid w:val="277933D9"/>
    <w:rsid w:val="27D331FB"/>
    <w:rsid w:val="28040E28"/>
    <w:rsid w:val="281D1C14"/>
    <w:rsid w:val="281F0425"/>
    <w:rsid w:val="28526B9D"/>
    <w:rsid w:val="28A52034"/>
    <w:rsid w:val="28A9259A"/>
    <w:rsid w:val="28C15581"/>
    <w:rsid w:val="294C1A58"/>
    <w:rsid w:val="299D74E7"/>
    <w:rsid w:val="29EE174B"/>
    <w:rsid w:val="2A3806E3"/>
    <w:rsid w:val="2A445487"/>
    <w:rsid w:val="2A7B2A18"/>
    <w:rsid w:val="2A88294D"/>
    <w:rsid w:val="2AD10CE2"/>
    <w:rsid w:val="2AE01AAF"/>
    <w:rsid w:val="2AEB51F8"/>
    <w:rsid w:val="2AEF3A5D"/>
    <w:rsid w:val="2BC03370"/>
    <w:rsid w:val="2BE5785B"/>
    <w:rsid w:val="2C2C5787"/>
    <w:rsid w:val="2CB5472F"/>
    <w:rsid w:val="2CBE4147"/>
    <w:rsid w:val="2D3B57F2"/>
    <w:rsid w:val="2D487B2B"/>
    <w:rsid w:val="2D725B21"/>
    <w:rsid w:val="2D8C1F00"/>
    <w:rsid w:val="2EAF460E"/>
    <w:rsid w:val="2ED437C5"/>
    <w:rsid w:val="2F175AB7"/>
    <w:rsid w:val="2F237E1E"/>
    <w:rsid w:val="2F3A234E"/>
    <w:rsid w:val="30313750"/>
    <w:rsid w:val="30953F31"/>
    <w:rsid w:val="30FE26E0"/>
    <w:rsid w:val="312A225E"/>
    <w:rsid w:val="31540D23"/>
    <w:rsid w:val="316737AE"/>
    <w:rsid w:val="321505F3"/>
    <w:rsid w:val="32B567BA"/>
    <w:rsid w:val="333961EA"/>
    <w:rsid w:val="33DE20D6"/>
    <w:rsid w:val="33E06DD6"/>
    <w:rsid w:val="33F63BD2"/>
    <w:rsid w:val="34081DCA"/>
    <w:rsid w:val="34CB4314"/>
    <w:rsid w:val="35312C28"/>
    <w:rsid w:val="35A27EA8"/>
    <w:rsid w:val="35CA320F"/>
    <w:rsid w:val="35DF70A6"/>
    <w:rsid w:val="35E53BDA"/>
    <w:rsid w:val="362F0079"/>
    <w:rsid w:val="3640246C"/>
    <w:rsid w:val="366C753C"/>
    <w:rsid w:val="36972ADB"/>
    <w:rsid w:val="37715D93"/>
    <w:rsid w:val="3792139F"/>
    <w:rsid w:val="385E22CA"/>
    <w:rsid w:val="39094440"/>
    <w:rsid w:val="39417400"/>
    <w:rsid w:val="397E00C4"/>
    <w:rsid w:val="3A7A598C"/>
    <w:rsid w:val="3A9076AD"/>
    <w:rsid w:val="3B163DB5"/>
    <w:rsid w:val="3B3E374C"/>
    <w:rsid w:val="3B503115"/>
    <w:rsid w:val="3C3C0B37"/>
    <w:rsid w:val="3C946BBA"/>
    <w:rsid w:val="3DA672C7"/>
    <w:rsid w:val="3E8539AC"/>
    <w:rsid w:val="3EB570ED"/>
    <w:rsid w:val="3ED170AE"/>
    <w:rsid w:val="3ED821BD"/>
    <w:rsid w:val="3EE2788E"/>
    <w:rsid w:val="3F4E1832"/>
    <w:rsid w:val="3FAE11A3"/>
    <w:rsid w:val="3FFB75F5"/>
    <w:rsid w:val="40306910"/>
    <w:rsid w:val="41243B53"/>
    <w:rsid w:val="41370662"/>
    <w:rsid w:val="4144535F"/>
    <w:rsid w:val="41AF540C"/>
    <w:rsid w:val="41B10C5F"/>
    <w:rsid w:val="41FC20AF"/>
    <w:rsid w:val="421F0170"/>
    <w:rsid w:val="423B32B1"/>
    <w:rsid w:val="42782E97"/>
    <w:rsid w:val="429C440C"/>
    <w:rsid w:val="43010EB4"/>
    <w:rsid w:val="437F3C7A"/>
    <w:rsid w:val="43C25979"/>
    <w:rsid w:val="44542537"/>
    <w:rsid w:val="448377A0"/>
    <w:rsid w:val="44EB3FE1"/>
    <w:rsid w:val="44F665BA"/>
    <w:rsid w:val="46614C93"/>
    <w:rsid w:val="46805C81"/>
    <w:rsid w:val="475B0B0E"/>
    <w:rsid w:val="480E4F5E"/>
    <w:rsid w:val="4863195B"/>
    <w:rsid w:val="48634540"/>
    <w:rsid w:val="48936199"/>
    <w:rsid w:val="4917695D"/>
    <w:rsid w:val="496F51C4"/>
    <w:rsid w:val="49DA18E4"/>
    <w:rsid w:val="49FD5086"/>
    <w:rsid w:val="4BC36F26"/>
    <w:rsid w:val="4C14662A"/>
    <w:rsid w:val="4C361AA3"/>
    <w:rsid w:val="4CA14203"/>
    <w:rsid w:val="4D5958B9"/>
    <w:rsid w:val="4DAD24A1"/>
    <w:rsid w:val="4DCB13EC"/>
    <w:rsid w:val="4E023551"/>
    <w:rsid w:val="4E12596E"/>
    <w:rsid w:val="4E234830"/>
    <w:rsid w:val="4EF05EE4"/>
    <w:rsid w:val="4F653B96"/>
    <w:rsid w:val="4FF277FE"/>
    <w:rsid w:val="504748DA"/>
    <w:rsid w:val="51535CF6"/>
    <w:rsid w:val="51852A96"/>
    <w:rsid w:val="51B023C7"/>
    <w:rsid w:val="51E42167"/>
    <w:rsid w:val="5211688B"/>
    <w:rsid w:val="52610113"/>
    <w:rsid w:val="539A5BBA"/>
    <w:rsid w:val="55E81547"/>
    <w:rsid w:val="5627738F"/>
    <w:rsid w:val="566B7E1C"/>
    <w:rsid w:val="569517E1"/>
    <w:rsid w:val="56FE5A72"/>
    <w:rsid w:val="57204758"/>
    <w:rsid w:val="572D30EF"/>
    <w:rsid w:val="57EF0DC1"/>
    <w:rsid w:val="580104E1"/>
    <w:rsid w:val="585A1929"/>
    <w:rsid w:val="58680823"/>
    <w:rsid w:val="58B70B07"/>
    <w:rsid w:val="58E07BEE"/>
    <w:rsid w:val="58F863EA"/>
    <w:rsid w:val="59287AF4"/>
    <w:rsid w:val="592C0EE0"/>
    <w:rsid w:val="59A71F56"/>
    <w:rsid w:val="59D800A0"/>
    <w:rsid w:val="5A273CE1"/>
    <w:rsid w:val="5AB1030A"/>
    <w:rsid w:val="5ACF5F72"/>
    <w:rsid w:val="5B222661"/>
    <w:rsid w:val="5B63518C"/>
    <w:rsid w:val="5C1C3440"/>
    <w:rsid w:val="5CF35F53"/>
    <w:rsid w:val="5D1A4A72"/>
    <w:rsid w:val="5D3353C1"/>
    <w:rsid w:val="5D4B5CC6"/>
    <w:rsid w:val="5DF32E1F"/>
    <w:rsid w:val="5E4964A2"/>
    <w:rsid w:val="6020299D"/>
    <w:rsid w:val="607C3D2B"/>
    <w:rsid w:val="608012EA"/>
    <w:rsid w:val="60B7220A"/>
    <w:rsid w:val="60C855A4"/>
    <w:rsid w:val="60DB6D35"/>
    <w:rsid w:val="61355C0D"/>
    <w:rsid w:val="620C4DCD"/>
    <w:rsid w:val="6236661F"/>
    <w:rsid w:val="623D0398"/>
    <w:rsid w:val="62C32AA9"/>
    <w:rsid w:val="62D3590F"/>
    <w:rsid w:val="62EB07E2"/>
    <w:rsid w:val="631A2FB5"/>
    <w:rsid w:val="63A207CB"/>
    <w:rsid w:val="63B77525"/>
    <w:rsid w:val="63DB57AA"/>
    <w:rsid w:val="641B71A8"/>
    <w:rsid w:val="645E4435"/>
    <w:rsid w:val="647272FB"/>
    <w:rsid w:val="647E1BCE"/>
    <w:rsid w:val="65346B4B"/>
    <w:rsid w:val="654C18AD"/>
    <w:rsid w:val="656F1FCF"/>
    <w:rsid w:val="659565A0"/>
    <w:rsid w:val="65D05763"/>
    <w:rsid w:val="667D14D4"/>
    <w:rsid w:val="66A620DB"/>
    <w:rsid w:val="67093A77"/>
    <w:rsid w:val="67167436"/>
    <w:rsid w:val="67A74FA6"/>
    <w:rsid w:val="67BD563C"/>
    <w:rsid w:val="67CB4AA2"/>
    <w:rsid w:val="68385FEE"/>
    <w:rsid w:val="68564DEF"/>
    <w:rsid w:val="68A34A17"/>
    <w:rsid w:val="68B91843"/>
    <w:rsid w:val="69805A49"/>
    <w:rsid w:val="69DC7037"/>
    <w:rsid w:val="69E16806"/>
    <w:rsid w:val="69F23720"/>
    <w:rsid w:val="6A460F02"/>
    <w:rsid w:val="6A98264B"/>
    <w:rsid w:val="6AA556EB"/>
    <w:rsid w:val="6AF93BA4"/>
    <w:rsid w:val="6B11663D"/>
    <w:rsid w:val="6B436F8F"/>
    <w:rsid w:val="6C3E1A3A"/>
    <w:rsid w:val="6C49557A"/>
    <w:rsid w:val="6CEA2B3A"/>
    <w:rsid w:val="6E037A37"/>
    <w:rsid w:val="6E6C659B"/>
    <w:rsid w:val="6FB457A5"/>
    <w:rsid w:val="6FB5168B"/>
    <w:rsid w:val="6FF61A33"/>
    <w:rsid w:val="706D07AF"/>
    <w:rsid w:val="71062479"/>
    <w:rsid w:val="711C1BCA"/>
    <w:rsid w:val="714F20E7"/>
    <w:rsid w:val="71781594"/>
    <w:rsid w:val="71D96E06"/>
    <w:rsid w:val="72A32F07"/>
    <w:rsid w:val="730F3FFB"/>
    <w:rsid w:val="73CA51B4"/>
    <w:rsid w:val="73F65D89"/>
    <w:rsid w:val="7467234B"/>
    <w:rsid w:val="74755596"/>
    <w:rsid w:val="74846388"/>
    <w:rsid w:val="74F172AD"/>
    <w:rsid w:val="75583140"/>
    <w:rsid w:val="75F745E2"/>
    <w:rsid w:val="76C02EFB"/>
    <w:rsid w:val="76FD5D66"/>
    <w:rsid w:val="771545A7"/>
    <w:rsid w:val="779A137A"/>
    <w:rsid w:val="779F37A8"/>
    <w:rsid w:val="77DF36E7"/>
    <w:rsid w:val="788074F5"/>
    <w:rsid w:val="78B30654"/>
    <w:rsid w:val="791A531D"/>
    <w:rsid w:val="793C7699"/>
    <w:rsid w:val="794F162D"/>
    <w:rsid w:val="79E46AB2"/>
    <w:rsid w:val="7A231F5C"/>
    <w:rsid w:val="7A7A2FA6"/>
    <w:rsid w:val="7AE4071D"/>
    <w:rsid w:val="7B604E89"/>
    <w:rsid w:val="7B665702"/>
    <w:rsid w:val="7BF6771F"/>
    <w:rsid w:val="7BFC314D"/>
    <w:rsid w:val="7C2A1799"/>
    <w:rsid w:val="7D230D41"/>
    <w:rsid w:val="7D9509C5"/>
    <w:rsid w:val="7DEA742C"/>
    <w:rsid w:val="7DFA1BE4"/>
    <w:rsid w:val="7ED03638"/>
    <w:rsid w:val="7F1A111A"/>
    <w:rsid w:val="7FA16436"/>
    <w:rsid w:val="7FE66D02"/>
    <w:rsid w:val="7FEC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C3DBC6-6BB5-4EFC-8C39-DECC7EFC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spacing w:line="592" w:lineRule="exact"/>
      <w:ind w:firstLineChars="200" w:firstLine="88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240" w:lineRule="auto"/>
      <w:ind w:firstLineChars="0" w:firstLine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240" w:lineRule="auto"/>
      <w:outlineLvl w:val="1"/>
    </w:pPr>
    <w:rPr>
      <w:rFonts w:eastAsia="方正黑体_GBK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240" w:lineRule="auto"/>
      <w:outlineLvl w:val="2"/>
    </w:pPr>
    <w:rPr>
      <w:rFonts w:eastAsia="方正楷体_GBK"/>
      <w:szCs w:val="32"/>
    </w:rPr>
  </w:style>
  <w:style w:type="paragraph" w:styleId="4">
    <w:name w:val="heading 4"/>
    <w:basedOn w:val="2"/>
    <w:next w:val="a"/>
    <w:uiPriority w:val="9"/>
    <w:unhideWhenUsed/>
    <w:qFormat/>
    <w:pPr>
      <w:outlineLvl w:val="3"/>
    </w:pPr>
    <w:rPr>
      <w:rFonts w:eastAsia="仿宋_GB2312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20">
    <w:name w:val="标题 2 字符"/>
    <w:link w:val="2"/>
    <w:qFormat/>
    <w:rPr>
      <w:rFonts w:ascii="Times New Roman" w:eastAsia="方正黑体_GBK" w:hAnsi="Times New Roman"/>
      <w:szCs w:val="32"/>
    </w:rPr>
  </w:style>
  <w:style w:type="character" w:customStyle="1" w:styleId="30">
    <w:name w:val="标题 3 字符"/>
    <w:link w:val="3"/>
    <w:qFormat/>
    <w:rPr>
      <w:rFonts w:eastAsia="方正楷体_GBK"/>
      <w:szCs w:val="32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关于重庆市2022年生态环境</dc:title>
  <dc:creator>夜未央</dc:creator>
  <cp:lastModifiedBy>95377</cp:lastModifiedBy>
  <cp:revision>2</cp:revision>
  <dcterms:created xsi:type="dcterms:W3CDTF">2022-01-24T02:08:00Z</dcterms:created>
  <dcterms:modified xsi:type="dcterms:W3CDTF">2024-11-18T02:06:00Z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79C7A577FB9A498A920C7AAE72C47425</vt:lpwstr>
  </property>
</Properties>
</file>