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CCF1A">
      <w:pPr>
        <w:keepNext w:val="0"/>
        <w:keepLines w:val="0"/>
        <w:pageBreakBefore w:val="0"/>
        <w:widowControl w:val="0"/>
        <w:kinsoku/>
        <w:wordWrap/>
        <w:overflowPunct/>
        <w:topLinePunct w:val="0"/>
        <w:autoSpaceDE/>
        <w:autoSpaceDN/>
        <w:bidi w:val="0"/>
        <w:adjustRightInd/>
        <w:snapToGrid/>
        <w:spacing w:line="600" w:lineRule="exact"/>
        <w:ind w:left="0" w:hanging="1280" w:hangingChars="400"/>
        <w:jc w:val="center"/>
        <w:textAlignment w:val="auto"/>
        <w:outlineLvl w:val="0"/>
        <w:rPr>
          <w:rFonts w:hint="eastAsia" w:ascii="Times New Roman" w:hAnsi="Times New Roman" w:eastAsia="方正小标宋_GBK"/>
          <w:bCs/>
          <w:color w:val="auto"/>
          <w:sz w:val="32"/>
          <w:szCs w:val="32"/>
        </w:rPr>
      </w:pPr>
    </w:p>
    <w:p w14:paraId="409746AE">
      <w:pPr>
        <w:spacing w:line="600" w:lineRule="exact"/>
        <w:ind w:left="1744" w:hanging="1760" w:hangingChars="400"/>
        <w:jc w:val="center"/>
        <w:outlineLvl w:val="0"/>
        <w:rPr>
          <w:rFonts w:hint="eastAsia" w:ascii="Times New Roman" w:hAnsi="Times New Roman" w:eastAsia="方正小标宋_GBK"/>
          <w:bCs/>
          <w:sz w:val="44"/>
        </w:rPr>
      </w:pPr>
      <w:bookmarkStart w:id="0" w:name="tbx_bt"/>
      <w:r>
        <w:rPr>
          <w:rFonts w:hint="eastAsia" w:ascii="Times New Roman" w:hAnsi="Times New Roman" w:eastAsia="方正小标宋_GBK"/>
          <w:bCs/>
          <w:sz w:val="44"/>
        </w:rPr>
        <w:t>重庆市生态环境局</w:t>
      </w:r>
    </w:p>
    <w:p w14:paraId="23328BAD">
      <w:pPr>
        <w:spacing w:line="600" w:lineRule="exact"/>
        <w:ind w:left="1744" w:hanging="1760" w:hangingChars="400"/>
        <w:jc w:val="center"/>
        <w:outlineLvl w:val="0"/>
        <w:rPr>
          <w:rFonts w:hint="eastAsia" w:ascii="Times New Roman" w:hAnsi="Times New Roman" w:eastAsia="方正小标宋_GBK"/>
          <w:bCs/>
          <w:sz w:val="44"/>
        </w:rPr>
      </w:pPr>
      <w:r>
        <w:rPr>
          <w:rFonts w:hint="eastAsia" w:ascii="Times New Roman" w:hAnsi="Times New Roman" w:eastAsia="方正小标宋_GBK"/>
          <w:bCs/>
          <w:sz w:val="44"/>
        </w:rPr>
        <w:t>关于印发《重庆市碳排放核查机构</w:t>
      </w:r>
    </w:p>
    <w:p w14:paraId="672360C2">
      <w:pPr>
        <w:spacing w:line="600" w:lineRule="exact"/>
        <w:ind w:left="1744" w:hanging="1760" w:hangingChars="400"/>
        <w:jc w:val="center"/>
        <w:outlineLvl w:val="0"/>
        <w:rPr>
          <w:rFonts w:hint="eastAsia" w:ascii="Times New Roman" w:hAnsi="Times New Roman" w:eastAsia="方正小标宋_GBK"/>
          <w:bCs/>
          <w:sz w:val="44"/>
        </w:rPr>
      </w:pPr>
      <w:r>
        <w:rPr>
          <w:rFonts w:hint="eastAsia" w:ascii="Times New Roman" w:hAnsi="Times New Roman" w:eastAsia="方正小标宋_GBK"/>
          <w:bCs/>
          <w:sz w:val="44"/>
        </w:rPr>
        <w:t>管理细则》的通知</w:t>
      </w:r>
      <w:bookmarkEnd w:id="0"/>
    </w:p>
    <w:p w14:paraId="5D465EFF">
      <w:pPr>
        <w:keepNext w:val="0"/>
        <w:keepLines w:val="0"/>
        <w:pageBreakBefore w:val="0"/>
        <w:widowControl w:val="0"/>
        <w:kinsoku/>
        <w:wordWrap/>
        <w:overflowPunct/>
        <w:topLinePunct w:val="0"/>
        <w:autoSpaceDE/>
        <w:autoSpaceDN/>
        <w:bidi w:val="0"/>
        <w:adjustRightInd/>
        <w:snapToGrid/>
        <w:spacing w:line="554" w:lineRule="exact"/>
        <w:ind w:left="3"/>
        <w:jc w:val="center"/>
        <w:textAlignment w:val="auto"/>
        <w:rPr>
          <w:rFonts w:hint="default" w:ascii="Times New Roman" w:hAnsi="Times New Roman" w:eastAsia="方正仿宋_GBK" w:cs="Times New Roman"/>
          <w:bCs/>
          <w:spacing w:val="0"/>
        </w:rPr>
      </w:pPr>
      <w:r>
        <w:rPr>
          <w:rFonts w:hint="default" w:ascii="Times New Roman" w:hAnsi="Times New Roman" w:eastAsia="方正仿宋_GBK" w:cs="Times New Roman"/>
          <w:bCs/>
          <w:spacing w:val="0"/>
        </w:rPr>
        <w:t>渝环</w:t>
      </w:r>
      <w:r>
        <w:rPr>
          <w:rFonts w:hint="eastAsia" w:ascii="Times New Roman" w:hAnsi="Times New Roman" w:eastAsia="方正仿宋_GBK" w:cs="Times New Roman"/>
          <w:bCs/>
          <w:spacing w:val="0"/>
          <w:lang w:eastAsia="zh-CN"/>
        </w:rPr>
        <w:t>规</w:t>
      </w:r>
      <w:r>
        <w:rPr>
          <w:rFonts w:hint="default" w:ascii="Times New Roman" w:hAnsi="Times New Roman" w:eastAsia="方正仿宋_GBK" w:cs="Times New Roman"/>
          <w:bCs/>
          <w:spacing w:val="0"/>
        </w:rPr>
        <w:t>〔20</w:t>
      </w:r>
      <w:r>
        <w:rPr>
          <w:rFonts w:hint="default" w:ascii="Times New Roman" w:hAnsi="Times New Roman" w:eastAsia="方正仿宋_GBK" w:cs="Times New Roman"/>
          <w:bCs/>
          <w:spacing w:val="0"/>
          <w:lang w:val="en-US" w:eastAsia="zh-CN"/>
        </w:rPr>
        <w:t>2</w:t>
      </w:r>
      <w:r>
        <w:rPr>
          <w:rFonts w:hint="eastAsia" w:eastAsia="方正仿宋_GBK" w:cs="Times New Roman"/>
          <w:bCs/>
          <w:spacing w:val="0"/>
          <w:lang w:val="en-US" w:eastAsia="zh-CN"/>
        </w:rPr>
        <w:t>5</w:t>
      </w:r>
      <w:r>
        <w:rPr>
          <w:rFonts w:hint="default" w:ascii="Times New Roman" w:hAnsi="Times New Roman" w:eastAsia="方正仿宋_GBK" w:cs="Times New Roman"/>
          <w:bCs/>
          <w:spacing w:val="0"/>
        </w:rPr>
        <w:t>〕</w:t>
      </w:r>
      <w:r>
        <w:rPr>
          <w:rFonts w:hint="eastAsia" w:eastAsia="方正仿宋_GBK" w:cs="Times New Roman"/>
          <w:bCs/>
          <w:spacing w:val="0"/>
          <w:lang w:val="en-US" w:eastAsia="zh-CN"/>
        </w:rPr>
        <w:t>3</w:t>
      </w:r>
      <w:r>
        <w:rPr>
          <w:rFonts w:hint="default" w:ascii="Times New Roman" w:hAnsi="Times New Roman" w:eastAsia="方正仿宋_GBK" w:cs="Times New Roman"/>
          <w:bCs/>
          <w:spacing w:val="0"/>
        </w:rPr>
        <w:t>号</w:t>
      </w:r>
    </w:p>
    <w:p w14:paraId="3C3C15BF">
      <w:pPr>
        <w:rPr>
          <w:rFonts w:hint="eastAsia" w:ascii="Times New Roman" w:hAnsi="Times New Roman"/>
        </w:rPr>
      </w:pPr>
    </w:p>
    <w:p w14:paraId="24743A04">
      <w:pPr>
        <w:outlineLvl w:val="0"/>
        <w:rPr>
          <w:rFonts w:hint="eastAsia" w:ascii="Times New Roman" w:hAnsi="Times New Roman" w:eastAsia="方正仿宋_GBK"/>
        </w:rPr>
      </w:pPr>
      <w:bookmarkStart w:id="1" w:name="zsdw"/>
      <w:r>
        <w:rPr>
          <w:rFonts w:hint="eastAsia" w:ascii="Times New Roman" w:hAnsi="Times New Roman" w:eastAsia="方正仿宋_GBK"/>
        </w:rPr>
        <w:t>各区县（自治县）生态环境局，西部科学城重庆高新区、万盛经开区生态环境局，两江新区分局，有关单位</w:t>
      </w:r>
      <w:bookmarkEnd w:id="1"/>
      <w:r>
        <w:rPr>
          <w:rFonts w:hint="eastAsia" w:ascii="Times New Roman" w:hAnsi="Times New Roman" w:eastAsia="方正仿宋_GBK"/>
        </w:rPr>
        <w:t>：</w:t>
      </w:r>
    </w:p>
    <w:p w14:paraId="3C1C4FE4">
      <w:pPr>
        <w:autoSpaceDE w:val="0"/>
        <w:spacing w:line="600" w:lineRule="exact"/>
        <w:jc w:val="left"/>
        <w:rPr>
          <w:rFonts w:ascii="Times New Roman" w:hAnsi="Times New Roman" w:eastAsia="方正仿宋_GBK" w:cs="方正仿宋_GBK"/>
          <w:szCs w:val="32"/>
        </w:rPr>
      </w:pPr>
      <w:r>
        <w:rPr>
          <w:rFonts w:hint="eastAsia" w:ascii="Times New Roman" w:hAnsi="Times New Roman" w:eastAsia="方正仿宋_GBK"/>
          <w:color w:val="000000"/>
        </w:rPr>
        <w:t xml:space="preserve">    </w:t>
      </w:r>
      <w:r>
        <w:rPr>
          <w:rFonts w:hint="eastAsia" w:ascii="Times New Roman" w:hAnsi="Times New Roman" w:eastAsia="方正仿宋_GBK"/>
          <w:szCs w:val="32"/>
        </w:rPr>
        <w:t>《重庆市碳排放核查机构管理细则》已经市生态环境局局务会议审议通过，现印发给你们，请认真贯彻执行。</w:t>
      </w:r>
    </w:p>
    <w:p w14:paraId="4B75106B">
      <w:pPr>
        <w:autoSpaceDE w:val="0"/>
        <w:spacing w:line="600" w:lineRule="exact"/>
        <w:rPr>
          <w:rFonts w:ascii="Times New Roman" w:hAnsi="Times New Roman" w:eastAsia="方正仿宋_GBK" w:cs="方正仿宋_GBK"/>
          <w:sz w:val="21"/>
          <w:szCs w:val="21"/>
        </w:rPr>
      </w:pPr>
      <w:r>
        <w:rPr>
          <w:rFonts w:ascii="Times New Roman" w:hAnsi="Times New Roman" w:eastAsia="方正仿宋_GBK" w:cs="方正仿宋_GBK"/>
          <w:sz w:val="21"/>
          <w:szCs w:val="21"/>
        </w:rPr>
        <w:t xml:space="preserve"> </w:t>
      </w:r>
    </w:p>
    <w:p w14:paraId="275D3820">
      <w:pPr>
        <w:autoSpaceDE w:val="0"/>
        <w:spacing w:line="600" w:lineRule="exact"/>
        <w:rPr>
          <w:rFonts w:ascii="Times New Roman" w:hAnsi="Times New Roman" w:eastAsia="方正仿宋_GBK" w:cs="方正仿宋_GBK"/>
          <w:sz w:val="21"/>
          <w:szCs w:val="21"/>
        </w:rPr>
      </w:pPr>
    </w:p>
    <w:p w14:paraId="57DB2364">
      <w:pPr>
        <w:widowControl/>
        <w:tabs>
          <w:tab w:val="left" w:pos="7560"/>
        </w:tabs>
        <w:wordWrap w:val="0"/>
        <w:spacing w:line="600" w:lineRule="exact"/>
        <w:ind w:firstLine="640" w:firstLineChars="200"/>
        <w:jc w:val="right"/>
        <w:rPr>
          <w:rFonts w:ascii="Times New Roman" w:hAnsi="Times New Roman" w:eastAsia="方正仿宋_GBK" w:cs="方正仿宋_GBK"/>
          <w:szCs w:val="32"/>
        </w:rPr>
      </w:pPr>
      <w:r>
        <w:rPr>
          <w:rFonts w:hint="eastAsia" w:ascii="Times New Roman" w:hAnsi="Times New Roman" w:eastAsia="方正仿宋_GBK"/>
          <w:szCs w:val="32"/>
        </w:rPr>
        <w:t xml:space="preserve">  重庆市生态环境局</w:t>
      </w:r>
      <w:r>
        <w:rPr>
          <w:rFonts w:ascii="Times New Roman" w:hAnsi="Times New Roman" w:eastAsia="方正仿宋_GBK" w:cs="方正仿宋_GBK"/>
          <w:szCs w:val="32"/>
        </w:rPr>
        <w:t xml:space="preserve"> </w:t>
      </w:r>
      <w:r>
        <w:rPr>
          <w:rFonts w:hint="eastAsia" w:ascii="Times New Roman" w:hAnsi="Times New Roman" w:eastAsia="方正仿宋_GBK" w:cs="方正仿宋_GBK"/>
          <w:szCs w:val="32"/>
          <w:lang w:val="en-US" w:eastAsia="zh-CN"/>
        </w:rPr>
        <w:t xml:space="preserve"> </w:t>
      </w:r>
      <w:r>
        <w:rPr>
          <w:rFonts w:ascii="Times New Roman" w:hAnsi="Times New Roman" w:eastAsia="方正仿宋_GBK" w:cs="方正仿宋_GBK"/>
          <w:szCs w:val="32"/>
        </w:rPr>
        <w:t xml:space="preserve">     </w:t>
      </w:r>
    </w:p>
    <w:p w14:paraId="4B20A199">
      <w:pPr>
        <w:wordWrap w:val="0"/>
        <w:spacing w:line="600" w:lineRule="exact"/>
        <w:ind w:firstLine="640" w:firstLineChars="200"/>
        <w:jc w:val="right"/>
        <w:rPr>
          <w:rFonts w:ascii="Times New Roman" w:hAnsi="Times New Roman" w:eastAsia="方正仿宋_GBK" w:cs="方正仿宋_GBK"/>
          <w:sz w:val="21"/>
          <w:szCs w:val="21"/>
        </w:rPr>
      </w:pPr>
      <w:r>
        <w:rPr>
          <w:rFonts w:ascii="Times New Roman" w:hAnsi="Times New Roman" w:eastAsia="方正仿宋_GBK" w:cs="方正仿宋_GBK"/>
          <w:szCs w:val="32"/>
        </w:rPr>
        <w:t>202</w:t>
      </w:r>
      <w:r>
        <w:rPr>
          <w:rFonts w:hint="eastAsia" w:ascii="Times New Roman" w:hAnsi="Times New Roman" w:eastAsia="方正仿宋_GBK"/>
          <w:szCs w:val="32"/>
        </w:rPr>
        <w:t>5年</w:t>
      </w:r>
      <w:r>
        <w:rPr>
          <w:rFonts w:hint="eastAsia" w:ascii="Times New Roman" w:hAnsi="Times New Roman" w:eastAsia="方正仿宋_GBK"/>
          <w:szCs w:val="32"/>
          <w:lang w:val="en-US" w:eastAsia="zh-CN"/>
        </w:rPr>
        <w:t>3月31</w:t>
      </w:r>
      <w:r>
        <w:rPr>
          <w:rFonts w:hint="eastAsia" w:ascii="Times New Roman" w:hAnsi="Times New Roman" w:eastAsia="方正仿宋_GBK"/>
          <w:szCs w:val="32"/>
        </w:rPr>
        <w:t>日</w:t>
      </w:r>
      <w:r>
        <w:rPr>
          <w:rFonts w:hint="eastAsia" w:ascii="Times New Roman" w:hAnsi="Times New Roman" w:eastAsia="方正仿宋_GBK"/>
          <w:szCs w:val="32"/>
          <w:lang w:val="en-US" w:eastAsia="zh-CN"/>
        </w:rPr>
        <w:t xml:space="preserve">        </w:t>
      </w:r>
    </w:p>
    <w:p w14:paraId="211C2FE0">
      <w:pPr>
        <w:spacing w:line="600" w:lineRule="exact"/>
        <w:jc w:val="left"/>
        <w:rPr>
          <w:rFonts w:ascii="Times New Roman" w:hAnsi="Times New Roman" w:eastAsia="方正仿宋_GBK" w:cs="方正仿宋_GBK"/>
          <w:color w:val="000000"/>
          <w:sz w:val="21"/>
          <w:szCs w:val="21"/>
        </w:rPr>
      </w:pPr>
      <w:r>
        <w:rPr>
          <w:rFonts w:ascii="Times New Roman" w:hAnsi="Times New Roman" w:eastAsia="方正仿宋_GBK" w:cs="方正仿宋_GBK"/>
          <w:szCs w:val="32"/>
        </w:rPr>
        <w:t xml:space="preserve">    </w:t>
      </w:r>
      <w:r>
        <w:rPr>
          <w:rFonts w:hint="eastAsia" w:ascii="Times New Roman" w:hAnsi="Times New Roman" w:eastAsia="方正仿宋_GBK"/>
          <w:szCs w:val="32"/>
        </w:rPr>
        <w:t>（此件公开发布）</w:t>
      </w:r>
    </w:p>
    <w:p w14:paraId="5628FFF9">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14:paraId="55836404">
      <w:pPr>
        <w:spacing w:line="600" w:lineRule="exact"/>
        <w:jc w:val="center"/>
        <w:rPr>
          <w:rFonts w:ascii="Times New Roman" w:hAnsi="Times New Roman" w:eastAsia="方正小标宋_GBK"/>
          <w:sz w:val="44"/>
          <w:szCs w:val="44"/>
        </w:rPr>
      </w:pPr>
    </w:p>
    <w:p w14:paraId="4615F7D6">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重庆市碳排放核查机构管理细则</w:t>
      </w:r>
    </w:p>
    <w:p w14:paraId="325AC018">
      <w:pPr>
        <w:spacing w:line="600" w:lineRule="exact"/>
        <w:jc w:val="center"/>
        <w:rPr>
          <w:rFonts w:ascii="Times New Roman" w:hAnsi="Times New Roman" w:eastAsia="方正小标宋_GBK"/>
          <w:szCs w:val="32"/>
        </w:rPr>
      </w:pPr>
      <w:r>
        <w:rPr>
          <w:rFonts w:ascii="Times New Roman" w:hAnsi="Times New Roman" w:eastAsia="方正小标宋_GBK"/>
          <w:szCs w:val="32"/>
        </w:rPr>
        <w:t xml:space="preserve"> </w:t>
      </w:r>
    </w:p>
    <w:p w14:paraId="5C8BB0B6">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kern w:val="0"/>
          <w:szCs w:val="32"/>
        </w:rPr>
      </w:pPr>
      <w:r>
        <w:rPr>
          <w:rFonts w:ascii="Times New Roman" w:hAnsi="Times New Roman" w:eastAsia="黑体"/>
          <w:szCs w:val="32"/>
        </w:rPr>
        <w:t>第一条</w:t>
      </w:r>
      <w:r>
        <w:rPr>
          <w:rFonts w:ascii="Times New Roman" w:hAnsi="Times New Roman" w:eastAsia="方正仿宋_GBK"/>
          <w:szCs w:val="32"/>
        </w:rPr>
        <w:t xml:space="preserve"> </w:t>
      </w:r>
      <w:r>
        <w:rPr>
          <w:rFonts w:hint="eastAsia" w:ascii="Times New Roman" w:hAnsi="Times New Roman" w:eastAsia="方正仿宋_GBK"/>
          <w:szCs w:val="32"/>
        </w:rPr>
        <w:t xml:space="preserve"> </w:t>
      </w:r>
      <w:r>
        <w:rPr>
          <w:rFonts w:ascii="Times New Roman" w:hAnsi="Times New Roman" w:eastAsia="方正仿宋_GBK"/>
          <w:kern w:val="0"/>
          <w:szCs w:val="32"/>
        </w:rPr>
        <w:t>为加强对碳排放核查机构及核查活动的监督管理，提高碳排放核查数据质量，促进碳排放权交易市场健康发展，根据《碳排放权交易管理暂行条例》（国务院令第775号）、《碳排放权交易管理办法（试行）》（生态环境部令第19号）、《重庆市碳排放权交易管理办法（试行）》（渝府发〔2023〕6号）等有关规定和要求，制定本</w:t>
      </w:r>
      <w:r>
        <w:rPr>
          <w:rFonts w:hint="eastAsia" w:ascii="Times New Roman" w:hAnsi="Times New Roman" w:eastAsia="方正仿宋_GBK"/>
          <w:kern w:val="0"/>
          <w:szCs w:val="32"/>
        </w:rPr>
        <w:t>细则</w:t>
      </w:r>
      <w:r>
        <w:rPr>
          <w:rFonts w:ascii="Times New Roman" w:hAnsi="Times New Roman" w:eastAsia="方正仿宋_GBK"/>
          <w:kern w:val="0"/>
          <w:szCs w:val="32"/>
        </w:rPr>
        <w:t>。</w:t>
      </w:r>
    </w:p>
    <w:p w14:paraId="21FBA490">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黑体_GBK"/>
          <w:color w:val="000000"/>
          <w:kern w:val="0"/>
          <w:szCs w:val="32"/>
        </w:rPr>
        <w:t>第二条</w:t>
      </w:r>
      <w:r>
        <w:rPr>
          <w:rFonts w:hint="eastAsia" w:ascii="Times New Roman" w:hAnsi="Times New Roman" w:eastAsia="方正黑体_GBK"/>
          <w:color w:val="000000"/>
          <w:kern w:val="0"/>
          <w:szCs w:val="32"/>
        </w:rPr>
        <w:t xml:space="preserve"> </w:t>
      </w:r>
      <w:r>
        <w:rPr>
          <w:rFonts w:ascii="Times New Roman" w:hAnsi="Times New Roman" w:eastAsia="方正黑体_GBK"/>
          <w:color w:val="000000"/>
          <w:kern w:val="0"/>
          <w:szCs w:val="32"/>
        </w:rPr>
        <w:t xml:space="preserve"> </w:t>
      </w:r>
      <w:r>
        <w:rPr>
          <w:rFonts w:ascii="Times New Roman" w:hAnsi="Times New Roman" w:eastAsia="方正仿宋_GBK"/>
          <w:szCs w:val="32"/>
        </w:rPr>
        <w:t>本</w:t>
      </w:r>
      <w:r>
        <w:rPr>
          <w:rFonts w:hint="eastAsia" w:ascii="Times New Roman" w:hAnsi="Times New Roman" w:eastAsia="方正仿宋_GBK"/>
          <w:szCs w:val="32"/>
        </w:rPr>
        <w:t>细则</w:t>
      </w:r>
      <w:r>
        <w:rPr>
          <w:rFonts w:ascii="Times New Roman" w:hAnsi="Times New Roman" w:eastAsia="方正仿宋_GBK"/>
          <w:szCs w:val="32"/>
        </w:rPr>
        <w:t>适用于在本市行政区域内开展碳排放核查</w:t>
      </w:r>
      <w:r>
        <w:rPr>
          <w:rFonts w:ascii="Times New Roman" w:hAnsi="Times New Roman" w:eastAsia="方正仿宋_GBK"/>
          <w:spacing w:val="6"/>
          <w:szCs w:val="32"/>
        </w:rPr>
        <w:t>活动的核查机构和核查人员，以及对前述核查活动进行监督和管</w:t>
      </w:r>
      <w:r>
        <w:rPr>
          <w:rFonts w:ascii="Times New Roman" w:hAnsi="Times New Roman" w:eastAsia="方正仿宋_GBK"/>
          <w:szCs w:val="32"/>
        </w:rPr>
        <w:t>理。</w:t>
      </w:r>
    </w:p>
    <w:p w14:paraId="234FCCA2">
      <w:pPr>
        <w:keepNext w:val="0"/>
        <w:keepLines w:val="0"/>
        <w:pageBreakBefore w:val="0"/>
        <w:widowControl w:val="0"/>
        <w:kinsoku/>
        <w:wordWrap/>
        <w:overflowPunct/>
        <w:topLinePunct w:val="0"/>
        <w:autoSpaceDE w:val="0"/>
        <w:autoSpaceDN w:val="0"/>
        <w:bidi w:val="0"/>
        <w:adjustRightInd w:val="0"/>
        <w:spacing w:line="550" w:lineRule="exact"/>
        <w:ind w:firstLine="640" w:firstLineChars="200"/>
        <w:outlineLvl w:val="9"/>
        <w:rPr>
          <w:rFonts w:ascii="Times New Roman" w:hAnsi="Times New Roman" w:eastAsia="方正仿宋_GBK"/>
          <w:kern w:val="0"/>
          <w:szCs w:val="32"/>
        </w:rPr>
      </w:pPr>
      <w:r>
        <w:rPr>
          <w:rFonts w:ascii="Times New Roman" w:hAnsi="Times New Roman" w:eastAsia="黑体"/>
          <w:szCs w:val="32"/>
        </w:rPr>
        <w:t xml:space="preserve">第三条 </w:t>
      </w:r>
      <w:r>
        <w:rPr>
          <w:rFonts w:hint="eastAsia" w:ascii="Times New Roman" w:hAnsi="Times New Roman" w:eastAsia="黑体"/>
          <w:szCs w:val="32"/>
        </w:rPr>
        <w:t xml:space="preserve"> </w:t>
      </w:r>
      <w:r>
        <w:rPr>
          <w:rFonts w:ascii="Times New Roman" w:hAnsi="Times New Roman" w:eastAsia="方正仿宋_GBK"/>
          <w:kern w:val="0"/>
          <w:szCs w:val="32"/>
        </w:rPr>
        <w:t>市生态环境局作为全市碳排放核查工作的业务主</w:t>
      </w:r>
      <w:r>
        <w:rPr>
          <w:rFonts w:ascii="Times New Roman" w:hAnsi="Times New Roman" w:eastAsia="方正仿宋_GBK"/>
          <w:spacing w:val="6"/>
          <w:kern w:val="0"/>
          <w:szCs w:val="32"/>
        </w:rPr>
        <w:t>管部门，负责组织开展核查机构的公开征选、动态管理和考评工</w:t>
      </w:r>
      <w:r>
        <w:rPr>
          <w:rFonts w:ascii="Times New Roman" w:hAnsi="Times New Roman" w:eastAsia="方正仿宋_GBK"/>
          <w:kern w:val="0"/>
          <w:szCs w:val="32"/>
        </w:rPr>
        <w:t>作。</w:t>
      </w:r>
    </w:p>
    <w:p w14:paraId="25460023">
      <w:pPr>
        <w:keepNext w:val="0"/>
        <w:keepLines w:val="0"/>
        <w:pageBreakBefore w:val="0"/>
        <w:widowControl w:val="0"/>
        <w:kinsoku/>
        <w:wordWrap/>
        <w:overflowPunct/>
        <w:topLinePunct w:val="0"/>
        <w:autoSpaceDE w:val="0"/>
        <w:autoSpaceDN w:val="0"/>
        <w:bidi w:val="0"/>
        <w:adjustRightInd w:val="0"/>
        <w:spacing w:line="550" w:lineRule="exact"/>
        <w:ind w:firstLine="640" w:firstLineChars="200"/>
        <w:outlineLvl w:val="9"/>
        <w:rPr>
          <w:rFonts w:ascii="Times New Roman" w:hAnsi="Times New Roman" w:eastAsia="HiddenHorzOCl"/>
          <w:spacing w:val="6"/>
          <w:kern w:val="0"/>
          <w:szCs w:val="32"/>
        </w:rPr>
      </w:pPr>
      <w:r>
        <w:rPr>
          <w:rFonts w:ascii="Times New Roman" w:hAnsi="Times New Roman" w:eastAsia="方正仿宋_GBK"/>
          <w:color w:val="333333"/>
          <w:kern w:val="0"/>
          <w:szCs w:val="32"/>
        </w:rPr>
        <w:t>各区县（自治县）及两江新区、西部科学城重庆高新区、万</w:t>
      </w:r>
      <w:r>
        <w:rPr>
          <w:rFonts w:ascii="Times New Roman" w:hAnsi="Times New Roman" w:eastAsia="方正仿宋_GBK"/>
          <w:color w:val="333333"/>
          <w:spacing w:val="6"/>
          <w:kern w:val="0"/>
          <w:szCs w:val="32"/>
        </w:rPr>
        <w:t>盛经开区</w:t>
      </w:r>
      <w:r>
        <w:rPr>
          <w:rFonts w:ascii="Times New Roman" w:hAnsi="Times New Roman" w:eastAsia="方正仿宋_GBK"/>
          <w:spacing w:val="6"/>
          <w:kern w:val="0"/>
          <w:szCs w:val="32"/>
        </w:rPr>
        <w:t>生态环境局负责本行政区域内</w:t>
      </w:r>
      <w:r>
        <w:rPr>
          <w:rFonts w:hint="eastAsia" w:ascii="Times New Roman" w:hAnsi="Times New Roman" w:eastAsia="方正仿宋_GBK"/>
          <w:spacing w:val="6"/>
          <w:kern w:val="0"/>
          <w:szCs w:val="32"/>
        </w:rPr>
        <w:t>碳排放</w:t>
      </w:r>
      <w:r>
        <w:rPr>
          <w:rFonts w:ascii="Times New Roman" w:hAnsi="Times New Roman" w:eastAsia="方正仿宋_GBK"/>
          <w:spacing w:val="6"/>
          <w:kern w:val="0"/>
          <w:szCs w:val="32"/>
        </w:rPr>
        <w:t>核查活动的监督管理工作。</w:t>
      </w:r>
    </w:p>
    <w:p w14:paraId="37736CE1">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kern w:val="0"/>
          <w:szCs w:val="32"/>
        </w:rPr>
      </w:pPr>
      <w:r>
        <w:rPr>
          <w:rFonts w:ascii="Times New Roman" w:hAnsi="Times New Roman" w:eastAsia="黑体"/>
          <w:szCs w:val="32"/>
        </w:rPr>
        <w:t>第四条</w:t>
      </w:r>
      <w:r>
        <w:rPr>
          <w:rFonts w:ascii="Times New Roman" w:hAnsi="Times New Roman" w:eastAsia="方正仿宋_GBK"/>
          <w:szCs w:val="32"/>
        </w:rPr>
        <w:t xml:space="preserve"> </w:t>
      </w:r>
      <w:r>
        <w:rPr>
          <w:rFonts w:hint="eastAsia" w:ascii="Times New Roman" w:hAnsi="Times New Roman" w:eastAsia="方正仿宋_GBK"/>
          <w:szCs w:val="32"/>
        </w:rPr>
        <w:t xml:space="preserve"> </w:t>
      </w:r>
      <w:r>
        <w:rPr>
          <w:rFonts w:ascii="Times New Roman" w:hAnsi="Times New Roman" w:eastAsia="方正仿宋_GBK"/>
          <w:kern w:val="0"/>
          <w:szCs w:val="32"/>
        </w:rPr>
        <w:t>核查机构应当符合以下</w:t>
      </w:r>
      <w:r>
        <w:rPr>
          <w:rFonts w:hint="eastAsia" w:ascii="Times New Roman" w:hAnsi="Times New Roman" w:eastAsia="方正仿宋_GBK"/>
          <w:kern w:val="0"/>
          <w:szCs w:val="32"/>
        </w:rPr>
        <w:t>基本</w:t>
      </w:r>
      <w:r>
        <w:rPr>
          <w:rFonts w:ascii="Times New Roman" w:hAnsi="Times New Roman" w:eastAsia="方正仿宋_GBK"/>
          <w:kern w:val="0"/>
          <w:szCs w:val="32"/>
        </w:rPr>
        <w:t>条件：</w:t>
      </w:r>
    </w:p>
    <w:p w14:paraId="7B1502CA">
      <w:pPr>
        <w:widowControl w:val="0"/>
        <w:numPr>
          <w:ilvl w:val="0"/>
          <w:numId w:val="3"/>
        </w:numPr>
        <w:adjustRightInd w:val="0"/>
        <w:spacing w:line="550" w:lineRule="exact"/>
        <w:ind w:firstLine="640" w:firstLineChars="200"/>
        <w:textAlignment w:val="baseline"/>
        <w:rPr>
          <w:rFonts w:ascii="Times New Roman" w:hAnsi="Times New Roman" w:eastAsia="方正仿宋_GBK"/>
          <w:kern w:val="0"/>
          <w:szCs w:val="32"/>
        </w:rPr>
      </w:pPr>
      <w:r>
        <w:rPr>
          <w:rFonts w:ascii="Times New Roman" w:hAnsi="Times New Roman" w:eastAsia="方正仿宋_GBK"/>
          <w:kern w:val="0"/>
          <w:szCs w:val="32"/>
        </w:rPr>
        <w:t>具有独立法人资格，具</w:t>
      </w:r>
      <w:r>
        <w:rPr>
          <w:rFonts w:hint="eastAsia" w:ascii="Times New Roman" w:hAnsi="Times New Roman" w:eastAsia="方正仿宋_GBK"/>
          <w:kern w:val="0"/>
          <w:szCs w:val="32"/>
        </w:rPr>
        <w:t>有</w:t>
      </w:r>
      <w:r>
        <w:rPr>
          <w:rFonts w:ascii="Times New Roman" w:hAnsi="Times New Roman" w:eastAsia="方正仿宋_GBK"/>
          <w:kern w:val="0"/>
          <w:szCs w:val="32"/>
        </w:rPr>
        <w:t>开展核查活动</w:t>
      </w:r>
      <w:r>
        <w:rPr>
          <w:rFonts w:hint="eastAsia" w:ascii="Times New Roman" w:hAnsi="Times New Roman" w:eastAsia="方正仿宋_GBK"/>
          <w:kern w:val="0"/>
          <w:szCs w:val="32"/>
        </w:rPr>
        <w:t>所需</w:t>
      </w:r>
      <w:r>
        <w:rPr>
          <w:rFonts w:ascii="Times New Roman" w:hAnsi="Times New Roman" w:eastAsia="方正仿宋_GBK"/>
          <w:kern w:val="0"/>
          <w:szCs w:val="32"/>
        </w:rPr>
        <w:t>的</w:t>
      </w:r>
      <w:r>
        <w:rPr>
          <w:rFonts w:hint="eastAsia" w:ascii="Times New Roman" w:hAnsi="Times New Roman" w:eastAsia="方正仿宋_GBK"/>
          <w:kern w:val="0"/>
          <w:szCs w:val="32"/>
        </w:rPr>
        <w:t>固定场所、</w:t>
      </w:r>
      <w:r>
        <w:rPr>
          <w:rFonts w:ascii="Times New Roman" w:hAnsi="Times New Roman" w:eastAsia="方正仿宋_GBK"/>
          <w:kern w:val="0"/>
          <w:szCs w:val="32"/>
        </w:rPr>
        <w:t>设施设备、技术能力，</w:t>
      </w:r>
      <w:r>
        <w:rPr>
          <w:rFonts w:hint="eastAsia" w:ascii="Times New Roman" w:hAnsi="Times New Roman" w:eastAsia="方正仿宋_GBK"/>
          <w:kern w:val="0"/>
          <w:szCs w:val="32"/>
        </w:rPr>
        <w:t>具备与核查任务相匹配的专业人员及完善的管理制度，确保其有能力承担核查任务；</w:t>
      </w:r>
    </w:p>
    <w:p w14:paraId="7F5DA758">
      <w:pPr>
        <w:widowControl w:val="0"/>
        <w:numPr>
          <w:ilvl w:val="0"/>
          <w:numId w:val="3"/>
        </w:numPr>
        <w:adjustRightInd w:val="0"/>
        <w:spacing w:line="550" w:lineRule="exact"/>
        <w:ind w:firstLine="640" w:firstLineChars="200"/>
        <w:textAlignment w:val="baseline"/>
        <w:rPr>
          <w:rFonts w:ascii="Times New Roman" w:hAnsi="Times New Roman" w:eastAsia="方正仿宋_GBK"/>
          <w:kern w:val="0"/>
          <w:szCs w:val="32"/>
        </w:rPr>
      </w:pPr>
      <w:r>
        <w:rPr>
          <w:rFonts w:ascii="Times New Roman" w:hAnsi="Times New Roman" w:eastAsia="方正仿宋_GBK"/>
          <w:kern w:val="0"/>
          <w:szCs w:val="32"/>
        </w:rPr>
        <w:t>具有良好的信誉，未被列入</w:t>
      </w:r>
      <w:r>
        <w:rPr>
          <w:rFonts w:hint="eastAsia" w:ascii="Times New Roman" w:hAnsi="Times New Roman" w:eastAsia="方正仿宋_GBK"/>
          <w:kern w:val="0"/>
          <w:szCs w:val="32"/>
        </w:rPr>
        <w:t>“</w:t>
      </w:r>
      <w:r>
        <w:rPr>
          <w:rFonts w:ascii="Times New Roman" w:hAnsi="Times New Roman" w:eastAsia="方正仿宋_GBK"/>
          <w:kern w:val="0"/>
          <w:szCs w:val="32"/>
        </w:rPr>
        <w:t>信用中国</w:t>
      </w:r>
      <w:r>
        <w:rPr>
          <w:rFonts w:hint="eastAsia" w:ascii="Times New Roman" w:hAnsi="Times New Roman" w:eastAsia="方正仿宋_GBK"/>
          <w:kern w:val="0"/>
          <w:szCs w:val="32"/>
        </w:rPr>
        <w:t>”“</w:t>
      </w:r>
      <w:r>
        <w:rPr>
          <w:rFonts w:ascii="Times New Roman" w:hAnsi="Times New Roman" w:eastAsia="方正仿宋_GBK"/>
          <w:kern w:val="0"/>
          <w:szCs w:val="32"/>
        </w:rPr>
        <w:t>信用重庆</w:t>
      </w:r>
      <w:r>
        <w:rPr>
          <w:rFonts w:hint="eastAsia" w:ascii="Times New Roman" w:hAnsi="Times New Roman" w:eastAsia="方正仿宋_GBK"/>
          <w:kern w:val="0"/>
          <w:szCs w:val="32"/>
        </w:rPr>
        <w:t>”</w:t>
      </w:r>
      <w:r>
        <w:rPr>
          <w:rFonts w:ascii="Times New Roman" w:hAnsi="Times New Roman" w:eastAsia="方正仿宋_GBK"/>
          <w:kern w:val="0"/>
          <w:szCs w:val="32"/>
        </w:rPr>
        <w:t>等国家及本市信用记录类失信记录名单；</w:t>
      </w:r>
    </w:p>
    <w:p w14:paraId="49A9019A">
      <w:pPr>
        <w:widowControl w:val="0"/>
        <w:numPr>
          <w:ilvl w:val="0"/>
          <w:numId w:val="3"/>
        </w:numPr>
        <w:adjustRightInd w:val="0"/>
        <w:spacing w:line="550" w:lineRule="exact"/>
        <w:ind w:firstLine="640" w:firstLineChars="200"/>
        <w:textAlignment w:val="baseline"/>
        <w:rPr>
          <w:rFonts w:ascii="Times New Roman" w:hAnsi="Times New Roman" w:eastAsia="方正仿宋_GBK"/>
          <w:kern w:val="0"/>
          <w:szCs w:val="32"/>
        </w:rPr>
      </w:pPr>
      <w:r>
        <w:rPr>
          <w:rFonts w:ascii="Times New Roman" w:hAnsi="Times New Roman" w:eastAsia="方正仿宋_GBK"/>
          <w:kern w:val="0"/>
          <w:szCs w:val="32"/>
        </w:rPr>
        <w:t>在温室气体核查领域内具有良好的业绩和经验。承担过全国碳排放权交易市场</w:t>
      </w:r>
      <w:r>
        <w:rPr>
          <w:rFonts w:hint="eastAsia" w:ascii="Times New Roman" w:hAnsi="Times New Roman" w:eastAsia="方正仿宋_GBK"/>
          <w:kern w:val="0"/>
          <w:szCs w:val="32"/>
        </w:rPr>
        <w:t>碳排放核查、</w:t>
      </w:r>
      <w:r>
        <w:rPr>
          <w:rFonts w:ascii="Times New Roman" w:hAnsi="Times New Roman" w:eastAsia="方正仿宋_GBK"/>
          <w:kern w:val="0"/>
          <w:szCs w:val="32"/>
        </w:rPr>
        <w:t>本市及其他</w:t>
      </w:r>
      <w:r>
        <w:rPr>
          <w:rFonts w:hint="eastAsia" w:ascii="Times New Roman" w:hAnsi="Times New Roman" w:eastAsia="方正仿宋_GBK"/>
          <w:kern w:val="0"/>
          <w:szCs w:val="32"/>
        </w:rPr>
        <w:t>碳交易</w:t>
      </w:r>
      <w:r>
        <w:rPr>
          <w:rFonts w:ascii="Times New Roman" w:hAnsi="Times New Roman" w:eastAsia="方正仿宋_GBK"/>
          <w:kern w:val="0"/>
          <w:szCs w:val="32"/>
        </w:rPr>
        <w:t>试点省市</w:t>
      </w:r>
      <w:r>
        <w:rPr>
          <w:rFonts w:hint="eastAsia" w:ascii="Times New Roman" w:hAnsi="Times New Roman" w:eastAsia="方正仿宋_GBK"/>
          <w:kern w:val="0"/>
          <w:szCs w:val="32"/>
        </w:rPr>
        <w:t>的</w:t>
      </w:r>
      <w:r>
        <w:rPr>
          <w:rFonts w:ascii="Times New Roman" w:hAnsi="Times New Roman" w:eastAsia="方正仿宋_GBK"/>
          <w:kern w:val="0"/>
          <w:szCs w:val="32"/>
        </w:rPr>
        <w:t>碳排放核查工作，或者具有温室气体排放控制和管理、碳排放核算等应对气候变化领域的业绩和经验，且在上述业务中未出现相关工作考评不合格记录；</w:t>
      </w:r>
    </w:p>
    <w:p w14:paraId="4793AB8B">
      <w:pPr>
        <w:widowControl w:val="0"/>
        <w:adjustRightInd w:val="0"/>
        <w:spacing w:line="550" w:lineRule="exact"/>
        <w:ind w:firstLine="640" w:firstLineChars="200"/>
        <w:textAlignment w:val="baseline"/>
        <w:rPr>
          <w:rFonts w:ascii="Times New Roman" w:hAnsi="Times New Roman" w:eastAsia="方正仿宋_GBK"/>
          <w:kern w:val="0"/>
          <w:szCs w:val="32"/>
        </w:rPr>
      </w:pPr>
      <w:r>
        <w:rPr>
          <w:rFonts w:ascii="Times New Roman" w:hAnsi="Times New Roman" w:eastAsia="方正仿宋_GBK"/>
          <w:kern w:val="0"/>
          <w:szCs w:val="32"/>
        </w:rPr>
        <w:t>（四）符合本</w:t>
      </w:r>
      <w:r>
        <w:rPr>
          <w:rFonts w:hint="eastAsia" w:ascii="Times New Roman" w:hAnsi="Times New Roman" w:eastAsia="方正仿宋_GBK"/>
          <w:kern w:val="0"/>
          <w:szCs w:val="32"/>
        </w:rPr>
        <w:t>细则</w:t>
      </w:r>
      <w:r>
        <w:rPr>
          <w:rFonts w:ascii="Times New Roman" w:hAnsi="Times New Roman" w:eastAsia="方正仿宋_GBK"/>
          <w:kern w:val="0"/>
          <w:szCs w:val="32"/>
        </w:rPr>
        <w:t>第</w:t>
      </w:r>
      <w:r>
        <w:rPr>
          <w:rFonts w:hint="eastAsia" w:ascii="Times New Roman" w:hAnsi="Times New Roman" w:eastAsia="方正仿宋_GBK"/>
          <w:kern w:val="0"/>
          <w:szCs w:val="32"/>
        </w:rPr>
        <w:t>八</w:t>
      </w:r>
      <w:r>
        <w:rPr>
          <w:rFonts w:ascii="Times New Roman" w:hAnsi="Times New Roman" w:eastAsia="方正仿宋_GBK"/>
          <w:kern w:val="0"/>
          <w:szCs w:val="32"/>
        </w:rPr>
        <w:t>条中行业禁止规定及纪律要求，确保本机构及其核查人员与开展的核查活动不存在任何利益冲突；</w:t>
      </w:r>
    </w:p>
    <w:p w14:paraId="07160440">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kern w:val="0"/>
          <w:szCs w:val="32"/>
        </w:rPr>
      </w:pPr>
      <w:r>
        <w:rPr>
          <w:rFonts w:ascii="Times New Roman" w:hAnsi="Times New Roman" w:eastAsia="方正仿宋_GBK"/>
          <w:kern w:val="0"/>
          <w:szCs w:val="32"/>
        </w:rPr>
        <w:t>（五）国家和本市规定的其他要求。</w:t>
      </w:r>
    </w:p>
    <w:p w14:paraId="28072D51">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黑体"/>
          <w:szCs w:val="32"/>
        </w:rPr>
        <w:t>第五条</w:t>
      </w:r>
      <w:r>
        <w:rPr>
          <w:rFonts w:ascii="Times New Roman" w:hAnsi="Times New Roman" w:eastAsia="方正仿宋_GBK"/>
          <w:szCs w:val="32"/>
        </w:rPr>
        <w:t xml:space="preserve"> </w:t>
      </w:r>
      <w:r>
        <w:rPr>
          <w:rFonts w:hint="eastAsia" w:ascii="Times New Roman" w:hAnsi="Times New Roman" w:eastAsia="方正仿宋_GBK"/>
          <w:szCs w:val="32"/>
        </w:rPr>
        <w:t xml:space="preserve"> </w:t>
      </w:r>
      <w:r>
        <w:rPr>
          <w:rFonts w:ascii="Times New Roman" w:hAnsi="Times New Roman" w:eastAsia="方正仿宋_GBK"/>
          <w:szCs w:val="32"/>
        </w:rPr>
        <w:t>核查人员应当符合以下</w:t>
      </w:r>
      <w:r>
        <w:rPr>
          <w:rFonts w:hint="eastAsia" w:ascii="Times New Roman" w:hAnsi="Times New Roman" w:eastAsia="方正仿宋_GBK"/>
          <w:szCs w:val="32"/>
        </w:rPr>
        <w:t>基本条件</w:t>
      </w:r>
      <w:r>
        <w:rPr>
          <w:rFonts w:ascii="Times New Roman" w:hAnsi="Times New Roman" w:eastAsia="方正仿宋_GBK"/>
          <w:szCs w:val="32"/>
        </w:rPr>
        <w:t>：</w:t>
      </w:r>
    </w:p>
    <w:p w14:paraId="70EE82B5">
      <w:pPr>
        <w:spacing w:line="550"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（一）</w:t>
      </w:r>
      <w:r>
        <w:rPr>
          <w:rFonts w:ascii="Times New Roman" w:hAnsi="Times New Roman" w:eastAsia="方正仿宋_GBK"/>
          <w:szCs w:val="32"/>
        </w:rPr>
        <w:t>属于本核查机构的专职工作人员，且不得同时受聘于两家及以上的核查机构；</w:t>
      </w:r>
    </w:p>
    <w:p w14:paraId="1753C8F0">
      <w:pPr>
        <w:spacing w:line="550" w:lineRule="exact"/>
        <w:ind w:firstLine="640" w:firstLineChars="200"/>
        <w:rPr>
          <w:rFonts w:ascii="Times New Roman" w:hAnsi="Times New Roman" w:eastAsia="方正仿宋_GBK"/>
          <w:kern w:val="0"/>
          <w:szCs w:val="32"/>
        </w:rPr>
      </w:pPr>
      <w:r>
        <w:rPr>
          <w:rFonts w:hint="eastAsia" w:ascii="Times New Roman" w:hAnsi="Times New Roman" w:eastAsia="方正仿宋_GBK"/>
          <w:szCs w:val="32"/>
        </w:rPr>
        <w:t>（二）</w:t>
      </w:r>
      <w:r>
        <w:rPr>
          <w:rFonts w:ascii="Times New Roman" w:hAnsi="Times New Roman" w:eastAsia="方正仿宋_GBK"/>
          <w:szCs w:val="32"/>
        </w:rPr>
        <w:t>具备与本市碳排放核查工作任务相匹配的核查能力，</w:t>
      </w:r>
      <w:r>
        <w:rPr>
          <w:rFonts w:hint="eastAsia" w:ascii="Times New Roman" w:hAnsi="Times New Roman" w:eastAsia="方正仿宋_GBK"/>
          <w:szCs w:val="32"/>
        </w:rPr>
        <w:t>鼓励从事碳排放核查的人员取得碳排放管理员资格；</w:t>
      </w:r>
    </w:p>
    <w:p w14:paraId="66F98CC8">
      <w:pPr>
        <w:spacing w:line="550" w:lineRule="exact"/>
        <w:ind w:firstLine="640" w:firstLineChars="200"/>
        <w:rPr>
          <w:rFonts w:ascii="Times New Roman" w:hAnsi="Times New Roman" w:eastAsia="方正仿宋_GBK"/>
          <w:kern w:val="0"/>
          <w:szCs w:val="32"/>
        </w:rPr>
      </w:pPr>
      <w:r>
        <w:rPr>
          <w:rFonts w:hint="eastAsia" w:ascii="Times New Roman" w:hAnsi="Times New Roman" w:eastAsia="方正仿宋_GBK"/>
          <w:kern w:val="0"/>
          <w:szCs w:val="32"/>
        </w:rPr>
        <w:t>（三）</w:t>
      </w:r>
      <w:r>
        <w:rPr>
          <w:rFonts w:ascii="Times New Roman" w:hAnsi="Times New Roman" w:eastAsia="方正仿宋_GBK"/>
          <w:kern w:val="0"/>
          <w:szCs w:val="32"/>
        </w:rPr>
        <w:t>具有全国碳排放权交易市场碳排放核查、本市或其他碳交易试点省市的碳排放核查、温室气体清单编制、自愿减排项目审定与核查、产品碳足迹核算、节能量审核等一个或多个领域的</w:t>
      </w:r>
      <w:r>
        <w:rPr>
          <w:rFonts w:hint="eastAsia" w:ascii="Times New Roman" w:hAnsi="Times New Roman" w:eastAsia="方正仿宋_GBK"/>
          <w:kern w:val="0"/>
          <w:szCs w:val="32"/>
        </w:rPr>
        <w:t>专业知识、</w:t>
      </w:r>
      <w:r>
        <w:rPr>
          <w:rFonts w:ascii="Times New Roman" w:hAnsi="Times New Roman" w:eastAsia="方正仿宋_GBK"/>
          <w:kern w:val="0"/>
          <w:szCs w:val="32"/>
        </w:rPr>
        <w:t>咨询或审核经验；</w:t>
      </w:r>
    </w:p>
    <w:p w14:paraId="68889790">
      <w:pPr>
        <w:spacing w:line="550" w:lineRule="exact"/>
        <w:ind w:firstLine="640" w:firstLineChars="200"/>
        <w:rPr>
          <w:rFonts w:ascii="Times New Roman" w:hAnsi="Times New Roman" w:eastAsia="方正仿宋_GBK"/>
          <w:spacing w:val="-6"/>
          <w:kern w:val="0"/>
          <w:szCs w:val="32"/>
        </w:rPr>
      </w:pPr>
      <w:r>
        <w:rPr>
          <w:rFonts w:hint="eastAsia" w:ascii="Times New Roman" w:hAnsi="Times New Roman" w:eastAsia="方正仿宋_GBK"/>
          <w:kern w:val="0"/>
          <w:szCs w:val="32"/>
        </w:rPr>
        <w:t>（四）</w:t>
      </w:r>
      <w:r>
        <w:rPr>
          <w:rFonts w:ascii="Times New Roman" w:hAnsi="Times New Roman" w:eastAsia="方正仿宋_GBK"/>
          <w:spacing w:val="-6"/>
          <w:kern w:val="0"/>
          <w:szCs w:val="32"/>
        </w:rPr>
        <w:t>在碳核查等相关领域业务中无违法违规从业行为记录；</w:t>
      </w:r>
    </w:p>
    <w:p w14:paraId="7FD6463D">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kern w:val="0"/>
          <w:szCs w:val="32"/>
        </w:rPr>
      </w:pPr>
      <w:r>
        <w:rPr>
          <w:rFonts w:ascii="Times New Roman" w:hAnsi="Times New Roman" w:eastAsia="方正仿宋_GBK"/>
          <w:kern w:val="0"/>
          <w:szCs w:val="32"/>
        </w:rPr>
        <w:t>（五）符合国家和本市有关碳排放核查的其他从业要求。</w:t>
      </w:r>
    </w:p>
    <w:p w14:paraId="30443C0F">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kern w:val="0"/>
          <w:szCs w:val="32"/>
        </w:rPr>
      </w:pPr>
      <w:r>
        <w:rPr>
          <w:rFonts w:hint="eastAsia" w:ascii="Times New Roman" w:hAnsi="Times New Roman" w:eastAsia="方正黑体_GBK"/>
          <w:kern w:val="0"/>
          <w:szCs w:val="32"/>
        </w:rPr>
        <w:t xml:space="preserve">第六条 </w:t>
      </w:r>
      <w:r>
        <w:rPr>
          <w:rFonts w:hint="eastAsia" w:ascii="Times New Roman" w:hAnsi="Times New Roman" w:eastAsia="方正黑体_GBK"/>
          <w:color w:val="000000"/>
          <w:kern w:val="0"/>
          <w:szCs w:val="32"/>
        </w:rPr>
        <w:t xml:space="preserve"> </w:t>
      </w:r>
      <w:r>
        <w:rPr>
          <w:rFonts w:ascii="Times New Roman" w:hAnsi="Times New Roman" w:eastAsia="方正仿宋_GBK"/>
          <w:kern w:val="0"/>
          <w:szCs w:val="32"/>
        </w:rPr>
        <w:t>市生态环境局按照有关规定，在符合本办法第四条、第五条条件的基础上，通过公开招标的方式，确定每年开展本市碳排放核查工作的核查机构</w:t>
      </w:r>
      <w:r>
        <w:rPr>
          <w:rFonts w:hint="eastAsia" w:ascii="Times New Roman" w:hAnsi="Times New Roman" w:eastAsia="方正仿宋_GBK"/>
          <w:kern w:val="0"/>
          <w:szCs w:val="32"/>
        </w:rPr>
        <w:t>。</w:t>
      </w:r>
    </w:p>
    <w:p w14:paraId="63EC5EFE">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黑体"/>
          <w:szCs w:val="32"/>
        </w:rPr>
        <w:t>第</w:t>
      </w:r>
      <w:r>
        <w:rPr>
          <w:rFonts w:hint="eastAsia" w:ascii="Times New Roman" w:hAnsi="Times New Roman" w:eastAsia="黑体"/>
          <w:szCs w:val="32"/>
        </w:rPr>
        <w:t>七</w:t>
      </w:r>
      <w:r>
        <w:rPr>
          <w:rFonts w:ascii="Times New Roman" w:hAnsi="Times New Roman" w:eastAsia="黑体"/>
          <w:szCs w:val="32"/>
        </w:rPr>
        <w:t xml:space="preserve">条 </w:t>
      </w:r>
      <w:r>
        <w:rPr>
          <w:rFonts w:hint="eastAsia" w:ascii="Times New Roman" w:hAnsi="Times New Roman" w:eastAsia="方正黑体_GBK"/>
          <w:color w:val="000000"/>
          <w:kern w:val="0"/>
          <w:szCs w:val="32"/>
        </w:rPr>
        <w:t xml:space="preserve"> </w:t>
      </w:r>
      <w:r>
        <w:rPr>
          <w:rFonts w:ascii="Times New Roman" w:hAnsi="Times New Roman" w:eastAsia="方正仿宋_GBK"/>
          <w:szCs w:val="32"/>
        </w:rPr>
        <w:t>核查机构及其核查人员应当按照国家及本市有关碳排放核查管理的要求，独立、客观、公正、及时地开展碳排放核查工作：</w:t>
      </w:r>
    </w:p>
    <w:p w14:paraId="3D8FC8B2">
      <w:pPr>
        <w:adjustRightInd w:val="0"/>
        <w:snapToGrid w:val="0"/>
        <w:spacing w:line="550" w:lineRule="exact"/>
        <w:ind w:firstLine="640" w:firstLineChars="200"/>
        <w:rPr>
          <w:rFonts w:ascii="Times New Roman" w:hAnsi="Times New Roman" w:eastAsia="方正仿宋_GBK"/>
          <w:szCs w:val="32"/>
        </w:rPr>
      </w:pPr>
      <w:r>
        <w:rPr>
          <w:rFonts w:ascii="Times New Roman" w:hAnsi="Times New Roman" w:eastAsia="方正仿宋_GBK"/>
          <w:szCs w:val="32"/>
        </w:rPr>
        <w:t>（</w:t>
      </w:r>
      <w:r>
        <w:rPr>
          <w:rFonts w:hint="eastAsia" w:ascii="Times New Roman" w:hAnsi="Times New Roman" w:eastAsia="方正仿宋_GBK"/>
          <w:szCs w:val="32"/>
        </w:rPr>
        <w:t>一</w:t>
      </w:r>
      <w:r>
        <w:rPr>
          <w:rFonts w:ascii="Times New Roman" w:hAnsi="Times New Roman" w:eastAsia="方正仿宋_GBK"/>
          <w:szCs w:val="32"/>
        </w:rPr>
        <w:t>）应当落实规范的质量保证措施。保证核查过程标准规范、核查资料采集完整、核查结果真实准确</w:t>
      </w:r>
      <w:r>
        <w:rPr>
          <w:rFonts w:hint="eastAsia" w:ascii="Times New Roman" w:hAnsi="Times New Roman" w:eastAsia="方正仿宋_GBK"/>
          <w:szCs w:val="32"/>
        </w:rPr>
        <w:t>，</w:t>
      </w:r>
      <w:r>
        <w:rPr>
          <w:rFonts w:ascii="Times New Roman" w:hAnsi="Times New Roman" w:eastAsia="方正仿宋_GBK"/>
          <w:szCs w:val="32"/>
        </w:rPr>
        <w:t>不得篡改、伪造数据资料，不得使用虚假的数据资料或者实施其他弄虚作假行为</w:t>
      </w:r>
      <w:r>
        <w:rPr>
          <w:rFonts w:hint="eastAsia" w:ascii="Times New Roman" w:hAnsi="Times New Roman" w:eastAsia="方正仿宋_GBK"/>
          <w:szCs w:val="32"/>
        </w:rPr>
        <w:t>，并对</w:t>
      </w:r>
      <w:r>
        <w:rPr>
          <w:rFonts w:ascii="Times New Roman" w:hAnsi="Times New Roman" w:eastAsia="方正仿宋_GBK"/>
          <w:szCs w:val="32"/>
        </w:rPr>
        <w:t>被核查重点排放单位的商业秘密和碳排放数据</w:t>
      </w:r>
      <w:r>
        <w:rPr>
          <w:rFonts w:hint="eastAsia" w:ascii="Times New Roman" w:hAnsi="Times New Roman" w:eastAsia="方正仿宋_GBK"/>
          <w:szCs w:val="32"/>
        </w:rPr>
        <w:t>负有</w:t>
      </w:r>
      <w:r>
        <w:rPr>
          <w:rFonts w:ascii="Times New Roman" w:hAnsi="Times New Roman" w:eastAsia="方正仿宋_GBK"/>
          <w:szCs w:val="32"/>
        </w:rPr>
        <w:t>保密</w:t>
      </w:r>
      <w:r>
        <w:rPr>
          <w:rFonts w:hint="eastAsia" w:ascii="Times New Roman" w:hAnsi="Times New Roman" w:eastAsia="方正仿宋_GBK"/>
          <w:szCs w:val="32"/>
        </w:rPr>
        <w:t>义务。</w:t>
      </w:r>
      <w:r>
        <w:rPr>
          <w:rFonts w:ascii="Times New Roman" w:hAnsi="Times New Roman" w:eastAsia="方正仿宋_GBK"/>
          <w:szCs w:val="32"/>
        </w:rPr>
        <w:t>不得将核查</w:t>
      </w:r>
      <w:r>
        <w:rPr>
          <w:rFonts w:hint="eastAsia" w:ascii="Times New Roman" w:hAnsi="Times New Roman" w:eastAsia="方正仿宋_GBK"/>
          <w:szCs w:val="32"/>
        </w:rPr>
        <w:t>工作</w:t>
      </w:r>
      <w:r>
        <w:rPr>
          <w:rFonts w:ascii="Times New Roman" w:hAnsi="Times New Roman" w:eastAsia="方正仿宋_GBK"/>
          <w:szCs w:val="32"/>
        </w:rPr>
        <w:t>中的任何一个环节外包或外聘其他机构的核查人员开展核查工作。在出具核查报告之前，应当经过内部独立于核查组成员的技术评审</w:t>
      </w:r>
      <w:r>
        <w:rPr>
          <w:rFonts w:hint="eastAsia" w:ascii="Times New Roman" w:hAnsi="Times New Roman" w:eastAsia="方正仿宋_GBK"/>
          <w:szCs w:val="32"/>
        </w:rPr>
        <w:t>，</w:t>
      </w:r>
      <w:r>
        <w:rPr>
          <w:rFonts w:ascii="Times New Roman" w:hAnsi="Times New Roman" w:eastAsia="方正仿宋_GBK"/>
          <w:szCs w:val="32"/>
        </w:rPr>
        <w:t>并对出具的核查报告的规范性、真实性和准确性负责</w:t>
      </w:r>
      <w:r>
        <w:rPr>
          <w:rFonts w:hint="eastAsia" w:ascii="Times New Roman" w:hAnsi="Times New Roman" w:eastAsia="方正仿宋_GBK"/>
          <w:szCs w:val="32"/>
        </w:rPr>
        <w:t>。</w:t>
      </w:r>
      <w:r>
        <w:rPr>
          <w:rFonts w:ascii="Times New Roman" w:hAnsi="Times New Roman" w:eastAsia="方正仿宋_GBK"/>
          <w:szCs w:val="32"/>
        </w:rPr>
        <w:t>核查过程的所有记录、支撑材料、内部技术评审记录等以安全和保密的方式进行归档保存至少</w:t>
      </w:r>
      <w:r>
        <w:rPr>
          <w:rFonts w:hint="eastAsia" w:ascii="Times New Roman" w:hAnsi="Times New Roman" w:eastAsia="方正仿宋_GBK"/>
          <w:szCs w:val="32"/>
        </w:rPr>
        <w:t>十</w:t>
      </w:r>
      <w:r>
        <w:rPr>
          <w:rFonts w:ascii="Times New Roman" w:hAnsi="Times New Roman" w:eastAsia="方正仿宋_GBK"/>
          <w:szCs w:val="32"/>
        </w:rPr>
        <w:t>年</w:t>
      </w:r>
      <w:r>
        <w:rPr>
          <w:rFonts w:hint="eastAsia" w:ascii="Times New Roman" w:hAnsi="Times New Roman" w:eastAsia="方正仿宋_GBK"/>
          <w:szCs w:val="32"/>
        </w:rPr>
        <w:t>；</w:t>
      </w:r>
    </w:p>
    <w:p w14:paraId="1DBA597A">
      <w:pPr>
        <w:adjustRightInd w:val="0"/>
        <w:snapToGrid w:val="0"/>
        <w:spacing w:line="550" w:lineRule="exact"/>
        <w:ind w:firstLine="640" w:firstLineChars="200"/>
        <w:rPr>
          <w:rFonts w:hint="eastAsia" w:ascii="Times New Roman" w:hAnsi="Times New Roman" w:eastAsia="方正仿宋_GBK"/>
          <w:szCs w:val="32"/>
        </w:rPr>
      </w:pPr>
      <w:r>
        <w:rPr>
          <w:rFonts w:ascii="Times New Roman" w:hAnsi="Times New Roman" w:eastAsia="方正仿宋_GBK"/>
          <w:szCs w:val="32"/>
        </w:rPr>
        <w:t>（</w:t>
      </w:r>
      <w:r>
        <w:rPr>
          <w:rFonts w:hint="eastAsia" w:ascii="Times New Roman" w:hAnsi="Times New Roman" w:eastAsia="方正仿宋_GBK"/>
          <w:szCs w:val="32"/>
        </w:rPr>
        <w:t>二</w:t>
      </w:r>
      <w:r>
        <w:rPr>
          <w:rFonts w:ascii="Times New Roman" w:hAnsi="Times New Roman" w:eastAsia="方正仿宋_GBK"/>
          <w:szCs w:val="32"/>
        </w:rPr>
        <w:t>）应当具有严格的公正性管理制度</w:t>
      </w:r>
      <w:r>
        <w:rPr>
          <w:rFonts w:hint="eastAsia" w:ascii="Times New Roman" w:hAnsi="Times New Roman" w:eastAsia="方正仿宋_GBK"/>
          <w:szCs w:val="32"/>
        </w:rPr>
        <w:t>，确保</w:t>
      </w:r>
      <w:r>
        <w:rPr>
          <w:rFonts w:ascii="Times New Roman" w:hAnsi="Times New Roman" w:eastAsia="方正仿宋_GBK"/>
          <w:szCs w:val="32"/>
        </w:rPr>
        <w:t>不从事与核查工作有利益冲突的活动，不聘用具有利益冲突的核查人员，不接受任何</w:t>
      </w:r>
      <w:r>
        <w:rPr>
          <w:rFonts w:hint="eastAsia" w:ascii="Times New Roman" w:hAnsi="Times New Roman" w:eastAsia="方正仿宋_GBK"/>
          <w:szCs w:val="32"/>
        </w:rPr>
        <w:t>会</w:t>
      </w:r>
      <w:r>
        <w:rPr>
          <w:rFonts w:ascii="Times New Roman" w:hAnsi="Times New Roman" w:eastAsia="方正仿宋_GBK"/>
          <w:szCs w:val="32"/>
        </w:rPr>
        <w:t>影响核查公正性的服务或馈赠。在核查的全过程中保持公正，避免利益冲突</w:t>
      </w:r>
      <w:r>
        <w:rPr>
          <w:rFonts w:hint="eastAsia" w:ascii="Times New Roman" w:hAnsi="Times New Roman" w:eastAsia="方正仿宋_GBK"/>
          <w:szCs w:val="32"/>
        </w:rPr>
        <w:t>；</w:t>
      </w:r>
    </w:p>
    <w:p w14:paraId="6B4E9DF7">
      <w:pPr>
        <w:adjustRightInd w:val="0"/>
        <w:snapToGrid w:val="0"/>
        <w:spacing w:line="550" w:lineRule="exact"/>
        <w:ind w:firstLine="640" w:firstLineChars="200"/>
        <w:rPr>
          <w:rFonts w:hint="eastAsia" w:ascii="Times New Roman" w:hAnsi="Times New Roman" w:eastAsia="方正仿宋_GBK"/>
          <w:szCs w:val="32"/>
        </w:rPr>
      </w:pPr>
      <w:r>
        <w:rPr>
          <w:rFonts w:ascii="Times New Roman" w:hAnsi="Times New Roman" w:eastAsia="方正仿宋_GBK"/>
          <w:szCs w:val="32"/>
        </w:rPr>
        <w:t>（</w:t>
      </w:r>
      <w:r>
        <w:rPr>
          <w:rFonts w:hint="eastAsia" w:ascii="Times New Roman" w:hAnsi="Times New Roman" w:eastAsia="方正仿宋_GBK"/>
          <w:szCs w:val="32"/>
        </w:rPr>
        <w:t>三</w:t>
      </w:r>
      <w:r>
        <w:rPr>
          <w:rFonts w:ascii="Times New Roman" w:hAnsi="Times New Roman" w:eastAsia="方正仿宋_GBK"/>
          <w:szCs w:val="32"/>
        </w:rPr>
        <w:t>）应当及时保质保量完成核查工作，接受主管部门对核查工作组织的验收和考评。配合</w:t>
      </w:r>
      <w:r>
        <w:rPr>
          <w:rFonts w:hint="eastAsia" w:ascii="Times New Roman" w:hAnsi="Times New Roman" w:eastAsia="方正仿宋_GBK"/>
          <w:szCs w:val="32"/>
        </w:rPr>
        <w:t>市生态环境局组织</w:t>
      </w:r>
      <w:r>
        <w:rPr>
          <w:rFonts w:ascii="Times New Roman" w:hAnsi="Times New Roman" w:eastAsia="方正仿宋_GBK"/>
          <w:szCs w:val="32"/>
        </w:rPr>
        <w:t>开展</w:t>
      </w:r>
      <w:r>
        <w:rPr>
          <w:rFonts w:hint="eastAsia" w:ascii="Times New Roman" w:hAnsi="Times New Roman" w:eastAsia="方正仿宋_GBK"/>
          <w:szCs w:val="32"/>
        </w:rPr>
        <w:t>的年度碳排放</w:t>
      </w:r>
      <w:r>
        <w:rPr>
          <w:rFonts w:ascii="Times New Roman" w:hAnsi="Times New Roman" w:eastAsia="方正仿宋_GBK"/>
          <w:szCs w:val="32"/>
        </w:rPr>
        <w:t>复查、复核及违法行为查处工作。</w:t>
      </w:r>
    </w:p>
    <w:p w14:paraId="03B8C822">
      <w:pPr>
        <w:widowControl w:val="0"/>
        <w:spacing w:line="550" w:lineRule="exact"/>
        <w:ind w:firstLine="640" w:firstLineChars="200"/>
        <w:rPr>
          <w:rFonts w:ascii="Times New Roman" w:hAnsi="Times New Roman"/>
          <w:szCs w:val="32"/>
        </w:rPr>
      </w:pPr>
      <w:r>
        <w:rPr>
          <w:rFonts w:ascii="Times New Roman" w:hAnsi="Times New Roman" w:eastAsia="方正黑体_GBK"/>
          <w:color w:val="000000"/>
          <w:kern w:val="0"/>
          <w:szCs w:val="32"/>
        </w:rPr>
        <w:t>第</w:t>
      </w:r>
      <w:r>
        <w:rPr>
          <w:rFonts w:hint="eastAsia" w:ascii="Times New Roman" w:hAnsi="Times New Roman" w:eastAsia="方正黑体_GBK"/>
          <w:color w:val="000000"/>
          <w:kern w:val="0"/>
          <w:szCs w:val="32"/>
        </w:rPr>
        <w:t>八</w:t>
      </w:r>
      <w:r>
        <w:rPr>
          <w:rFonts w:ascii="Times New Roman" w:hAnsi="Times New Roman" w:eastAsia="方正黑体_GBK"/>
          <w:color w:val="000000"/>
          <w:kern w:val="0"/>
          <w:szCs w:val="32"/>
        </w:rPr>
        <w:t xml:space="preserve">条 </w:t>
      </w:r>
      <w:r>
        <w:rPr>
          <w:rFonts w:hint="eastAsia" w:ascii="Times New Roman" w:hAnsi="Times New Roman" w:eastAsia="方正黑体_GBK"/>
          <w:color w:val="000000"/>
          <w:kern w:val="0"/>
          <w:szCs w:val="32"/>
        </w:rPr>
        <w:t xml:space="preserve"> </w:t>
      </w:r>
      <w:r>
        <w:rPr>
          <w:rFonts w:ascii="Times New Roman" w:hAnsi="Times New Roman" w:eastAsia="方正仿宋_GBK"/>
          <w:szCs w:val="32"/>
        </w:rPr>
        <w:t>核查机构及其核查人员应当严格遵守国家及本市有关碳排放核查的行业禁止规定及纪律要求，不得有以下行为：</w:t>
      </w:r>
    </w:p>
    <w:p w14:paraId="7AD85A13">
      <w:pPr>
        <w:keepNext w:val="0"/>
        <w:keepLines w:val="0"/>
        <w:pageBreakBefore w:val="0"/>
        <w:widowControl w:val="0"/>
        <w:numPr>
          <w:ilvl w:val="0"/>
          <w:numId w:val="4"/>
        </w:numPr>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仿宋_GBK"/>
          <w:szCs w:val="32"/>
        </w:rPr>
        <w:t>在本市范围内同时从事年度碳排放报告编制业务和碳排放核查活动；</w:t>
      </w:r>
    </w:p>
    <w:p w14:paraId="209215EB">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仿宋_GBK"/>
          <w:szCs w:val="32"/>
        </w:rPr>
        <w:t>（二）参与</w:t>
      </w:r>
      <w:r>
        <w:rPr>
          <w:rFonts w:hint="eastAsia" w:ascii="Times New Roman" w:hAnsi="Times New Roman" w:eastAsia="方正仿宋_GBK"/>
          <w:szCs w:val="32"/>
        </w:rPr>
        <w:t>和碳排放报告、核查、配额分配活动相关的</w:t>
      </w:r>
      <w:r>
        <w:rPr>
          <w:rFonts w:ascii="Times New Roman" w:hAnsi="Times New Roman" w:eastAsia="方正仿宋_GBK"/>
          <w:szCs w:val="32"/>
        </w:rPr>
        <w:t>碳资产管理</w:t>
      </w:r>
      <w:r>
        <w:rPr>
          <w:rFonts w:hint="eastAsia" w:ascii="Times New Roman" w:hAnsi="Times New Roman" w:eastAsia="方正仿宋_GBK"/>
          <w:szCs w:val="32"/>
        </w:rPr>
        <w:t>、</w:t>
      </w:r>
      <w:r>
        <w:rPr>
          <w:rFonts w:ascii="Times New Roman" w:hAnsi="Times New Roman" w:eastAsia="方正仿宋_GBK"/>
          <w:szCs w:val="32"/>
        </w:rPr>
        <w:t>碳交易活动，与从事碳咨询和交易的单位存在资产和管理方面的利益关系；</w:t>
      </w:r>
    </w:p>
    <w:p w14:paraId="3D15CC56">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仿宋_GBK"/>
          <w:szCs w:val="32"/>
        </w:rPr>
        <w:t>（三）为</w:t>
      </w:r>
      <w:r>
        <w:rPr>
          <w:rFonts w:hint="eastAsia" w:ascii="Times New Roman" w:hAnsi="Times New Roman" w:eastAsia="方正仿宋_GBK"/>
          <w:szCs w:val="32"/>
        </w:rPr>
        <w:t>年度</w:t>
      </w:r>
      <w:r>
        <w:rPr>
          <w:rFonts w:ascii="Times New Roman" w:hAnsi="Times New Roman" w:eastAsia="方正仿宋_GBK"/>
          <w:szCs w:val="32"/>
        </w:rPr>
        <w:t>被核查的重点排放单位</w:t>
      </w:r>
      <w:r>
        <w:rPr>
          <w:rFonts w:hint="eastAsia" w:ascii="Times New Roman" w:hAnsi="Times New Roman" w:eastAsia="方正仿宋_GBK"/>
          <w:szCs w:val="32"/>
        </w:rPr>
        <w:t>直接</w:t>
      </w:r>
      <w:r>
        <w:rPr>
          <w:rFonts w:ascii="Times New Roman" w:hAnsi="Times New Roman" w:eastAsia="方正仿宋_GBK"/>
          <w:szCs w:val="32"/>
        </w:rPr>
        <w:t>提供碳排放配额计算及</w:t>
      </w:r>
      <w:r>
        <w:rPr>
          <w:rFonts w:hint="eastAsia" w:ascii="Times New Roman" w:hAnsi="Times New Roman" w:eastAsia="方正仿宋_GBK"/>
          <w:szCs w:val="32"/>
        </w:rPr>
        <w:t>影响报告、核查、配额分配公正性的</w:t>
      </w:r>
      <w:r>
        <w:rPr>
          <w:rFonts w:ascii="Times New Roman" w:hAnsi="Times New Roman" w:eastAsia="方正仿宋_GBK"/>
          <w:szCs w:val="32"/>
        </w:rPr>
        <w:t>有关温室气体排放和减排、监测、测量、报告和校准的咨询服务；</w:t>
      </w:r>
    </w:p>
    <w:p w14:paraId="3E48E077">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仿宋_GBK"/>
          <w:szCs w:val="32"/>
        </w:rPr>
        <w:t>（四）接受被核查重点排放单位安排的宴请、旅游、娱乐等</w:t>
      </w:r>
      <w:r>
        <w:rPr>
          <w:rFonts w:ascii="Times New Roman" w:hAnsi="Times New Roman" w:eastAsia="方正仿宋_GBK"/>
          <w:spacing w:val="-6"/>
          <w:szCs w:val="32"/>
        </w:rPr>
        <w:t>接待服务或礼品、礼金、有价证券、资助、合同等任何形式的馈</w:t>
      </w:r>
      <w:r>
        <w:rPr>
          <w:rFonts w:ascii="Times New Roman" w:hAnsi="Times New Roman" w:eastAsia="方正仿宋_GBK"/>
          <w:szCs w:val="32"/>
        </w:rPr>
        <w:t>赠；</w:t>
      </w:r>
    </w:p>
    <w:p w14:paraId="6BFEB588">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仿宋_GBK"/>
          <w:szCs w:val="32"/>
        </w:rPr>
        <w:t>（五）以核查为由向被核查重点排放单位提出任何费用要求或与核查工作无关的要求；</w:t>
      </w:r>
    </w:p>
    <w:p w14:paraId="13FC79C9">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方正仿宋_GBK"/>
          <w:szCs w:val="32"/>
        </w:rPr>
        <w:t>（六）其他与被核查重点排放单位存在利益关系的行为。</w:t>
      </w:r>
    </w:p>
    <w:p w14:paraId="3021640C">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黑体"/>
          <w:szCs w:val="32"/>
        </w:rPr>
        <w:t>第</w:t>
      </w:r>
      <w:r>
        <w:rPr>
          <w:rFonts w:hint="eastAsia" w:ascii="Times New Roman" w:hAnsi="Times New Roman" w:eastAsia="黑体"/>
          <w:szCs w:val="32"/>
        </w:rPr>
        <w:t>九</w:t>
      </w:r>
      <w:r>
        <w:rPr>
          <w:rFonts w:ascii="Times New Roman" w:hAnsi="Times New Roman" w:eastAsia="黑体"/>
          <w:szCs w:val="32"/>
        </w:rPr>
        <w:t xml:space="preserve">条 </w:t>
      </w:r>
      <w:r>
        <w:rPr>
          <w:rFonts w:hint="eastAsia" w:ascii="Times New Roman" w:hAnsi="Times New Roman" w:eastAsia="黑体"/>
          <w:szCs w:val="32"/>
        </w:rPr>
        <w:t xml:space="preserve"> </w:t>
      </w:r>
      <w:r>
        <w:rPr>
          <w:rFonts w:ascii="Times New Roman" w:hAnsi="Times New Roman" w:eastAsia="方正仿宋_GBK"/>
          <w:szCs w:val="32"/>
        </w:rPr>
        <w:t>每年度</w:t>
      </w:r>
      <w:r>
        <w:rPr>
          <w:rFonts w:hint="eastAsia" w:ascii="Times New Roman" w:hAnsi="Times New Roman" w:eastAsia="方正仿宋_GBK"/>
          <w:szCs w:val="32"/>
        </w:rPr>
        <w:t>碳排放</w:t>
      </w:r>
      <w:r>
        <w:rPr>
          <w:rFonts w:ascii="Times New Roman" w:hAnsi="Times New Roman" w:eastAsia="方正仿宋_GBK"/>
          <w:szCs w:val="32"/>
        </w:rPr>
        <w:t>核查工作完成后，市生态环境局组织对核查机构进行综合考评，并公开考评结果。考评结果将作为下一年度核查工作招标的重要评分项，考评</w:t>
      </w:r>
      <w:r>
        <w:rPr>
          <w:rFonts w:hint="eastAsia" w:ascii="Times New Roman" w:hAnsi="Times New Roman" w:eastAsia="方正仿宋_GBK"/>
          <w:szCs w:val="32"/>
        </w:rPr>
        <w:t>规则</w:t>
      </w:r>
      <w:r>
        <w:rPr>
          <w:rFonts w:ascii="Times New Roman" w:hAnsi="Times New Roman" w:eastAsia="方正仿宋_GBK"/>
          <w:szCs w:val="32"/>
        </w:rPr>
        <w:t>另行制定。</w:t>
      </w:r>
    </w:p>
    <w:p w14:paraId="59AD5EC9">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黑体"/>
          <w:szCs w:val="32"/>
        </w:rPr>
        <w:t>第</w:t>
      </w:r>
      <w:r>
        <w:rPr>
          <w:rFonts w:hint="eastAsia" w:ascii="Times New Roman" w:hAnsi="Times New Roman" w:eastAsia="黑体"/>
          <w:szCs w:val="32"/>
        </w:rPr>
        <w:t>十</w:t>
      </w:r>
      <w:r>
        <w:rPr>
          <w:rFonts w:ascii="Times New Roman" w:hAnsi="Times New Roman" w:eastAsia="黑体"/>
          <w:szCs w:val="32"/>
        </w:rPr>
        <w:t xml:space="preserve">条 </w:t>
      </w:r>
      <w:r>
        <w:rPr>
          <w:rFonts w:hint="eastAsia" w:ascii="Times New Roman" w:hAnsi="Times New Roman" w:eastAsia="方正黑体_GBK"/>
          <w:color w:val="000000"/>
          <w:kern w:val="0"/>
          <w:szCs w:val="32"/>
        </w:rPr>
        <w:t xml:space="preserve"> </w:t>
      </w:r>
      <w:r>
        <w:rPr>
          <w:rFonts w:ascii="Times New Roman" w:hAnsi="Times New Roman" w:eastAsia="方正仿宋_GBK"/>
          <w:szCs w:val="32"/>
        </w:rPr>
        <w:t>市生态环境局应当在评价完成后10个工作日内，将评价结果书面告知核查机构，核查机构如对考评结果有异议，可以在收到结果之日起</w:t>
      </w:r>
      <w:r>
        <w:rPr>
          <w:rFonts w:hint="eastAsia" w:ascii="Times New Roman" w:hAnsi="Times New Roman" w:eastAsia="方正仿宋_GBK"/>
          <w:szCs w:val="32"/>
        </w:rPr>
        <w:t>7</w:t>
      </w:r>
      <w:r>
        <w:rPr>
          <w:rFonts w:ascii="Times New Roman" w:hAnsi="Times New Roman" w:eastAsia="方正仿宋_GBK"/>
          <w:szCs w:val="32"/>
        </w:rPr>
        <w:t>个工作日内以书面形式向市生态环境局提出申诉</w:t>
      </w:r>
      <w:r>
        <w:rPr>
          <w:rFonts w:hint="eastAsia" w:ascii="Times New Roman" w:hAnsi="Times New Roman" w:eastAsia="方正仿宋_GBK"/>
          <w:szCs w:val="32"/>
        </w:rPr>
        <w:t>，市生态环境局应自接到申诉申请之日起10个工作日内，做出复核决定</w:t>
      </w:r>
      <w:r>
        <w:rPr>
          <w:rFonts w:ascii="Times New Roman" w:hAnsi="Times New Roman" w:eastAsia="方正仿宋_GBK"/>
          <w:szCs w:val="32"/>
        </w:rPr>
        <w:t>。</w:t>
      </w:r>
    </w:p>
    <w:p w14:paraId="02EA3ADB">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color w:val="FF0000"/>
          <w:szCs w:val="32"/>
        </w:rPr>
      </w:pPr>
      <w:r>
        <w:rPr>
          <w:rFonts w:ascii="Times New Roman" w:hAnsi="Times New Roman" w:eastAsia="黑体"/>
          <w:szCs w:val="32"/>
        </w:rPr>
        <w:t>第</w:t>
      </w:r>
      <w:r>
        <w:rPr>
          <w:rFonts w:hint="eastAsia" w:ascii="Times New Roman" w:hAnsi="Times New Roman" w:eastAsia="黑体"/>
          <w:szCs w:val="32"/>
        </w:rPr>
        <w:t>十一</w:t>
      </w:r>
      <w:r>
        <w:rPr>
          <w:rFonts w:ascii="Times New Roman" w:hAnsi="Times New Roman" w:eastAsia="黑体"/>
          <w:szCs w:val="32"/>
        </w:rPr>
        <w:t>条</w:t>
      </w:r>
      <w:r>
        <w:rPr>
          <w:rFonts w:ascii="Times New Roman" w:hAnsi="Times New Roman" w:eastAsia="方正仿宋_GBK"/>
          <w:szCs w:val="32"/>
        </w:rPr>
        <w:t xml:space="preserve"> </w:t>
      </w:r>
      <w:r>
        <w:rPr>
          <w:rFonts w:ascii="Times New Roman" w:hAnsi="Times New Roman" w:eastAsia="方正仿宋_GBK"/>
          <w:color w:val="000000"/>
          <w:kern w:val="0"/>
          <w:szCs w:val="32"/>
        </w:rPr>
        <w:t xml:space="preserve"> </w:t>
      </w:r>
      <w:r>
        <w:rPr>
          <w:rFonts w:ascii="Times New Roman" w:hAnsi="Times New Roman" w:eastAsia="方正仿宋_GBK"/>
          <w:szCs w:val="32"/>
        </w:rPr>
        <w:t>核查机构及其核查人员应当接受和积极配合生态环境主管部门的监督和检查</w:t>
      </w:r>
      <w:r>
        <w:rPr>
          <w:rFonts w:hint="eastAsia" w:ascii="Times New Roman" w:hAnsi="Times New Roman" w:eastAsia="方正仿宋_GBK"/>
          <w:szCs w:val="32"/>
        </w:rPr>
        <w:t>。</w:t>
      </w:r>
      <w:r>
        <w:rPr>
          <w:rFonts w:ascii="Times New Roman" w:hAnsi="Times New Roman" w:eastAsia="方正仿宋_GBK"/>
          <w:szCs w:val="32"/>
        </w:rPr>
        <w:t>违反《碳排放权交易管理暂行条例》有关规定的，按有关规定处理。</w:t>
      </w:r>
      <w:bookmarkStart w:id="2" w:name="_GoBack"/>
      <w:bookmarkEnd w:id="2"/>
    </w:p>
    <w:p w14:paraId="438E07A0">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黑体"/>
          <w:szCs w:val="32"/>
        </w:rPr>
        <w:t>第十</w:t>
      </w:r>
      <w:r>
        <w:rPr>
          <w:rFonts w:hint="eastAsia" w:ascii="Times New Roman" w:hAnsi="Times New Roman" w:eastAsia="黑体"/>
          <w:szCs w:val="32"/>
        </w:rPr>
        <w:t>二</w:t>
      </w:r>
      <w:r>
        <w:rPr>
          <w:rFonts w:ascii="Times New Roman" w:hAnsi="Times New Roman" w:eastAsia="黑体"/>
          <w:szCs w:val="32"/>
        </w:rPr>
        <w:t xml:space="preserve">条 </w:t>
      </w:r>
      <w:r>
        <w:rPr>
          <w:rFonts w:hint="eastAsia" w:ascii="Times New Roman" w:hAnsi="Times New Roman" w:eastAsia="黑体"/>
          <w:szCs w:val="32"/>
        </w:rPr>
        <w:t xml:space="preserve"> </w:t>
      </w:r>
      <w:r>
        <w:rPr>
          <w:rFonts w:ascii="Times New Roman" w:hAnsi="Times New Roman" w:eastAsia="方正仿宋_GBK"/>
          <w:szCs w:val="32"/>
        </w:rPr>
        <w:t>任何单位和个人有权向生态环境主管部门投诉或举报核查机构或核查人员存在的违法违规行为，生态环境主管部门将依法依规处理，并为举报人保密。</w:t>
      </w:r>
    </w:p>
    <w:p w14:paraId="3D22A6B5">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方正仿宋_GBK"/>
          <w:szCs w:val="32"/>
        </w:rPr>
      </w:pPr>
      <w:r>
        <w:rPr>
          <w:rFonts w:ascii="Times New Roman" w:hAnsi="Times New Roman" w:eastAsia="黑体"/>
          <w:szCs w:val="32"/>
        </w:rPr>
        <w:t>第十</w:t>
      </w:r>
      <w:r>
        <w:rPr>
          <w:rFonts w:hint="eastAsia" w:ascii="Times New Roman" w:hAnsi="Times New Roman" w:eastAsia="黑体"/>
          <w:szCs w:val="32"/>
        </w:rPr>
        <w:t>三</w:t>
      </w:r>
      <w:r>
        <w:rPr>
          <w:rFonts w:ascii="Times New Roman" w:hAnsi="Times New Roman" w:eastAsia="黑体"/>
          <w:szCs w:val="32"/>
        </w:rPr>
        <w:t xml:space="preserve">条 </w:t>
      </w:r>
      <w:r>
        <w:rPr>
          <w:rFonts w:hint="eastAsia" w:ascii="Times New Roman" w:hAnsi="Times New Roman" w:eastAsia="黑体"/>
          <w:szCs w:val="32"/>
        </w:rPr>
        <w:t xml:space="preserve"> </w:t>
      </w:r>
      <w:r>
        <w:rPr>
          <w:rFonts w:ascii="Times New Roman" w:hAnsi="Times New Roman" w:eastAsia="方正仿宋_GBK"/>
          <w:szCs w:val="32"/>
        </w:rPr>
        <w:t>本</w:t>
      </w:r>
      <w:r>
        <w:rPr>
          <w:rFonts w:hint="eastAsia" w:ascii="Times New Roman" w:hAnsi="Times New Roman" w:eastAsia="方正仿宋_GBK"/>
          <w:szCs w:val="32"/>
        </w:rPr>
        <w:t>细则</w:t>
      </w:r>
      <w:r>
        <w:rPr>
          <w:rFonts w:ascii="Times New Roman" w:hAnsi="Times New Roman" w:eastAsia="方正仿宋_GBK"/>
          <w:szCs w:val="32"/>
        </w:rPr>
        <w:t>由重庆市生态环境局负责解释。</w:t>
      </w:r>
    </w:p>
    <w:p w14:paraId="62EF4355">
      <w:pPr>
        <w:keepNext w:val="0"/>
        <w:keepLines w:val="0"/>
        <w:pageBreakBefore w:val="0"/>
        <w:widowControl w:val="0"/>
        <w:kinsoku/>
        <w:wordWrap/>
        <w:overflowPunct/>
        <w:topLinePunct w:val="0"/>
        <w:bidi w:val="0"/>
        <w:spacing w:line="550" w:lineRule="exact"/>
        <w:ind w:firstLine="640" w:firstLineChars="200"/>
        <w:outlineLvl w:val="9"/>
        <w:rPr>
          <w:rFonts w:ascii="Times New Roman" w:hAnsi="Times New Roman" w:eastAsia="宋体"/>
          <w:sz w:val="21"/>
          <w:szCs w:val="21"/>
        </w:rPr>
      </w:pPr>
      <w:r>
        <w:rPr>
          <w:rFonts w:ascii="Times New Roman" w:hAnsi="Times New Roman" w:eastAsia="黑体"/>
          <w:szCs w:val="32"/>
        </w:rPr>
        <w:t>第十</w:t>
      </w:r>
      <w:r>
        <w:rPr>
          <w:rFonts w:hint="eastAsia" w:ascii="Times New Roman" w:hAnsi="Times New Roman" w:eastAsia="黑体"/>
          <w:szCs w:val="32"/>
        </w:rPr>
        <w:t>四</w:t>
      </w:r>
      <w:r>
        <w:rPr>
          <w:rFonts w:ascii="Times New Roman" w:hAnsi="Times New Roman" w:eastAsia="黑体"/>
          <w:szCs w:val="32"/>
        </w:rPr>
        <w:t>条</w:t>
      </w:r>
      <w:r>
        <w:rPr>
          <w:rFonts w:ascii="Times New Roman" w:hAnsi="Times New Roman" w:eastAsia="方正仿宋_GBK"/>
          <w:szCs w:val="32"/>
        </w:rPr>
        <w:t xml:space="preserve"> </w:t>
      </w:r>
      <w:r>
        <w:rPr>
          <w:rFonts w:hint="eastAsia" w:ascii="Times New Roman" w:hAnsi="Times New Roman" w:eastAsia="方正黑体_GBK"/>
          <w:color w:val="000000"/>
          <w:kern w:val="0"/>
          <w:szCs w:val="32"/>
        </w:rPr>
        <w:t xml:space="preserve"> </w:t>
      </w:r>
      <w:r>
        <w:rPr>
          <w:rFonts w:ascii="Times New Roman" w:hAnsi="Times New Roman" w:eastAsia="方正仿宋_GBK"/>
          <w:szCs w:val="32"/>
        </w:rPr>
        <w:t>本</w:t>
      </w:r>
      <w:r>
        <w:rPr>
          <w:rFonts w:hint="eastAsia" w:ascii="Times New Roman" w:hAnsi="Times New Roman" w:eastAsia="方正仿宋_GBK"/>
          <w:szCs w:val="32"/>
        </w:rPr>
        <w:t>细则</w:t>
      </w:r>
      <w:r>
        <w:rPr>
          <w:rFonts w:ascii="Times New Roman" w:hAnsi="Times New Roman" w:eastAsia="方正仿宋_GBK"/>
          <w:szCs w:val="32"/>
        </w:rPr>
        <w:t>自印发之日起30日后施行。</w:t>
      </w:r>
    </w:p>
    <w:p w14:paraId="18928EEE">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color w:val="auto"/>
          <w:sz w:val="44"/>
          <w:lang w:eastAsia="zh-CN"/>
        </w:rPr>
      </w:pPr>
    </w:p>
    <w:p w14:paraId="68C7E222">
      <w:pPr>
        <w:pStyle w:val="2"/>
        <w:rPr>
          <w:rFonts w:hint="eastAsia" w:ascii="Times New Roman" w:hAnsi="Times New Roman" w:eastAsia="方正小标宋_GBK"/>
          <w:bCs/>
          <w:color w:val="auto"/>
          <w:sz w:val="44"/>
          <w:lang w:eastAsia="zh-CN"/>
        </w:rPr>
      </w:pPr>
    </w:p>
    <w:p w14:paraId="4B9F8A5E">
      <w:pPr>
        <w:pStyle w:val="3"/>
        <w:widowControl w:val="0"/>
        <w:numPr>
          <w:ilvl w:val="0"/>
          <w:numId w:val="0"/>
        </w:numPr>
        <w:jc w:val="both"/>
        <w:rPr>
          <w:rFonts w:hint="eastAsia" w:ascii="Times New Roman" w:hAnsi="Times New Roman" w:eastAsia="方正小标宋_GBK"/>
          <w:bCs/>
          <w:color w:val="auto"/>
          <w:sz w:val="44"/>
          <w:lang w:eastAsia="zh-CN"/>
        </w:rPr>
      </w:pPr>
    </w:p>
    <w:p w14:paraId="4C5B9498">
      <w:pPr>
        <w:pStyle w:val="3"/>
        <w:widowControl w:val="0"/>
        <w:numPr>
          <w:ilvl w:val="0"/>
          <w:numId w:val="0"/>
        </w:numPr>
        <w:jc w:val="both"/>
        <w:rPr>
          <w:rFonts w:hint="eastAsia" w:ascii="Times New Roman" w:hAnsi="Times New Roman" w:eastAsia="方正小标宋_GBK"/>
          <w:bCs/>
          <w:color w:val="auto"/>
          <w:sz w:val="44"/>
          <w:lang w:eastAsia="zh-CN"/>
        </w:rPr>
      </w:pPr>
    </w:p>
    <w:p w14:paraId="2252E4A5">
      <w:pPr>
        <w:pStyle w:val="3"/>
        <w:widowControl w:val="0"/>
        <w:numPr>
          <w:ilvl w:val="0"/>
          <w:numId w:val="0"/>
        </w:numPr>
        <w:jc w:val="both"/>
        <w:rPr>
          <w:rFonts w:hint="eastAsia" w:ascii="Times New Roman" w:hAnsi="Times New Roman" w:eastAsia="方正小标宋_GBK"/>
          <w:bCs/>
          <w:color w:val="auto"/>
          <w:sz w:val="44"/>
          <w:lang w:eastAsia="zh-CN"/>
        </w:rPr>
      </w:pPr>
    </w:p>
    <w:p w14:paraId="37EC0649">
      <w:pPr>
        <w:pStyle w:val="16"/>
        <w:keepNext w:val="0"/>
        <w:keepLines w:val="0"/>
        <w:pageBreakBefore w:val="0"/>
        <w:widowControl/>
        <w:kinsoku/>
        <w:wordWrap/>
        <w:overflowPunct/>
        <w:topLinePunct w:val="0"/>
        <w:autoSpaceDE/>
        <w:autoSpaceDN/>
        <w:bidi w:val="0"/>
        <w:adjustRightInd/>
        <w:snapToGrid w:val="0"/>
        <w:textAlignment w:val="auto"/>
        <w:outlineLvl w:val="9"/>
        <w:rPr>
          <w:rFonts w:hint="eastAsia" w:ascii="Times New Roman" w:hAnsi="Times New Roman" w:eastAsia="方正小标宋_GBK"/>
          <w:bCs/>
          <w:color w:val="auto"/>
          <w:sz w:val="44"/>
          <w:lang w:eastAsia="zh-CN"/>
        </w:rPr>
      </w:pPr>
    </w:p>
    <w:p w14:paraId="12C56F2C">
      <w:pPr>
        <w:pBdr>
          <w:top w:val="single" w:color="auto" w:sz="8" w:space="1"/>
          <w:left w:val="none" w:color="auto" w:sz="0" w:space="4"/>
          <w:bottom w:val="single" w:color="auto" w:sz="8" w:space="1"/>
          <w:right w:val="none" w:color="auto" w:sz="0" w:space="4"/>
          <w:between w:val="single" w:color="auto" w:sz="4" w:space="0"/>
        </w:pBdr>
        <w:tabs>
          <w:tab w:val="left" w:pos="2205"/>
        </w:tabs>
        <w:ind w:right="-3" w:rightChars="-1"/>
        <w:rPr>
          <w:rFonts w:hint="eastAsia" w:ascii="Times New Roman" w:hAnsi="Times New Roman" w:eastAsia="方正小标宋_GBK"/>
          <w:bCs/>
          <w:color w:val="auto"/>
          <w:sz w:val="44"/>
          <w:lang w:eastAsia="zh-CN"/>
        </w:rPr>
      </w:pPr>
      <w:r>
        <w:rPr>
          <w:rFonts w:hint="eastAsia" w:ascii="Times New Roman" w:hAnsi="Times New Roman" w:eastAsia="方正仿宋_GBK"/>
          <w:spacing w:val="10"/>
          <w:kern w:val="24"/>
          <w:sz w:val="28"/>
          <w:szCs w:val="28"/>
        </w:rPr>
        <w:t xml:space="preserve">  重庆市生态环境局办公室             </w:t>
      </w:r>
      <w:r>
        <w:rPr>
          <w:rFonts w:hint="eastAsia" w:ascii="Times New Roman" w:hAnsi="Times New Roman" w:eastAsia="方正仿宋_GBK"/>
          <w:spacing w:val="10"/>
          <w:kern w:val="24"/>
          <w:sz w:val="28"/>
          <w:szCs w:val="28"/>
          <w:lang w:val="en-US" w:eastAsia="zh-CN"/>
        </w:rPr>
        <w:t>2025</w:t>
      </w:r>
      <w:r>
        <w:rPr>
          <w:rFonts w:hint="eastAsia" w:ascii="Times New Roman" w:hAnsi="Times New Roman" w:eastAsia="方正仿宋_GBK"/>
          <w:spacing w:val="10"/>
          <w:kern w:val="24"/>
          <w:sz w:val="28"/>
          <w:szCs w:val="28"/>
        </w:rPr>
        <w:t>年</w:t>
      </w:r>
      <w:r>
        <w:rPr>
          <w:rFonts w:hint="eastAsia" w:ascii="Times New Roman" w:hAnsi="Times New Roman" w:eastAsia="方正仿宋_GBK"/>
          <w:spacing w:val="10"/>
          <w:kern w:val="24"/>
          <w:sz w:val="28"/>
          <w:szCs w:val="28"/>
          <w:lang w:val="en-US" w:eastAsia="zh-CN"/>
        </w:rPr>
        <w:t>4</w:t>
      </w:r>
      <w:r>
        <w:rPr>
          <w:rFonts w:hint="eastAsia" w:ascii="Times New Roman" w:hAnsi="Times New Roman" w:eastAsia="方正仿宋_GBK"/>
          <w:spacing w:val="10"/>
          <w:kern w:val="24"/>
          <w:sz w:val="28"/>
          <w:szCs w:val="28"/>
        </w:rPr>
        <w:t>月</w:t>
      </w:r>
      <w:r>
        <w:rPr>
          <w:rFonts w:hint="eastAsia" w:eastAsia="方正仿宋_GBK"/>
          <w:spacing w:val="10"/>
          <w:kern w:val="24"/>
          <w:sz w:val="28"/>
          <w:szCs w:val="28"/>
          <w:lang w:val="en-US" w:eastAsia="zh-CN"/>
        </w:rPr>
        <w:t>7</w:t>
      </w:r>
      <w:r>
        <w:rPr>
          <w:rFonts w:hint="eastAsia" w:ascii="Times New Roman" w:hAnsi="Times New Roman" w:eastAsia="方正仿宋_GBK"/>
          <w:spacing w:val="10"/>
          <w:kern w:val="24"/>
          <w:sz w:val="28"/>
          <w:szCs w:val="28"/>
        </w:rPr>
        <w:t>日印发</w:t>
      </w:r>
      <w:r>
        <w:rPr>
          <w:rFonts w:hint="eastAsia" w:ascii="Times New Roman" w:hAnsi="Times New Roman" w:eastAsia="方正仿宋_GBK"/>
          <w:spacing w:val="10"/>
          <w:kern w:val="24"/>
          <w:sz w:val="28"/>
          <w:szCs w:val="28"/>
          <w:lang w:val="en-US" w:eastAsia="zh-CN"/>
        </w:rPr>
        <w:t xml:space="preserve">  </w:t>
      </w:r>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iddenHorzOCl">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2654">
    <w:pPr>
      <w:pStyle w:val="8"/>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E407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61312;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ncQgNgAAAAL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34FE407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2901BF2">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60288;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K73Lb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0FC559C5">
    <w:pPr>
      <w:pStyle w:val="8"/>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F64D">
    <w:pPr>
      <w:pStyle w:val="8"/>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624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664384;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4sIo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4B38624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284593B">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663360;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MhO6gEAALcDAAAOAAAAZHJzL2Uyb0RvYy54bWytU82O0zAQ&#10;viPxDpbvNGlF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7/UQtQA&#10;AAAGAQAADwAAAAAAAAABACAAAAAiAAAAZHJzL2Rvd25yZXYueG1sUEsBAhQAFAAAAAgAh07iQP7g&#10;yE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0D1CC9DE">
    <w:pPr>
      <w:pStyle w:val="7"/>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D3A3">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E32C2D3">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14:paraId="53816651">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547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Te3W8wEAAL0DAAAOAAAAZHJzL2Uyb0RvYy54bWytU0uOEzEQ&#10;3SNxB8t70p3MJCStdGYx0bBBEAk4gOO2uy35J5cnnVyCCyCxgxVL9txmhmNQdvd8GDazoBfusqv8&#10;yu/5eX1xNJocRADlbE2nk5ISYblrlG1r+unj1aslJRCZbZh2VtT0JIBebF6+WPe+EjPXOd2IQBDE&#10;QtX7mnYx+qoogHfCMJg4LywmpQuGRZyGtmgC6xHd6GJWlouid6HxwXEBgKvbIUlHxPAcQCel4mLr&#10;+LURNg6oQWgWkRJ0ygPd5NNKKXh8LyWISHRNkWnMIzbBeJ/GYrNmVRuY7xQfj8Cec4QnnAxTFpve&#10;Q21ZZOQ6qH+gjOLBgZNxwp0pBiJZEWQxLZ9o86FjXmQuKDX4e9Hh/8Hyd4ddIKqp6YoSywxe+O2X&#10;nzefv/3+9RXH2x/fySqJ1HuosPbS7sI4A78LifFRBpP+yIUca3o+PTtbzlHeU02Xi/Pl61FjcYyE&#10;Y36+mJVYQAnHgpwrHjB8gPhGOENSUFOtbKLPKnZ4CxH7YuldSVq27kppna9QW9LXdIZfgmboS4l+&#10;wNB45Aa2pYTpFg3PY8iQ4LRq0vYEBKHdX+pADizZpJxPV7NEGtv9VZZ6bxl0Q11ODQYyKuKb0Mog&#10;5zJ9425tESRJN4iVor1rTlnDvI63mtuMDky2eTzPux9e3e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EFN7db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08A5FFD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14:paraId="24FCCBB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58A4B"/>
    <w:multiLevelType w:val="singleLevel"/>
    <w:tmpl w:val="20C58A4B"/>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4F471CE4"/>
    <w:multiLevelType w:val="multilevel"/>
    <w:tmpl w:val="4F471CE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52CB7804"/>
    <w:multiLevelType w:val="multilevel"/>
    <w:tmpl w:val="52CB780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70985222"/>
    <w:multiLevelType w:val="multilevel"/>
    <w:tmpl w:val="70985222"/>
    <w:lvl w:ilvl="0" w:tentative="0">
      <w:start w:val="2"/>
      <w:numFmt w:val="japaneseCounting"/>
      <w:pStyle w:val="13"/>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3BE234F"/>
    <w:rsid w:val="04B679C3"/>
    <w:rsid w:val="05F07036"/>
    <w:rsid w:val="06E00104"/>
    <w:rsid w:val="080F63D8"/>
    <w:rsid w:val="09341458"/>
    <w:rsid w:val="098254C2"/>
    <w:rsid w:val="098F7933"/>
    <w:rsid w:val="0A680DE4"/>
    <w:rsid w:val="0A766EDE"/>
    <w:rsid w:val="0AD64BE8"/>
    <w:rsid w:val="0AEF38D2"/>
    <w:rsid w:val="0B0912D7"/>
    <w:rsid w:val="0B5D64C6"/>
    <w:rsid w:val="0E025194"/>
    <w:rsid w:val="0EEF0855"/>
    <w:rsid w:val="118028D0"/>
    <w:rsid w:val="11DB7C71"/>
    <w:rsid w:val="14EF7CCB"/>
    <w:rsid w:val="152D2DCA"/>
    <w:rsid w:val="174C4EC1"/>
    <w:rsid w:val="187168EA"/>
    <w:rsid w:val="196673CA"/>
    <w:rsid w:val="1CF734C9"/>
    <w:rsid w:val="1DEC284C"/>
    <w:rsid w:val="1E6523AC"/>
    <w:rsid w:val="22440422"/>
    <w:rsid w:val="22BB4BBB"/>
    <w:rsid w:val="25EB1AF4"/>
    <w:rsid w:val="2A7118A3"/>
    <w:rsid w:val="2B2727B4"/>
    <w:rsid w:val="2D4D587B"/>
    <w:rsid w:val="2DD05FE1"/>
    <w:rsid w:val="2EAE3447"/>
    <w:rsid w:val="31A15F24"/>
    <w:rsid w:val="36FB1DF0"/>
    <w:rsid w:val="395347B5"/>
    <w:rsid w:val="39A232A0"/>
    <w:rsid w:val="39E745AA"/>
    <w:rsid w:val="3B5A6BBB"/>
    <w:rsid w:val="3CA154E3"/>
    <w:rsid w:val="3EDA13A6"/>
    <w:rsid w:val="3FF56C14"/>
    <w:rsid w:val="40354417"/>
    <w:rsid w:val="417B75E9"/>
    <w:rsid w:val="42430A63"/>
    <w:rsid w:val="42F058B7"/>
    <w:rsid w:val="436109F6"/>
    <w:rsid w:val="441A38D4"/>
    <w:rsid w:val="4504239D"/>
    <w:rsid w:val="478A314B"/>
    <w:rsid w:val="47CB576E"/>
    <w:rsid w:val="480C57BE"/>
    <w:rsid w:val="4BC77339"/>
    <w:rsid w:val="4C9236C5"/>
    <w:rsid w:val="4D410729"/>
    <w:rsid w:val="4D6B3903"/>
    <w:rsid w:val="4E250A85"/>
    <w:rsid w:val="4FFD4925"/>
    <w:rsid w:val="505C172E"/>
    <w:rsid w:val="506405EA"/>
    <w:rsid w:val="50E8450D"/>
    <w:rsid w:val="52F46F0B"/>
    <w:rsid w:val="532B6A10"/>
    <w:rsid w:val="539E4E99"/>
    <w:rsid w:val="53D8014D"/>
    <w:rsid w:val="550C209A"/>
    <w:rsid w:val="55E064E0"/>
    <w:rsid w:val="572C6D10"/>
    <w:rsid w:val="5DAC2506"/>
    <w:rsid w:val="5DC34279"/>
    <w:rsid w:val="5FCD688E"/>
    <w:rsid w:val="5FF9BDAA"/>
    <w:rsid w:val="607A54D1"/>
    <w:rsid w:val="608816D1"/>
    <w:rsid w:val="60EF4E7F"/>
    <w:rsid w:val="6157775E"/>
    <w:rsid w:val="648B0A32"/>
    <w:rsid w:val="658F6764"/>
    <w:rsid w:val="665233C1"/>
    <w:rsid w:val="69AC0D42"/>
    <w:rsid w:val="6AD9688B"/>
    <w:rsid w:val="6B473E43"/>
    <w:rsid w:val="6B68303F"/>
    <w:rsid w:val="6BE323A0"/>
    <w:rsid w:val="6CA36703"/>
    <w:rsid w:val="6D0E3F22"/>
    <w:rsid w:val="744E4660"/>
    <w:rsid w:val="753355A2"/>
    <w:rsid w:val="759F1C61"/>
    <w:rsid w:val="769F2DE8"/>
    <w:rsid w:val="76FDEB7C"/>
    <w:rsid w:val="79C65162"/>
    <w:rsid w:val="79EE7E31"/>
    <w:rsid w:val="7C9011D9"/>
    <w:rsid w:val="7CB5202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4"/>
    <w:next w:val="1"/>
    <w:unhideWhenUsed/>
    <w:qFormat/>
    <w:uiPriority w:val="0"/>
    <w:pPr>
      <w:keepNext/>
      <w:keepLines/>
      <w:spacing w:before="280" w:after="290" w:line="372" w:lineRule="auto"/>
      <w:outlineLvl w:val="3"/>
    </w:pPr>
    <w:rPr>
      <w:rFonts w:ascii="Arial" w:hAnsi="Arial" w:eastAsia="黑体"/>
      <w:sz w:val="28"/>
    </w:rPr>
  </w:style>
  <w:style w:type="character" w:default="1" w:styleId="12">
    <w:name w:val="Default Paragraph Font"/>
    <w:link w:val="13"/>
    <w:semiHidden/>
    <w:qFormat/>
    <w:uiPriority w:val="0"/>
    <w:rPr>
      <w:rFonts w:eastAsia="宋体"/>
      <w:sz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List Bullet 5"/>
    <w:basedOn w:val="1"/>
    <w:qFormat/>
    <w:uiPriority w:val="0"/>
    <w:pPr>
      <w:numPr>
        <w:ilvl w:val="0"/>
        <w:numId w:val="1"/>
      </w:numPr>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pPr>
      <w:numPr>
        <w:ilvl w:val="0"/>
        <w:numId w:val="2"/>
      </w:numPr>
    </w:pPr>
    <w:rPr>
      <w:rFonts w:eastAsia="宋体"/>
      <w:sz w:val="24"/>
    </w:rPr>
  </w:style>
  <w:style w:type="character" w:styleId="14">
    <w:name w:val="Strong"/>
    <w:basedOn w:val="12"/>
    <w:qFormat/>
    <w:uiPriority w:val="0"/>
    <w:rPr>
      <w:b/>
      <w:bCs/>
    </w:rPr>
  </w:style>
  <w:style w:type="character" w:styleId="15">
    <w:name w:val="page number"/>
    <w:basedOn w:val="12"/>
    <w:qFormat/>
    <w:uiPriority w:val="0"/>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Body Text First Indent"/>
    <w:basedOn w:val="2"/>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2446</Words>
  <Characters>2465</Characters>
  <Lines>1</Lines>
  <Paragraphs>1</Paragraphs>
  <TotalTime>5</TotalTime>
  <ScaleCrop>false</ScaleCrop>
  <LinksUpToDate>false</LinksUpToDate>
  <CharactersWithSpaces>2554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2025-09-09T07:22:12Z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eyJoZGlkIjoiMzNlODIxY2Q0ZjhmNzFlNDA0ZjM1NGQwM2ZmNjkxYjAifQ==</vt:lpwstr>
  </property>
</Properties>
</file>