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3A95" w14:textId="77777777" w:rsidR="00F85FED" w:rsidRDefault="00F85FED" w:rsidP="00F85FED">
      <w:pPr>
        <w:ind w:left="1280" w:hangingChars="400" w:hanging="1280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3</w:t>
      </w:r>
    </w:p>
    <w:p w14:paraId="11E02E5D" w14:textId="77777777" w:rsidR="00F85FED" w:rsidRDefault="00F85FED" w:rsidP="00F85FED"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行政规范性文件合法性审查意见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F85FED" w14:paraId="4585AA49" w14:textId="77777777" w:rsidTr="00745530">
        <w:trPr>
          <w:trHeight w:val="963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D28" w14:textId="77777777" w:rsidR="00F85FED" w:rsidRDefault="00F85FED" w:rsidP="00745530">
            <w:pPr>
              <w:adjustRightInd w:val="0"/>
              <w:snapToGrid w:val="0"/>
              <w:spacing w:line="500" w:lineRule="exact"/>
            </w:pPr>
            <w:r>
              <w:rPr>
                <w:rFonts w:eastAsia="方正仿宋_GBK"/>
                <w:szCs w:val="32"/>
              </w:rPr>
              <w:t>文件名称：《</w:t>
            </w:r>
            <w:r>
              <w:rPr>
                <w:rFonts w:eastAsia="方正仿宋_GBK" w:hint="eastAsia"/>
                <w:szCs w:val="32"/>
              </w:rPr>
              <w:t>重庆市生态环境局关于开展非道路移动机械环保编码登记的通知》</w:t>
            </w:r>
            <w:r>
              <w:rPr>
                <w:rFonts w:eastAsia="方正仿宋_GBK"/>
                <w:szCs w:val="32"/>
              </w:rPr>
              <w:t>（送审稿）</w:t>
            </w:r>
          </w:p>
        </w:tc>
      </w:tr>
      <w:tr w:rsidR="00F85FED" w14:paraId="177F9C75" w14:textId="77777777" w:rsidTr="00745530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BCB" w14:textId="77777777" w:rsidR="00F85FED" w:rsidRDefault="00F85FED" w:rsidP="00745530">
            <w:pPr>
              <w:adjustRightInd w:val="0"/>
              <w:snapToGrid w:val="0"/>
              <w:spacing w:line="5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合法性审查单位：重庆市</w:t>
            </w:r>
            <w:r>
              <w:rPr>
                <w:rFonts w:eastAsia="方正仿宋_GBK" w:hint="eastAsia"/>
                <w:szCs w:val="32"/>
              </w:rPr>
              <w:t>生态环境局</w:t>
            </w:r>
            <w:r>
              <w:rPr>
                <w:rFonts w:eastAsia="方正仿宋_GBK"/>
                <w:szCs w:val="32"/>
              </w:rPr>
              <w:t>法规处</w:t>
            </w:r>
            <w:r>
              <w:rPr>
                <w:rFonts w:eastAsia="方正仿宋_GBK"/>
                <w:szCs w:val="32"/>
              </w:rPr>
              <w:t xml:space="preserve">   </w:t>
            </w:r>
            <w:r>
              <w:rPr>
                <w:rFonts w:eastAsia="方正仿宋_GBK" w:hint="eastAsia"/>
                <w:szCs w:val="32"/>
              </w:rPr>
              <w:t xml:space="preserve"> </w:t>
            </w:r>
          </w:p>
        </w:tc>
      </w:tr>
      <w:tr w:rsidR="00F85FED" w14:paraId="43FBE4D7" w14:textId="77777777" w:rsidTr="00745530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296" w14:textId="77777777" w:rsidR="00F85FED" w:rsidRDefault="00F85FED" w:rsidP="00745530">
            <w:pPr>
              <w:adjustRightInd w:val="0"/>
              <w:snapToGrid w:val="0"/>
              <w:spacing w:line="5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合法性审查意见：</w:t>
            </w:r>
          </w:p>
          <w:p w14:paraId="7E7E632A" w14:textId="77777777" w:rsidR="00F85FED" w:rsidRDefault="00F85FED" w:rsidP="00745530">
            <w:pPr>
              <w:adjustRightInd w:val="0"/>
              <w:snapToGrid w:val="0"/>
              <w:spacing w:line="500" w:lineRule="exact"/>
              <w:ind w:firstLineChars="200" w:firstLine="640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为贯彻落实《</w:t>
            </w:r>
            <w:r>
              <w:rPr>
                <w:rFonts w:eastAsia="方正仿宋_GBK" w:hint="eastAsia"/>
                <w:szCs w:val="32"/>
              </w:rPr>
              <w:t>生态环境部、</w:t>
            </w:r>
            <w:r>
              <w:rPr>
                <w:rFonts w:eastAsia="方正仿宋_GBK"/>
                <w:szCs w:val="32"/>
              </w:rPr>
              <w:t>国家发展和改革委员会、工业和信息化部、公安部、财政部、交通运输部、商务部、国家市场监督管理总局、国家能源局、国家铁路局、中国铁路总公司关于印发〈柴油货车污染治理攻坚战行动计划〉的通知》</w:t>
            </w:r>
            <w:r>
              <w:rPr>
                <w:rFonts w:eastAsia="方正仿宋_GBK" w:hint="eastAsia"/>
                <w:szCs w:val="32"/>
              </w:rPr>
              <w:t>（环大气</w:t>
            </w:r>
            <w:r>
              <w:rPr>
                <w:rFonts w:eastAsia="方正仿宋_GBK"/>
                <w:szCs w:val="32"/>
              </w:rPr>
              <w:t>〔</w:t>
            </w:r>
            <w:r>
              <w:rPr>
                <w:rFonts w:eastAsia="方正仿宋_GBK"/>
                <w:szCs w:val="32"/>
              </w:rPr>
              <w:t>2018</w:t>
            </w:r>
            <w:r>
              <w:rPr>
                <w:rFonts w:eastAsia="方正仿宋_GBK"/>
                <w:szCs w:val="32"/>
              </w:rPr>
              <w:t>〕</w:t>
            </w:r>
            <w:r>
              <w:rPr>
                <w:rFonts w:eastAsia="方正仿宋_GBK"/>
                <w:szCs w:val="32"/>
              </w:rPr>
              <w:t>179</w:t>
            </w:r>
            <w:r>
              <w:rPr>
                <w:rFonts w:eastAsia="方正仿宋_GBK" w:hint="eastAsia"/>
                <w:szCs w:val="32"/>
              </w:rPr>
              <w:t>号）及</w:t>
            </w:r>
            <w:r>
              <w:rPr>
                <w:rFonts w:eastAsia="方正仿宋_GBK"/>
                <w:szCs w:val="32"/>
              </w:rPr>
              <w:t>《生态环境部</w:t>
            </w:r>
            <w:r>
              <w:rPr>
                <w:rFonts w:eastAsia="方正仿宋_GBK" w:hint="eastAsia"/>
                <w:szCs w:val="32"/>
              </w:rPr>
              <w:t>办公厅</w:t>
            </w:r>
            <w:r>
              <w:rPr>
                <w:rFonts w:eastAsia="方正仿宋_GBK"/>
                <w:szCs w:val="32"/>
              </w:rPr>
              <w:t>关于加快推进非道路移动机械摸底调查和编码登记工作的通知》（环办大气函〔</w:t>
            </w:r>
            <w:r>
              <w:rPr>
                <w:rFonts w:eastAsia="方正仿宋_GBK"/>
                <w:szCs w:val="32"/>
              </w:rPr>
              <w:t>2019</w:t>
            </w:r>
            <w:r>
              <w:rPr>
                <w:rFonts w:eastAsia="方正仿宋_GBK"/>
                <w:szCs w:val="32"/>
              </w:rPr>
              <w:t>〕</w:t>
            </w:r>
            <w:r>
              <w:rPr>
                <w:rFonts w:eastAsia="方正仿宋_GBK"/>
                <w:szCs w:val="32"/>
              </w:rPr>
              <w:t>655</w:t>
            </w:r>
            <w:r>
              <w:rPr>
                <w:rFonts w:eastAsia="方正仿宋_GBK"/>
                <w:szCs w:val="32"/>
              </w:rPr>
              <w:t>号）</w:t>
            </w:r>
            <w:r>
              <w:rPr>
                <w:rFonts w:eastAsia="方正仿宋_GBK" w:hint="eastAsia"/>
                <w:szCs w:val="32"/>
              </w:rPr>
              <w:t>等要求</w:t>
            </w:r>
            <w:r>
              <w:rPr>
                <w:rFonts w:eastAsia="方正仿宋_GBK"/>
                <w:szCs w:val="32"/>
              </w:rPr>
              <w:t>，</w:t>
            </w:r>
            <w:r>
              <w:rPr>
                <w:rFonts w:eastAsia="方正仿宋_GBK" w:hint="eastAsia"/>
                <w:szCs w:val="32"/>
              </w:rPr>
              <w:t>开展</w:t>
            </w:r>
            <w:r>
              <w:rPr>
                <w:rFonts w:eastAsia="方正仿宋_GBK"/>
                <w:szCs w:val="32"/>
              </w:rPr>
              <w:t>我市在用非道路移动机械编码登记工作，市机动车排气污染管理中心制定了《</w:t>
            </w:r>
            <w:r>
              <w:rPr>
                <w:rFonts w:eastAsia="方正仿宋_GBK" w:hint="eastAsia"/>
                <w:szCs w:val="32"/>
              </w:rPr>
              <w:t>重庆市生态环境局关于开展非道路移动机械环保编码登记的通知》</w:t>
            </w:r>
            <w:r>
              <w:rPr>
                <w:rFonts w:eastAsia="方正仿宋_GBK"/>
                <w:color w:val="000000"/>
                <w:szCs w:val="32"/>
              </w:rPr>
              <w:t>（</w:t>
            </w:r>
            <w:r>
              <w:rPr>
                <w:rFonts w:eastAsia="方正仿宋_GBK"/>
                <w:szCs w:val="32"/>
              </w:rPr>
              <w:t>送审稿，以下简称《通知》</w:t>
            </w:r>
            <w:r>
              <w:rPr>
                <w:rFonts w:eastAsia="方正仿宋_GBK"/>
                <w:color w:val="000000"/>
                <w:szCs w:val="32"/>
              </w:rPr>
              <w:t>）。经审查，市生态环境局</w:t>
            </w:r>
            <w:r>
              <w:rPr>
                <w:rFonts w:eastAsia="方正仿宋_GBK"/>
                <w:szCs w:val="32"/>
              </w:rPr>
              <w:t>法规处认为：该《通知》符合制定机关法定权限，制定程序合法，其内容符合法律、法规、规章及上级规范性文件规定。</w:t>
            </w:r>
          </w:p>
          <w:p w14:paraId="51AF37D2" w14:textId="77777777" w:rsidR="00F85FED" w:rsidRDefault="00F85FED" w:rsidP="00745530">
            <w:pPr>
              <w:adjustRightInd w:val="0"/>
              <w:snapToGrid w:val="0"/>
              <w:spacing w:line="500" w:lineRule="exact"/>
              <w:ind w:firstLineChars="200" w:firstLine="640"/>
              <w:rPr>
                <w:rFonts w:eastAsia="方正仿宋_GBK"/>
                <w:color w:val="000000"/>
                <w:kern w:val="0"/>
                <w:szCs w:val="32"/>
              </w:rPr>
            </w:pPr>
            <w:r>
              <w:rPr>
                <w:rFonts w:eastAsia="方正仿宋_GBK"/>
                <w:szCs w:val="32"/>
              </w:rPr>
              <w:t>建议</w:t>
            </w:r>
            <w:r>
              <w:rPr>
                <w:rFonts w:eastAsia="方正仿宋_GBK"/>
                <w:color w:val="000000"/>
                <w:szCs w:val="32"/>
              </w:rPr>
              <w:t>按照</w:t>
            </w:r>
            <w:r>
              <w:rPr>
                <w:rFonts w:eastAsia="方正仿宋_GBK"/>
                <w:color w:val="333333"/>
                <w:szCs w:val="32"/>
                <w:lang w:bidi="ar"/>
              </w:rPr>
              <w:t>《重庆市行政规范性文件管理办法》（市政府令第</w:t>
            </w:r>
            <w:r>
              <w:rPr>
                <w:rFonts w:eastAsia="方正仿宋_GBK"/>
                <w:color w:val="333333"/>
                <w:szCs w:val="32"/>
                <w:lang w:bidi="ar"/>
              </w:rPr>
              <w:t>329</w:t>
            </w:r>
            <w:r>
              <w:rPr>
                <w:rFonts w:eastAsia="方正仿宋_GBK"/>
                <w:color w:val="333333"/>
                <w:szCs w:val="32"/>
                <w:lang w:bidi="ar"/>
              </w:rPr>
              <w:t>号）</w:t>
            </w:r>
            <w:r>
              <w:rPr>
                <w:rFonts w:eastAsia="方正仿宋_GBK"/>
                <w:color w:val="000000"/>
                <w:szCs w:val="32"/>
              </w:rPr>
              <w:t>规定，经局务会审议，文件印发后，向市司法局报送备案审查。</w:t>
            </w:r>
            <w:r>
              <w:rPr>
                <w:rFonts w:eastAsia="方正仿宋_GBK"/>
                <w:color w:val="000000"/>
                <w:kern w:val="0"/>
                <w:szCs w:val="32"/>
              </w:rPr>
              <w:t xml:space="preserve">                </w:t>
            </w:r>
          </w:p>
          <w:p w14:paraId="49FD4CFA" w14:textId="77777777" w:rsidR="00F85FED" w:rsidRDefault="00F85FED" w:rsidP="00F85FED">
            <w:pPr>
              <w:adjustRightInd w:val="0"/>
              <w:snapToGrid w:val="0"/>
              <w:spacing w:line="500" w:lineRule="exact"/>
              <w:ind w:right="632"/>
              <w:jc w:val="righ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重</w:t>
            </w:r>
            <w:bookmarkStart w:id="0" w:name="_GoBack"/>
            <w:bookmarkEnd w:id="0"/>
            <w:r>
              <w:rPr>
                <w:rFonts w:eastAsia="方正仿宋_GBK"/>
                <w:szCs w:val="32"/>
              </w:rPr>
              <w:t>庆市</w:t>
            </w:r>
            <w:r>
              <w:rPr>
                <w:rFonts w:eastAsia="方正仿宋_GBK" w:hint="eastAsia"/>
                <w:szCs w:val="32"/>
              </w:rPr>
              <w:t>生态环境</w:t>
            </w:r>
            <w:r>
              <w:rPr>
                <w:rFonts w:eastAsia="方正仿宋_GBK"/>
                <w:szCs w:val="32"/>
              </w:rPr>
              <w:t>局法规处</w:t>
            </w:r>
            <w:bookmarkStart w:id="1" w:name="OLE_LINK1"/>
            <w:bookmarkStart w:id="2" w:name="OLE_LINK2"/>
          </w:p>
          <w:p w14:paraId="157EFCEC" w14:textId="77777777" w:rsidR="00F85FED" w:rsidRDefault="00F85FED" w:rsidP="00745530">
            <w:pPr>
              <w:adjustRightInd w:val="0"/>
              <w:snapToGrid w:val="0"/>
              <w:spacing w:line="500" w:lineRule="exact"/>
              <w:ind w:firstLineChars="1700" w:firstLine="5440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20</w:t>
            </w:r>
            <w:r>
              <w:rPr>
                <w:rFonts w:eastAsia="方正仿宋_GBK"/>
                <w:szCs w:val="32"/>
              </w:rPr>
              <w:t>1</w:t>
            </w:r>
            <w:r>
              <w:rPr>
                <w:rFonts w:eastAsia="方正仿宋_GBK" w:hint="eastAsia"/>
                <w:szCs w:val="32"/>
              </w:rPr>
              <w:t>9</w:t>
            </w:r>
            <w:r>
              <w:rPr>
                <w:rFonts w:eastAsia="方正仿宋_GBK"/>
                <w:kern w:val="0"/>
                <w:szCs w:val="32"/>
              </w:rPr>
              <w:t>年</w:t>
            </w:r>
            <w:r>
              <w:rPr>
                <w:rFonts w:eastAsia="方正仿宋_GBK" w:hint="eastAsia"/>
                <w:szCs w:val="32"/>
              </w:rPr>
              <w:t>11</w:t>
            </w:r>
            <w:r>
              <w:rPr>
                <w:rFonts w:eastAsia="方正仿宋_GBK"/>
                <w:kern w:val="0"/>
                <w:szCs w:val="32"/>
              </w:rPr>
              <w:t>月</w:t>
            </w:r>
            <w:r>
              <w:rPr>
                <w:rFonts w:eastAsia="方正仿宋_GBK" w:hint="eastAsia"/>
                <w:szCs w:val="32"/>
              </w:rPr>
              <w:t>20</w:t>
            </w:r>
            <w:r>
              <w:rPr>
                <w:rFonts w:eastAsia="方正仿宋_GBK"/>
                <w:kern w:val="0"/>
                <w:szCs w:val="32"/>
              </w:rPr>
              <w:t>日</w:t>
            </w:r>
            <w:bookmarkEnd w:id="1"/>
            <w:bookmarkEnd w:id="2"/>
          </w:p>
          <w:p w14:paraId="43B9A501" w14:textId="77777777" w:rsidR="00F85FED" w:rsidRDefault="00F85FED" w:rsidP="00745530">
            <w:pPr>
              <w:adjustRightInd w:val="0"/>
              <w:snapToGrid w:val="0"/>
              <w:spacing w:line="500" w:lineRule="exact"/>
            </w:pPr>
            <w:r>
              <w:rPr>
                <w:rFonts w:eastAsia="方正仿宋_GBK"/>
                <w:kern w:val="0"/>
                <w:szCs w:val="32"/>
              </w:rPr>
              <w:t>（联系人：</w:t>
            </w:r>
            <w:r>
              <w:rPr>
                <w:rFonts w:eastAsia="方正仿宋_GBK"/>
                <w:szCs w:val="32"/>
              </w:rPr>
              <w:t>谢昳</w:t>
            </w:r>
            <w:r>
              <w:rPr>
                <w:rFonts w:eastAsia="方正仿宋_GBK"/>
                <w:kern w:val="0"/>
                <w:szCs w:val="32"/>
              </w:rPr>
              <w:t>；联系电话：</w:t>
            </w:r>
            <w:r>
              <w:rPr>
                <w:rFonts w:eastAsia="方正仿宋_GBK"/>
                <w:szCs w:val="32"/>
              </w:rPr>
              <w:t>88921737</w:t>
            </w:r>
            <w:r>
              <w:rPr>
                <w:rFonts w:eastAsia="方正仿宋_GBK"/>
                <w:szCs w:val="32"/>
              </w:rPr>
              <w:t>、</w:t>
            </w:r>
            <w:r>
              <w:rPr>
                <w:rFonts w:eastAsia="方正仿宋_GBK"/>
                <w:szCs w:val="32"/>
              </w:rPr>
              <w:t>15923299293</w:t>
            </w:r>
            <w:r>
              <w:rPr>
                <w:rFonts w:eastAsia="方正仿宋_GBK" w:hint="eastAsia"/>
                <w:szCs w:val="32"/>
              </w:rPr>
              <w:t>。</w:t>
            </w:r>
            <w:r>
              <w:rPr>
                <w:rFonts w:eastAsia="方正仿宋_GBK"/>
                <w:kern w:val="0"/>
                <w:szCs w:val="32"/>
              </w:rPr>
              <w:t>）</w:t>
            </w:r>
          </w:p>
        </w:tc>
        <w:bookmarkStart w:id="3" w:name="csdw"/>
      </w:tr>
      <w:bookmarkEnd w:id="3"/>
    </w:tbl>
    <w:p w14:paraId="74E903AF" w14:textId="1744B2BA" w:rsidR="00C578C8" w:rsidRPr="00F85FED" w:rsidRDefault="00C578C8" w:rsidP="00F85FED"/>
    <w:sectPr w:rsidR="00C578C8" w:rsidRPr="00F85FED" w:rsidSect="00BC607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E4B3" w14:textId="77777777" w:rsidR="005D7834" w:rsidRDefault="005D7834" w:rsidP="00B371B6">
      <w:r>
        <w:separator/>
      </w:r>
    </w:p>
  </w:endnote>
  <w:endnote w:type="continuationSeparator" w:id="0">
    <w:p w14:paraId="7BB0AE1D" w14:textId="77777777" w:rsidR="005D7834" w:rsidRDefault="005D7834" w:rsidP="00B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066B" w14:textId="77777777" w:rsidR="00B371B6" w:rsidRPr="00044616" w:rsidRDefault="00B371B6" w:rsidP="00044616">
    <w:pPr>
      <w:pStyle w:val="a5"/>
      <w:ind w:right="360" w:firstLine="360"/>
      <w:jc w:val="both"/>
      <w:rPr>
        <w:rFonts w:ascii="宋体" w:eastAsia="宋体" w:hAnsi="宋体"/>
        <w:sz w:val="28"/>
        <w:szCs w:val="28"/>
      </w:rPr>
    </w:pPr>
    <w:r w:rsidRPr="00044616">
      <w:rPr>
        <w:rFonts w:ascii="宋体" w:eastAsia="宋体" w:hAnsi="宋体" w:hint="eastAsia"/>
        <w:sz w:val="28"/>
        <w:szCs w:val="28"/>
      </w:rPr>
      <w:t xml:space="preserve">  —</w:t>
    </w:r>
    <w:r w:rsidRPr="00044616">
      <w:rPr>
        <w:rStyle w:val="a7"/>
        <w:rFonts w:ascii="宋体" w:eastAsia="宋体" w:hAnsi="宋体"/>
        <w:sz w:val="28"/>
        <w:szCs w:val="28"/>
      </w:rPr>
      <w:fldChar w:fldCharType="begin"/>
    </w:r>
    <w:r w:rsidRPr="00044616">
      <w:rPr>
        <w:rStyle w:val="a7"/>
        <w:rFonts w:ascii="宋体" w:eastAsia="宋体" w:hAnsi="宋体"/>
        <w:sz w:val="28"/>
        <w:szCs w:val="28"/>
      </w:rPr>
      <w:instrText xml:space="preserve"> PAGE </w:instrText>
    </w:r>
    <w:r w:rsidRPr="00044616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2</w:t>
    </w:r>
    <w:r w:rsidRPr="00044616">
      <w:rPr>
        <w:rStyle w:val="a7"/>
        <w:rFonts w:ascii="宋体" w:eastAsia="宋体" w:hAnsi="宋体"/>
        <w:sz w:val="28"/>
        <w:szCs w:val="28"/>
      </w:rPr>
      <w:fldChar w:fldCharType="end"/>
    </w:r>
    <w:r w:rsidRPr="00044616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EC0A" w14:textId="77777777" w:rsidR="00B371B6" w:rsidRPr="00044616" w:rsidRDefault="00B371B6" w:rsidP="00044616">
    <w:pPr>
      <w:pStyle w:val="a5"/>
      <w:ind w:right="360" w:firstLine="360"/>
      <w:jc w:val="right"/>
      <w:rPr>
        <w:rFonts w:ascii="宋体" w:eastAsia="宋体" w:hAnsi="宋体"/>
        <w:sz w:val="28"/>
        <w:szCs w:val="28"/>
      </w:rPr>
    </w:pPr>
    <w:r w:rsidRPr="00044616">
      <w:rPr>
        <w:rFonts w:ascii="宋体" w:eastAsia="宋体" w:hAnsi="宋体" w:hint="eastAsia"/>
        <w:sz w:val="28"/>
        <w:szCs w:val="28"/>
      </w:rPr>
      <w:t>—</w:t>
    </w:r>
    <w:r w:rsidRPr="00044616">
      <w:rPr>
        <w:rStyle w:val="a7"/>
        <w:rFonts w:ascii="宋体" w:eastAsia="宋体" w:hAnsi="宋体"/>
        <w:sz w:val="28"/>
        <w:szCs w:val="28"/>
      </w:rPr>
      <w:fldChar w:fldCharType="begin"/>
    </w:r>
    <w:r w:rsidRPr="00044616">
      <w:rPr>
        <w:rStyle w:val="a7"/>
        <w:rFonts w:ascii="宋体" w:eastAsia="宋体" w:hAnsi="宋体"/>
        <w:sz w:val="28"/>
        <w:szCs w:val="28"/>
      </w:rPr>
      <w:instrText xml:space="preserve"> PAGE </w:instrText>
    </w:r>
    <w:r w:rsidRPr="00044616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1</w:t>
    </w:r>
    <w:r w:rsidRPr="00044616">
      <w:rPr>
        <w:rStyle w:val="a7"/>
        <w:rFonts w:ascii="宋体" w:eastAsia="宋体" w:hAnsi="宋体"/>
        <w:sz w:val="28"/>
        <w:szCs w:val="28"/>
      </w:rPr>
      <w:fldChar w:fldCharType="end"/>
    </w:r>
    <w:r w:rsidRPr="00044616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37A9" w14:textId="77777777" w:rsidR="005D7834" w:rsidRDefault="005D7834" w:rsidP="00B371B6">
      <w:r>
        <w:separator/>
      </w:r>
    </w:p>
  </w:footnote>
  <w:footnote w:type="continuationSeparator" w:id="0">
    <w:p w14:paraId="41BE0056" w14:textId="77777777" w:rsidR="005D7834" w:rsidRDefault="005D7834" w:rsidP="00B3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88AB" w14:textId="77777777" w:rsidR="00B371B6" w:rsidRDefault="00B371B6" w:rsidP="00C7368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763E1"/>
    <w:multiLevelType w:val="singleLevel"/>
    <w:tmpl w:val="5C1763E1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48"/>
    <w:rsid w:val="00071F4C"/>
    <w:rsid w:val="000A306F"/>
    <w:rsid w:val="000B3392"/>
    <w:rsid w:val="001370C0"/>
    <w:rsid w:val="0017220D"/>
    <w:rsid w:val="00207DE6"/>
    <w:rsid w:val="002D1983"/>
    <w:rsid w:val="003C7D50"/>
    <w:rsid w:val="004903A4"/>
    <w:rsid w:val="00550BFE"/>
    <w:rsid w:val="005960B3"/>
    <w:rsid w:val="005D7834"/>
    <w:rsid w:val="006B4304"/>
    <w:rsid w:val="006D1744"/>
    <w:rsid w:val="006F7A53"/>
    <w:rsid w:val="00750EAF"/>
    <w:rsid w:val="00782DD6"/>
    <w:rsid w:val="00796A82"/>
    <w:rsid w:val="00886513"/>
    <w:rsid w:val="008A4048"/>
    <w:rsid w:val="00A17AAF"/>
    <w:rsid w:val="00A550FC"/>
    <w:rsid w:val="00B371B6"/>
    <w:rsid w:val="00B63B56"/>
    <w:rsid w:val="00B83B83"/>
    <w:rsid w:val="00BC607F"/>
    <w:rsid w:val="00C36392"/>
    <w:rsid w:val="00C578C8"/>
    <w:rsid w:val="00CA6DC3"/>
    <w:rsid w:val="00D603C3"/>
    <w:rsid w:val="00E83975"/>
    <w:rsid w:val="00E8702E"/>
    <w:rsid w:val="00EA170A"/>
    <w:rsid w:val="00F31E50"/>
    <w:rsid w:val="00F36D16"/>
    <w:rsid w:val="00F85FED"/>
    <w:rsid w:val="00FD4C4C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10AE6"/>
  <w15:chartTrackingRefBased/>
  <w15:docId w15:val="{72F0E5AB-7291-49E3-B984-19D524B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1B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FD7B17"/>
    <w:pPr>
      <w:keepNext/>
      <w:spacing w:line="240" w:lineRule="exact"/>
      <w:jc w:val="center"/>
      <w:outlineLvl w:val="0"/>
    </w:pPr>
    <w:rPr>
      <w:rFonts w:ascii="仿宋_GB2312" w:hAnsi="宋体" w:cs="宋体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7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B371B6"/>
    <w:rPr>
      <w:sz w:val="18"/>
      <w:szCs w:val="18"/>
    </w:rPr>
  </w:style>
  <w:style w:type="paragraph" w:styleId="a5">
    <w:name w:val="footer"/>
    <w:basedOn w:val="a"/>
    <w:link w:val="a6"/>
    <w:unhideWhenUsed/>
    <w:rsid w:val="00B37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B371B6"/>
    <w:rPr>
      <w:sz w:val="18"/>
      <w:szCs w:val="18"/>
    </w:rPr>
  </w:style>
  <w:style w:type="character" w:styleId="a7">
    <w:name w:val="page number"/>
    <w:basedOn w:val="a0"/>
    <w:rsid w:val="00B371B6"/>
  </w:style>
  <w:style w:type="character" w:styleId="a8">
    <w:name w:val="Hyperlink"/>
    <w:basedOn w:val="a0"/>
    <w:rsid w:val="00B371B6"/>
    <w:rPr>
      <w:color w:val="0000FF"/>
      <w:u w:val="single"/>
    </w:rPr>
  </w:style>
  <w:style w:type="paragraph" w:styleId="TOC1">
    <w:name w:val="toc 1"/>
    <w:basedOn w:val="a"/>
    <w:next w:val="a"/>
    <w:autoRedefine/>
    <w:semiHidden/>
    <w:rsid w:val="00B371B6"/>
    <w:pPr>
      <w:tabs>
        <w:tab w:val="right" w:leader="dot" w:pos="9016"/>
      </w:tabs>
      <w:ind w:firstLineChars="600" w:firstLine="1260"/>
    </w:pPr>
    <w:rPr>
      <w:rFonts w:eastAsia="宋体"/>
      <w:sz w:val="21"/>
    </w:rPr>
  </w:style>
  <w:style w:type="table" w:styleId="a9">
    <w:name w:val="Table Grid"/>
    <w:basedOn w:val="a1"/>
    <w:rsid w:val="00C578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CA6DC3"/>
    <w:rPr>
      <w:rFonts w:eastAsia="宋体"/>
      <w:sz w:val="21"/>
      <w:szCs w:val="21"/>
    </w:rPr>
  </w:style>
  <w:style w:type="character" w:customStyle="1" w:styleId="10">
    <w:name w:val="标题 1 字符"/>
    <w:basedOn w:val="a0"/>
    <w:link w:val="1"/>
    <w:rsid w:val="00FD7B17"/>
    <w:rPr>
      <w:rFonts w:ascii="仿宋_GB2312" w:eastAsia="仿宋_GB2312" w:hAnsi="宋体" w:cs="宋体"/>
      <w:b/>
      <w:color w:val="000000"/>
      <w:sz w:val="24"/>
      <w:szCs w:val="24"/>
    </w:rPr>
  </w:style>
  <w:style w:type="paragraph" w:customStyle="1" w:styleId="Style2">
    <w:name w:val="_Style 2"/>
    <w:basedOn w:val="a"/>
    <w:rsid w:val="00FD7B17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tbChar">
    <w:name w:val="tb Char"/>
    <w:link w:val="tb"/>
    <w:rsid w:val="00A17AAF"/>
    <w:rPr>
      <w:rFonts w:ascii="宋体" w:eastAsia="宋体" w:hAnsi="Arial"/>
      <w:sz w:val="24"/>
    </w:rPr>
  </w:style>
  <w:style w:type="paragraph" w:styleId="aa">
    <w:name w:val="Body Text"/>
    <w:basedOn w:val="a"/>
    <w:link w:val="ab"/>
    <w:rsid w:val="00A17AAF"/>
    <w:pPr>
      <w:widowControl/>
      <w:jc w:val="left"/>
    </w:pPr>
    <w:rPr>
      <w:rFonts w:eastAsia="宋体"/>
      <w:kern w:val="0"/>
      <w:szCs w:val="20"/>
    </w:rPr>
  </w:style>
  <w:style w:type="character" w:customStyle="1" w:styleId="ab">
    <w:name w:val="正文文本 字符"/>
    <w:basedOn w:val="a0"/>
    <w:link w:val="aa"/>
    <w:rsid w:val="00A17AAF"/>
    <w:rPr>
      <w:rFonts w:ascii="Times New Roman" w:eastAsia="宋体" w:hAnsi="Times New Roman" w:cs="Times New Roman"/>
      <w:kern w:val="0"/>
      <w:sz w:val="32"/>
      <w:szCs w:val="20"/>
    </w:rPr>
  </w:style>
  <w:style w:type="paragraph" w:customStyle="1" w:styleId="tb">
    <w:name w:val="tb"/>
    <w:basedOn w:val="a"/>
    <w:link w:val="tbChar"/>
    <w:qFormat/>
    <w:rsid w:val="00A17AAF"/>
    <w:pPr>
      <w:spacing w:line="400" w:lineRule="atLeast"/>
    </w:pPr>
    <w:rPr>
      <w:rFonts w:ascii="宋体" w:eastAsia="宋体" w:hAnsi="Arial" w:cstheme="minorBidi"/>
      <w:sz w:val="24"/>
      <w:szCs w:val="22"/>
    </w:rPr>
  </w:style>
  <w:style w:type="paragraph" w:customStyle="1" w:styleId="11">
    <w:name w:val="列出段落1"/>
    <w:basedOn w:val="a"/>
    <w:uiPriority w:val="34"/>
    <w:qFormat/>
    <w:rsid w:val="00550BF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</dc:creator>
  <cp:keywords/>
  <dc:description/>
  <cp:lastModifiedBy>WT</cp:lastModifiedBy>
  <cp:revision>19</cp:revision>
  <dcterms:created xsi:type="dcterms:W3CDTF">2019-11-27T08:24:00Z</dcterms:created>
  <dcterms:modified xsi:type="dcterms:W3CDTF">2019-12-06T07:16:00Z</dcterms:modified>
</cp:coreProperties>
</file>