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wdp" ContentType="image/vnd.ms-photo"/>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left"/>
        <w:rPr>
          <w:rFonts w:ascii="Times New Roman" w:hAnsi="Times New Roman" w:eastAsia="方正黑体_GBK" w:cs="方正小标宋_GBK"/>
          <w:b/>
          <w:color w:val="auto"/>
          <w:sz w:val="40"/>
          <w:szCs w:val="44"/>
        </w:rPr>
      </w:pPr>
      <w:r>
        <w:rPr>
          <w:rFonts w:hint="eastAsia" w:ascii="Times New Roman" w:hAnsi="Times New Roman" w:eastAsia="方正黑体_GBK"/>
          <w:color w:val="auto"/>
          <w:sz w:val="32"/>
          <w:szCs w:val="32"/>
        </w:rPr>
        <w:t>附件</w:t>
      </w:r>
    </w:p>
    <w:p>
      <w:pPr>
        <w:pageBreakBefore w:val="0"/>
        <w:widowControl w:val="0"/>
        <w:kinsoku/>
        <w:wordWrap/>
        <w:overflowPunct/>
        <w:topLinePunct w:val="0"/>
        <w:bidi w:val="0"/>
        <w:jc w:val="center"/>
        <w:rPr>
          <w:rFonts w:ascii="Times New Roman" w:hAnsi="Times New Roman" w:eastAsia="方正小标宋_GBK" w:cs="方正小标宋_GBK"/>
          <w:b/>
          <w:color w:val="auto"/>
          <w:sz w:val="40"/>
          <w:szCs w:val="44"/>
        </w:rPr>
      </w:pPr>
    </w:p>
    <w:p>
      <w:pPr>
        <w:pStyle w:val="14"/>
        <w:pageBreakBefore w:val="0"/>
        <w:widowControl w:val="0"/>
        <w:kinsoku/>
        <w:wordWrap/>
        <w:overflowPunct/>
        <w:topLinePunct w:val="0"/>
        <w:bidi w:val="0"/>
        <w:spacing w:line="594" w:lineRule="exact"/>
        <w:jc w:val="center"/>
        <w:rPr>
          <w:rFonts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重庆市建设用地土壤和地下水采样</w:t>
      </w:r>
    </w:p>
    <w:p>
      <w:pPr>
        <w:pStyle w:val="14"/>
        <w:pageBreakBefore w:val="0"/>
        <w:widowControl w:val="0"/>
        <w:kinsoku/>
        <w:wordWrap/>
        <w:overflowPunct/>
        <w:topLinePunct w:val="0"/>
        <w:bidi w:val="0"/>
        <w:spacing w:line="594" w:lineRule="exact"/>
        <w:jc w:val="center"/>
        <w:rPr>
          <w:rFonts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操作指南（试行）</w:t>
      </w:r>
    </w:p>
    <w:p>
      <w:pPr>
        <w:pageBreakBefore w:val="0"/>
        <w:widowControl w:val="0"/>
        <w:kinsoku/>
        <w:wordWrap/>
        <w:overflowPunct/>
        <w:topLinePunct w:val="0"/>
        <w:bidi w:val="0"/>
        <w:rPr>
          <w:rFonts w:ascii="Times New Roman" w:hAnsi="Times New Roman" w:eastAsia="方正小标宋_GBK" w:cs="方正小标宋_GBK"/>
          <w:color w:val="auto"/>
          <w:sz w:val="44"/>
          <w:szCs w:val="44"/>
        </w:rPr>
      </w:pPr>
    </w:p>
    <w:p>
      <w:pPr>
        <w:pageBreakBefore w:val="0"/>
        <w:widowControl w:val="0"/>
        <w:tabs>
          <w:tab w:val="left" w:pos="1432"/>
          <w:tab w:val="left" w:pos="2591"/>
          <w:tab w:val="left" w:pos="3172"/>
          <w:tab w:val="left" w:pos="4331"/>
          <w:tab w:val="left" w:pos="4912"/>
        </w:tabs>
        <w:kinsoku/>
        <w:wordWrap/>
        <w:overflowPunct/>
        <w:topLinePunct w:val="0"/>
        <w:autoSpaceDE w:val="0"/>
        <w:autoSpaceDN w:val="0"/>
        <w:bidi w:val="0"/>
        <w:spacing w:line="480" w:lineRule="auto"/>
        <w:jc w:val="center"/>
        <w:rPr>
          <w:rFonts w:ascii="Times New Roman" w:hAnsi="Times New Roman" w:eastAsia="方正楷体_GBK"/>
          <w:color w:val="auto"/>
          <w:sz w:val="36"/>
          <w:szCs w:val="36"/>
        </w:rPr>
      </w:pPr>
      <w:r>
        <w:rPr>
          <w:rFonts w:hint="eastAsia" w:ascii="Times New Roman" w:hAnsi="Times New Roman" w:eastAsia="方正楷体_GBK"/>
          <w:color w:val="auto"/>
          <w:sz w:val="36"/>
          <w:szCs w:val="36"/>
        </w:rPr>
        <w:t>（征求意见稿）</w:t>
      </w:r>
    </w:p>
    <w:p>
      <w:pPr>
        <w:pStyle w:val="2"/>
        <w:pageBreakBefore w:val="0"/>
        <w:widowControl w:val="0"/>
        <w:kinsoku/>
        <w:wordWrap/>
        <w:overflowPunct/>
        <w:topLinePunct w:val="0"/>
        <w:bidi w:val="0"/>
        <w:rPr>
          <w:rFonts w:ascii="Times New Roman" w:hAnsi="Times New Roman"/>
          <w:color w:val="auto"/>
        </w:rPr>
      </w:pPr>
    </w:p>
    <w:p>
      <w:pPr>
        <w:pStyle w:val="3"/>
        <w:pageBreakBefore w:val="0"/>
        <w:widowControl w:val="0"/>
        <w:kinsoku/>
        <w:wordWrap/>
        <w:overflowPunct/>
        <w:topLinePunct w:val="0"/>
        <w:bidi w:val="0"/>
        <w:rPr>
          <w:rFonts w:ascii="Times New Roman" w:hAnsi="Times New Roman"/>
          <w:color w:val="auto"/>
        </w:rPr>
      </w:pPr>
    </w:p>
    <w:p>
      <w:pPr>
        <w:pageBreakBefore w:val="0"/>
        <w:widowControl w:val="0"/>
        <w:kinsoku/>
        <w:wordWrap/>
        <w:overflowPunct/>
        <w:topLinePunct w:val="0"/>
        <w:bidi w:val="0"/>
        <w:rPr>
          <w:rFonts w:ascii="Times New Roman" w:hAnsi="Times New Roman"/>
          <w:color w:val="auto"/>
        </w:rPr>
      </w:pPr>
    </w:p>
    <w:p>
      <w:pPr>
        <w:pStyle w:val="2"/>
        <w:pageBreakBefore w:val="0"/>
        <w:widowControl w:val="0"/>
        <w:kinsoku/>
        <w:wordWrap/>
        <w:overflowPunct/>
        <w:topLinePunct w:val="0"/>
        <w:bidi w:val="0"/>
        <w:rPr>
          <w:rFonts w:ascii="Times New Roman" w:hAnsi="Times New Roman"/>
          <w:color w:val="auto"/>
        </w:rPr>
      </w:pPr>
    </w:p>
    <w:p>
      <w:pPr>
        <w:pStyle w:val="3"/>
        <w:pageBreakBefore w:val="0"/>
        <w:widowControl w:val="0"/>
        <w:kinsoku/>
        <w:wordWrap/>
        <w:overflowPunct/>
        <w:topLinePunct w:val="0"/>
        <w:bidi w:val="0"/>
        <w:rPr>
          <w:rFonts w:ascii="Times New Roman" w:hAnsi="Times New Roman"/>
          <w:color w:val="auto"/>
        </w:rPr>
      </w:pPr>
    </w:p>
    <w:p>
      <w:pPr>
        <w:pageBreakBefore w:val="0"/>
        <w:widowControl w:val="0"/>
        <w:kinsoku/>
        <w:wordWrap/>
        <w:overflowPunct/>
        <w:topLinePunct w:val="0"/>
        <w:bidi w:val="0"/>
        <w:rPr>
          <w:rFonts w:ascii="Times New Roman" w:hAnsi="Times New Roman"/>
          <w:color w:val="auto"/>
        </w:rPr>
      </w:pPr>
    </w:p>
    <w:p>
      <w:pPr>
        <w:pStyle w:val="3"/>
        <w:pageBreakBefore w:val="0"/>
        <w:widowControl w:val="0"/>
        <w:kinsoku/>
        <w:wordWrap/>
        <w:overflowPunct/>
        <w:topLinePunct w:val="0"/>
        <w:bidi w:val="0"/>
        <w:rPr>
          <w:rFonts w:ascii="Times New Roman" w:hAnsi="Times New Roman"/>
          <w:color w:val="auto"/>
        </w:rPr>
      </w:pPr>
    </w:p>
    <w:p>
      <w:pPr>
        <w:pageBreakBefore w:val="0"/>
        <w:widowControl w:val="0"/>
        <w:kinsoku/>
        <w:wordWrap/>
        <w:overflowPunct/>
        <w:topLinePunct w:val="0"/>
        <w:bidi w:val="0"/>
        <w:rPr>
          <w:rFonts w:ascii="Times New Roman" w:hAnsi="Times New Roman"/>
          <w:color w:val="auto"/>
        </w:rPr>
      </w:pPr>
    </w:p>
    <w:p>
      <w:pPr>
        <w:pStyle w:val="2"/>
        <w:pageBreakBefore w:val="0"/>
        <w:widowControl w:val="0"/>
        <w:kinsoku/>
        <w:wordWrap/>
        <w:overflowPunct/>
        <w:topLinePunct w:val="0"/>
        <w:bidi w:val="0"/>
        <w:rPr>
          <w:rFonts w:ascii="Times New Roman" w:hAnsi="Times New Roman"/>
          <w:color w:val="auto"/>
        </w:rPr>
      </w:pPr>
    </w:p>
    <w:p>
      <w:pPr>
        <w:pStyle w:val="3"/>
        <w:pageBreakBefore w:val="0"/>
        <w:widowControl w:val="0"/>
        <w:kinsoku/>
        <w:wordWrap/>
        <w:overflowPunct/>
        <w:topLinePunct w:val="0"/>
        <w:bidi w:val="0"/>
        <w:rPr>
          <w:rFonts w:ascii="Times New Roman" w:hAnsi="Times New Roman"/>
          <w:color w:val="auto"/>
        </w:rPr>
      </w:pPr>
    </w:p>
    <w:p>
      <w:pPr>
        <w:pageBreakBefore w:val="0"/>
        <w:widowControl w:val="0"/>
        <w:kinsoku/>
        <w:wordWrap/>
        <w:overflowPunct/>
        <w:topLinePunct w:val="0"/>
        <w:bidi w:val="0"/>
        <w:rPr>
          <w:rFonts w:ascii="Times New Roman" w:hAnsi="Times New Roman"/>
          <w:color w:val="auto"/>
        </w:rPr>
      </w:pPr>
    </w:p>
    <w:p>
      <w:pPr>
        <w:pageBreakBefore w:val="0"/>
        <w:widowControl w:val="0"/>
        <w:kinsoku/>
        <w:wordWrap/>
        <w:overflowPunct/>
        <w:topLinePunct w:val="0"/>
        <w:bidi w:val="0"/>
        <w:rPr>
          <w:rFonts w:ascii="Times New Roman" w:hAnsi="Times New Roman"/>
          <w:color w:val="auto"/>
        </w:rPr>
      </w:pPr>
    </w:p>
    <w:p>
      <w:pPr>
        <w:pageBreakBefore w:val="0"/>
        <w:widowControl w:val="0"/>
        <w:tabs>
          <w:tab w:val="left" w:pos="1432"/>
          <w:tab w:val="left" w:pos="2591"/>
          <w:tab w:val="left" w:pos="3172"/>
          <w:tab w:val="left" w:pos="4331"/>
          <w:tab w:val="left" w:pos="4912"/>
        </w:tabs>
        <w:kinsoku/>
        <w:wordWrap/>
        <w:overflowPunct/>
        <w:topLinePunct w:val="0"/>
        <w:autoSpaceDE w:val="0"/>
        <w:autoSpaceDN w:val="0"/>
        <w:bidi w:val="0"/>
        <w:adjustRightInd w:val="0"/>
        <w:snapToGrid w:val="0"/>
        <w:spacing w:line="360" w:lineRule="auto"/>
        <w:jc w:val="center"/>
        <w:rPr>
          <w:rFonts w:hint="eastAsia" w:ascii="Times New Roman" w:hAnsi="Times New Roman" w:eastAsia="方正楷体_GBK"/>
          <w:color w:val="auto"/>
          <w:sz w:val="32"/>
          <w:szCs w:val="32"/>
        </w:rPr>
      </w:pPr>
      <w:bookmarkStart w:id="0" w:name="_Toc24494"/>
      <w:bookmarkStart w:id="1" w:name="_Toc24258"/>
      <w:bookmarkStart w:id="2" w:name="_Toc9736"/>
      <w:bookmarkStart w:id="3" w:name="_Toc10249"/>
    </w:p>
    <w:p>
      <w:pPr>
        <w:pageBreakBefore w:val="0"/>
        <w:widowControl w:val="0"/>
        <w:tabs>
          <w:tab w:val="left" w:pos="1432"/>
          <w:tab w:val="left" w:pos="2591"/>
          <w:tab w:val="left" w:pos="3172"/>
          <w:tab w:val="left" w:pos="4331"/>
          <w:tab w:val="left" w:pos="4912"/>
        </w:tabs>
        <w:kinsoku/>
        <w:wordWrap/>
        <w:overflowPunct/>
        <w:topLinePunct w:val="0"/>
        <w:autoSpaceDE w:val="0"/>
        <w:autoSpaceDN w:val="0"/>
        <w:bidi w:val="0"/>
        <w:adjustRightInd w:val="0"/>
        <w:snapToGrid w:val="0"/>
        <w:spacing w:line="360" w:lineRule="auto"/>
        <w:jc w:val="center"/>
        <w:rPr>
          <w:rFonts w:hint="eastAsia" w:ascii="Times New Roman" w:hAnsi="Times New Roman" w:eastAsia="方正楷体_GBK"/>
          <w:color w:val="auto"/>
          <w:sz w:val="32"/>
          <w:szCs w:val="32"/>
        </w:rPr>
      </w:pPr>
    </w:p>
    <w:p>
      <w:pPr>
        <w:keepNext w:val="0"/>
        <w:keepLines w:val="0"/>
        <w:pageBreakBefore w:val="0"/>
        <w:widowControl w:val="0"/>
        <w:tabs>
          <w:tab w:val="left" w:pos="1432"/>
          <w:tab w:val="left" w:pos="2591"/>
          <w:tab w:val="left" w:pos="3172"/>
          <w:tab w:val="left" w:pos="4331"/>
          <w:tab w:val="left" w:pos="4912"/>
        </w:tabs>
        <w:kinsoku/>
        <w:wordWrap/>
        <w:overflowPunct/>
        <w:topLinePunct w:val="0"/>
        <w:autoSpaceDE w:val="0"/>
        <w:autoSpaceDN w:val="0"/>
        <w:bidi w:val="0"/>
        <w:adjustRightInd w:val="0"/>
        <w:snapToGrid/>
        <w:spacing w:line="240" w:lineRule="auto"/>
        <w:jc w:val="center"/>
        <w:textAlignment w:val="auto"/>
        <w:outlineLvl w:val="9"/>
        <w:rPr>
          <w:rFonts w:ascii="Times New Roman" w:hAnsi="Times New Roman" w:eastAsia="方正楷体_GBK"/>
          <w:color w:val="auto"/>
          <w:sz w:val="36"/>
          <w:szCs w:val="36"/>
        </w:rPr>
      </w:pPr>
      <w:r>
        <w:rPr>
          <w:rFonts w:hint="eastAsia" w:ascii="Times New Roman" w:hAnsi="Times New Roman" w:eastAsia="方正楷体_GBK"/>
          <w:color w:val="auto"/>
          <w:sz w:val="36"/>
          <w:szCs w:val="36"/>
        </w:rPr>
        <w:t>重庆市生态环境</w:t>
      </w:r>
      <w:bookmarkEnd w:id="0"/>
      <w:bookmarkEnd w:id="1"/>
      <w:bookmarkEnd w:id="2"/>
      <w:bookmarkEnd w:id="3"/>
      <w:r>
        <w:rPr>
          <w:rFonts w:hint="eastAsia" w:ascii="Times New Roman" w:hAnsi="Times New Roman" w:eastAsia="方正楷体_GBK"/>
          <w:color w:val="auto"/>
          <w:sz w:val="36"/>
          <w:szCs w:val="36"/>
        </w:rPr>
        <w:t>局</w:t>
      </w:r>
    </w:p>
    <w:p>
      <w:pPr>
        <w:keepNext w:val="0"/>
        <w:keepLines w:val="0"/>
        <w:pageBreakBefore w:val="0"/>
        <w:widowControl w:val="0"/>
        <w:tabs>
          <w:tab w:val="left" w:pos="1432"/>
          <w:tab w:val="left" w:pos="2591"/>
          <w:tab w:val="left" w:pos="3172"/>
          <w:tab w:val="left" w:pos="4331"/>
          <w:tab w:val="left" w:pos="4912"/>
        </w:tabs>
        <w:kinsoku/>
        <w:wordWrap/>
        <w:overflowPunct/>
        <w:topLinePunct w:val="0"/>
        <w:autoSpaceDE w:val="0"/>
        <w:autoSpaceDN w:val="0"/>
        <w:bidi w:val="0"/>
        <w:adjustRightInd w:val="0"/>
        <w:snapToGrid/>
        <w:spacing w:line="240" w:lineRule="auto"/>
        <w:jc w:val="center"/>
        <w:textAlignment w:val="auto"/>
        <w:outlineLvl w:val="9"/>
        <w:rPr>
          <w:rFonts w:ascii="Times New Roman" w:hAnsi="Times New Roman" w:eastAsia="华文中宋"/>
          <w:color w:val="auto"/>
          <w:sz w:val="44"/>
          <w:szCs w:val="44"/>
        </w:rPr>
      </w:pPr>
      <w:r>
        <w:rPr>
          <w:rFonts w:hint="eastAsia" w:ascii="Times New Roman" w:hAnsi="Times New Roman" w:eastAsia="方正楷体_GBK"/>
          <w:color w:val="auto"/>
          <w:sz w:val="36"/>
          <w:szCs w:val="36"/>
        </w:rPr>
        <w:t>2023年2月</w:t>
      </w:r>
    </w:p>
    <w:p>
      <w:pPr>
        <w:pageBreakBefore w:val="0"/>
        <w:widowControl w:val="0"/>
        <w:kinsoku/>
        <w:wordWrap/>
        <w:overflowPunct/>
        <w:topLinePunct w:val="0"/>
        <w:bidi w:val="0"/>
        <w:ind w:firstLine="880" w:firstLineChars="200"/>
        <w:rPr>
          <w:rFonts w:ascii="Times New Roman" w:hAnsi="Times New Roman" w:eastAsia="华文中宋"/>
          <w:color w:val="auto"/>
          <w:sz w:val="44"/>
          <w:szCs w:val="44"/>
        </w:rPr>
      </w:pPr>
    </w:p>
    <w:p>
      <w:pPr>
        <w:pageBreakBefore w:val="0"/>
        <w:widowControl w:val="0"/>
        <w:kinsoku/>
        <w:wordWrap/>
        <w:overflowPunct/>
        <w:topLinePunct w:val="0"/>
        <w:bidi w:val="0"/>
        <w:ind w:firstLine="480" w:firstLineChars="200"/>
        <w:rPr>
          <w:rFonts w:ascii="Times New Roman" w:hAnsi="Times New Roman"/>
          <w:color w:val="auto"/>
          <w:sz w:val="24"/>
          <w:szCs w:val="24"/>
        </w:rPr>
        <w:sectPr>
          <w:headerReference r:id="rId3" w:type="first"/>
          <w:footerReference r:id="rId6" w:type="first"/>
          <w:footerReference r:id="rId4" w:type="default"/>
          <w:footerReference r:id="rId5" w:type="even"/>
          <w:pgSz w:w="11906" w:h="16838"/>
          <w:pgMar w:top="2098" w:right="1474" w:bottom="1984" w:left="1587" w:header="851" w:footer="992" w:gutter="0"/>
          <w:pgNumType w:fmt="decimal"/>
          <w:cols w:space="0" w:num="1"/>
          <w:rtlGutter w:val="0"/>
          <w:docGrid w:type="lines" w:linePitch="312" w:charSpace="0"/>
        </w:sectPr>
      </w:pPr>
    </w:p>
    <w:p>
      <w:pPr>
        <w:pageBreakBefore w:val="0"/>
        <w:widowControl w:val="0"/>
        <w:kinsoku/>
        <w:wordWrap/>
        <w:overflowPunct/>
        <w:topLinePunct w:val="0"/>
        <w:bidi w:val="0"/>
        <w:jc w:val="center"/>
        <w:rPr>
          <w:rFonts w:ascii="Times New Roman" w:hAnsi="Times New Roman" w:eastAsia="方正小标宋_GBK" w:cs="方正小标宋_GBK"/>
          <w:color w:val="auto"/>
          <w:sz w:val="44"/>
          <w:szCs w:val="44"/>
        </w:rPr>
      </w:pPr>
    </w:p>
    <w:p>
      <w:pPr>
        <w:pageBreakBefore w:val="0"/>
        <w:widowControl w:val="0"/>
        <w:kinsoku/>
        <w:wordWrap/>
        <w:overflowPunct/>
        <w:topLinePunct w:val="0"/>
        <w:bidi w:val="0"/>
        <w:jc w:val="center"/>
        <w:rPr>
          <w:rFonts w:ascii="Times New Roman" w:hAnsi="Times New Roman" w:eastAsia="方正小标宋_GBK" w:cs="方正小标宋_GBK"/>
          <w:color w:val="auto"/>
          <w:sz w:val="44"/>
          <w:szCs w:val="44"/>
        </w:rPr>
      </w:pPr>
      <w:r>
        <w:rPr>
          <w:rFonts w:ascii="Times New Roman" w:hAnsi="Times New Roman" w:eastAsia="方正小标宋_GBK" w:cs="方正小标宋_GBK"/>
          <w:color w:val="auto"/>
          <w:sz w:val="44"/>
          <w:szCs w:val="44"/>
        </w:rPr>
        <w:t>目  录</w:t>
      </w:r>
    </w:p>
    <w:p>
      <w:pPr>
        <w:pStyle w:val="14"/>
        <w:pageBreakBefore w:val="0"/>
        <w:widowControl w:val="0"/>
        <w:kinsoku/>
        <w:wordWrap/>
        <w:overflowPunct/>
        <w:topLinePunct w:val="0"/>
        <w:bidi w:val="0"/>
        <w:rPr>
          <w:rStyle w:val="20"/>
          <w:rFonts w:ascii="Times New Roman" w:hAnsi="Times New Roman" w:eastAsia="黑体"/>
          <w:color w:val="auto"/>
          <w:sz w:val="26"/>
          <w:szCs w:val="26"/>
        </w:rPr>
      </w:pPr>
    </w:p>
    <w:p>
      <w:pPr>
        <w:pStyle w:val="14"/>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Style w:val="20"/>
          <w:rFonts w:ascii="Times New Roman" w:hAnsi="Times New Roman" w:eastAsia="黑体"/>
          <w:color w:val="auto"/>
          <w:sz w:val="26"/>
          <w:szCs w:val="26"/>
        </w:rPr>
      </w:pPr>
      <w:r>
        <w:rPr>
          <w:rStyle w:val="20"/>
          <w:rFonts w:ascii="Times New Roman" w:hAnsi="Times New Roman" w:eastAsia="黑体"/>
          <w:color w:val="auto"/>
          <w:sz w:val="26"/>
          <w:szCs w:val="26"/>
        </w:rPr>
        <w:fldChar w:fldCharType="begin"/>
      </w:r>
      <w:r>
        <w:rPr>
          <w:rStyle w:val="20"/>
          <w:rFonts w:ascii="Times New Roman" w:hAnsi="Times New Roman" w:eastAsia="黑体"/>
          <w:color w:val="auto"/>
          <w:sz w:val="26"/>
          <w:szCs w:val="26"/>
        </w:rPr>
        <w:instrText xml:space="preserve"> TOC \o "1-3" \h \z \u </w:instrText>
      </w:r>
      <w:r>
        <w:rPr>
          <w:rStyle w:val="20"/>
          <w:rFonts w:ascii="Times New Roman" w:hAnsi="Times New Roman" w:eastAsia="黑体"/>
          <w:color w:val="auto"/>
          <w:sz w:val="26"/>
          <w:szCs w:val="26"/>
        </w:rPr>
        <w:fldChar w:fldCharType="separate"/>
      </w:r>
      <w:r>
        <w:rPr>
          <w:rFonts w:ascii="Times New Roman" w:hAnsi="Times New Roman"/>
          <w:color w:val="auto"/>
          <w:sz w:val="26"/>
          <w:szCs w:val="26"/>
        </w:rPr>
        <w:fldChar w:fldCharType="begin"/>
      </w:r>
      <w:r>
        <w:rPr>
          <w:rFonts w:ascii="Times New Roman" w:hAnsi="Times New Roman"/>
          <w:color w:val="auto"/>
          <w:sz w:val="26"/>
          <w:szCs w:val="26"/>
        </w:rPr>
        <w:instrText xml:space="preserve"> HYPERLINK \l "_Toc153789553" </w:instrText>
      </w:r>
      <w:r>
        <w:rPr>
          <w:rFonts w:ascii="Times New Roman" w:hAnsi="Times New Roman"/>
          <w:color w:val="auto"/>
          <w:sz w:val="26"/>
          <w:szCs w:val="26"/>
        </w:rPr>
        <w:fldChar w:fldCharType="separate"/>
      </w:r>
      <w:r>
        <w:rPr>
          <w:rStyle w:val="20"/>
          <w:rFonts w:ascii="Times New Roman" w:hAnsi="Times New Roman" w:eastAsia="黑体"/>
          <w:color w:val="auto"/>
          <w:sz w:val="26"/>
          <w:szCs w:val="26"/>
        </w:rPr>
        <w:t>1  适用范围</w:t>
      </w:r>
      <w:r>
        <w:rPr>
          <w:rStyle w:val="20"/>
          <w:rFonts w:ascii="Times New Roman" w:hAnsi="Times New Roman" w:eastAsia="黑体"/>
          <w:color w:val="auto"/>
          <w:sz w:val="26"/>
          <w:szCs w:val="26"/>
        </w:rPr>
        <w:tab/>
      </w:r>
      <w:r>
        <w:rPr>
          <w:rStyle w:val="20"/>
          <w:rFonts w:ascii="Times New Roman" w:hAnsi="Times New Roman" w:eastAsia="黑体"/>
          <w:color w:val="auto"/>
          <w:sz w:val="26"/>
          <w:szCs w:val="26"/>
        </w:rPr>
        <w:fldChar w:fldCharType="begin"/>
      </w:r>
      <w:r>
        <w:rPr>
          <w:rStyle w:val="20"/>
          <w:rFonts w:ascii="Times New Roman" w:hAnsi="Times New Roman" w:eastAsia="黑体"/>
          <w:color w:val="auto"/>
          <w:sz w:val="26"/>
          <w:szCs w:val="26"/>
        </w:rPr>
        <w:instrText xml:space="preserve"> PAGEREF _Toc153789553 \h </w:instrText>
      </w:r>
      <w:r>
        <w:rPr>
          <w:rStyle w:val="20"/>
          <w:rFonts w:ascii="Times New Roman" w:hAnsi="Times New Roman" w:eastAsia="黑体"/>
          <w:color w:val="auto"/>
          <w:sz w:val="26"/>
          <w:szCs w:val="26"/>
        </w:rPr>
        <w:fldChar w:fldCharType="separate"/>
      </w:r>
      <w:r>
        <w:rPr>
          <w:rStyle w:val="20"/>
          <w:rFonts w:ascii="Times New Roman" w:hAnsi="Times New Roman" w:eastAsia="黑体"/>
          <w:color w:val="auto"/>
          <w:sz w:val="26"/>
          <w:szCs w:val="26"/>
        </w:rPr>
        <w:t>1</w:t>
      </w:r>
      <w:r>
        <w:rPr>
          <w:rStyle w:val="20"/>
          <w:rFonts w:ascii="Times New Roman" w:hAnsi="Times New Roman" w:eastAsia="黑体"/>
          <w:color w:val="auto"/>
          <w:sz w:val="26"/>
          <w:szCs w:val="26"/>
        </w:rPr>
        <w:fldChar w:fldCharType="end"/>
      </w:r>
      <w:r>
        <w:rPr>
          <w:rStyle w:val="20"/>
          <w:rFonts w:ascii="Times New Roman" w:hAnsi="Times New Roman" w:eastAsia="黑体"/>
          <w:color w:val="auto"/>
          <w:sz w:val="26"/>
          <w:szCs w:val="26"/>
        </w:rPr>
        <w:fldChar w:fldCharType="end"/>
      </w:r>
    </w:p>
    <w:p>
      <w:pPr>
        <w:pStyle w:val="14"/>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Style w:val="20"/>
          <w:rFonts w:ascii="Times New Roman" w:hAnsi="Times New Roman" w:eastAsia="黑体"/>
          <w:color w:val="auto"/>
          <w:sz w:val="26"/>
          <w:szCs w:val="26"/>
        </w:rPr>
      </w:pPr>
      <w:r>
        <w:rPr>
          <w:rFonts w:ascii="Times New Roman" w:hAnsi="Times New Roman"/>
          <w:color w:val="auto"/>
          <w:sz w:val="26"/>
          <w:szCs w:val="26"/>
        </w:rPr>
        <w:fldChar w:fldCharType="begin"/>
      </w:r>
      <w:r>
        <w:rPr>
          <w:rFonts w:ascii="Times New Roman" w:hAnsi="Times New Roman"/>
          <w:color w:val="auto"/>
          <w:sz w:val="26"/>
          <w:szCs w:val="26"/>
        </w:rPr>
        <w:instrText xml:space="preserve"> HYPERLINK \l "_Toc153789554" </w:instrText>
      </w:r>
      <w:r>
        <w:rPr>
          <w:rFonts w:ascii="Times New Roman" w:hAnsi="Times New Roman"/>
          <w:color w:val="auto"/>
          <w:sz w:val="26"/>
          <w:szCs w:val="26"/>
        </w:rPr>
        <w:fldChar w:fldCharType="separate"/>
      </w:r>
      <w:r>
        <w:rPr>
          <w:rStyle w:val="20"/>
          <w:rFonts w:ascii="Times New Roman" w:hAnsi="Times New Roman" w:eastAsia="黑体"/>
          <w:color w:val="auto"/>
          <w:sz w:val="26"/>
          <w:szCs w:val="26"/>
        </w:rPr>
        <w:t>2  规范性引用文件</w:t>
      </w:r>
      <w:r>
        <w:rPr>
          <w:rStyle w:val="20"/>
          <w:rFonts w:ascii="Times New Roman" w:hAnsi="Times New Roman" w:eastAsia="黑体"/>
          <w:color w:val="auto"/>
          <w:sz w:val="26"/>
          <w:szCs w:val="26"/>
        </w:rPr>
        <w:tab/>
      </w:r>
      <w:r>
        <w:rPr>
          <w:rStyle w:val="20"/>
          <w:rFonts w:ascii="Times New Roman" w:hAnsi="Times New Roman" w:eastAsia="黑体"/>
          <w:color w:val="auto"/>
          <w:sz w:val="26"/>
          <w:szCs w:val="26"/>
        </w:rPr>
        <w:fldChar w:fldCharType="begin"/>
      </w:r>
      <w:r>
        <w:rPr>
          <w:rStyle w:val="20"/>
          <w:rFonts w:ascii="Times New Roman" w:hAnsi="Times New Roman" w:eastAsia="黑体"/>
          <w:color w:val="auto"/>
          <w:sz w:val="26"/>
          <w:szCs w:val="26"/>
        </w:rPr>
        <w:instrText xml:space="preserve"> PAGEREF _Toc153789554 \h </w:instrText>
      </w:r>
      <w:r>
        <w:rPr>
          <w:rStyle w:val="20"/>
          <w:rFonts w:ascii="Times New Roman" w:hAnsi="Times New Roman" w:eastAsia="黑体"/>
          <w:color w:val="auto"/>
          <w:sz w:val="26"/>
          <w:szCs w:val="26"/>
        </w:rPr>
        <w:fldChar w:fldCharType="separate"/>
      </w:r>
      <w:r>
        <w:rPr>
          <w:rStyle w:val="20"/>
          <w:rFonts w:ascii="Times New Roman" w:hAnsi="Times New Roman" w:eastAsia="黑体"/>
          <w:color w:val="auto"/>
          <w:sz w:val="26"/>
          <w:szCs w:val="26"/>
        </w:rPr>
        <w:t>1</w:t>
      </w:r>
      <w:r>
        <w:rPr>
          <w:rStyle w:val="20"/>
          <w:rFonts w:ascii="Times New Roman" w:hAnsi="Times New Roman" w:eastAsia="黑体"/>
          <w:color w:val="auto"/>
          <w:sz w:val="26"/>
          <w:szCs w:val="26"/>
        </w:rPr>
        <w:fldChar w:fldCharType="end"/>
      </w:r>
      <w:r>
        <w:rPr>
          <w:rStyle w:val="20"/>
          <w:rFonts w:ascii="Times New Roman" w:hAnsi="Times New Roman" w:eastAsia="黑体"/>
          <w:color w:val="auto"/>
          <w:sz w:val="26"/>
          <w:szCs w:val="26"/>
        </w:rPr>
        <w:fldChar w:fldCharType="end"/>
      </w:r>
    </w:p>
    <w:p>
      <w:pPr>
        <w:pStyle w:val="14"/>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Style w:val="20"/>
          <w:rFonts w:ascii="Times New Roman" w:hAnsi="Times New Roman" w:eastAsia="黑体"/>
          <w:color w:val="auto"/>
          <w:sz w:val="26"/>
          <w:szCs w:val="26"/>
        </w:rPr>
      </w:pPr>
      <w:r>
        <w:rPr>
          <w:rFonts w:ascii="Times New Roman" w:hAnsi="Times New Roman"/>
          <w:color w:val="auto"/>
          <w:sz w:val="26"/>
          <w:szCs w:val="26"/>
        </w:rPr>
        <w:fldChar w:fldCharType="begin"/>
      </w:r>
      <w:r>
        <w:rPr>
          <w:rFonts w:ascii="Times New Roman" w:hAnsi="Times New Roman"/>
          <w:color w:val="auto"/>
          <w:sz w:val="26"/>
          <w:szCs w:val="26"/>
        </w:rPr>
        <w:instrText xml:space="preserve"> HYPERLINK \l "_Toc153789555" </w:instrText>
      </w:r>
      <w:r>
        <w:rPr>
          <w:rFonts w:ascii="Times New Roman" w:hAnsi="Times New Roman"/>
          <w:color w:val="auto"/>
          <w:sz w:val="26"/>
          <w:szCs w:val="26"/>
        </w:rPr>
        <w:fldChar w:fldCharType="separate"/>
      </w:r>
      <w:r>
        <w:rPr>
          <w:rStyle w:val="20"/>
          <w:rFonts w:ascii="Times New Roman" w:hAnsi="Times New Roman" w:eastAsia="黑体"/>
          <w:color w:val="auto"/>
          <w:sz w:val="26"/>
          <w:szCs w:val="26"/>
        </w:rPr>
        <w:t>3  术语和定义</w:t>
      </w:r>
      <w:r>
        <w:rPr>
          <w:rStyle w:val="20"/>
          <w:rFonts w:ascii="Times New Roman" w:hAnsi="Times New Roman" w:eastAsia="黑体"/>
          <w:color w:val="auto"/>
          <w:sz w:val="26"/>
          <w:szCs w:val="26"/>
        </w:rPr>
        <w:tab/>
      </w:r>
      <w:r>
        <w:rPr>
          <w:rStyle w:val="20"/>
          <w:rFonts w:ascii="Times New Roman" w:hAnsi="Times New Roman" w:eastAsia="黑体"/>
          <w:color w:val="auto"/>
          <w:sz w:val="26"/>
          <w:szCs w:val="26"/>
        </w:rPr>
        <w:fldChar w:fldCharType="begin"/>
      </w:r>
      <w:r>
        <w:rPr>
          <w:rStyle w:val="20"/>
          <w:rFonts w:ascii="Times New Roman" w:hAnsi="Times New Roman" w:eastAsia="黑体"/>
          <w:color w:val="auto"/>
          <w:sz w:val="26"/>
          <w:szCs w:val="26"/>
        </w:rPr>
        <w:instrText xml:space="preserve"> PAGEREF _Toc153789555 \h </w:instrText>
      </w:r>
      <w:r>
        <w:rPr>
          <w:rStyle w:val="20"/>
          <w:rFonts w:ascii="Times New Roman" w:hAnsi="Times New Roman" w:eastAsia="黑体"/>
          <w:color w:val="auto"/>
          <w:sz w:val="26"/>
          <w:szCs w:val="26"/>
        </w:rPr>
        <w:fldChar w:fldCharType="separate"/>
      </w:r>
      <w:r>
        <w:rPr>
          <w:rStyle w:val="20"/>
          <w:rFonts w:ascii="Times New Roman" w:hAnsi="Times New Roman" w:eastAsia="黑体"/>
          <w:color w:val="auto"/>
          <w:sz w:val="26"/>
          <w:szCs w:val="26"/>
        </w:rPr>
        <w:t>2</w:t>
      </w:r>
      <w:r>
        <w:rPr>
          <w:rStyle w:val="20"/>
          <w:rFonts w:ascii="Times New Roman" w:hAnsi="Times New Roman" w:eastAsia="黑体"/>
          <w:color w:val="auto"/>
          <w:sz w:val="26"/>
          <w:szCs w:val="26"/>
        </w:rPr>
        <w:fldChar w:fldCharType="end"/>
      </w:r>
      <w:r>
        <w:rPr>
          <w:rStyle w:val="20"/>
          <w:rFonts w:ascii="Times New Roman" w:hAnsi="Times New Roman" w:eastAsia="黑体"/>
          <w:color w:val="auto"/>
          <w:sz w:val="26"/>
          <w:szCs w:val="26"/>
        </w:rPr>
        <w:fldChar w:fldCharType="end"/>
      </w:r>
    </w:p>
    <w:p>
      <w:pPr>
        <w:pStyle w:val="14"/>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Style w:val="20"/>
          <w:rFonts w:ascii="Times New Roman" w:hAnsi="Times New Roman" w:eastAsia="黑体"/>
          <w:color w:val="auto"/>
          <w:sz w:val="26"/>
          <w:szCs w:val="26"/>
        </w:rPr>
      </w:pPr>
      <w:r>
        <w:rPr>
          <w:rFonts w:ascii="Times New Roman" w:hAnsi="Times New Roman"/>
          <w:color w:val="auto"/>
          <w:sz w:val="26"/>
          <w:szCs w:val="26"/>
        </w:rPr>
        <w:fldChar w:fldCharType="begin"/>
      </w:r>
      <w:r>
        <w:rPr>
          <w:rFonts w:ascii="Times New Roman" w:hAnsi="Times New Roman"/>
          <w:color w:val="auto"/>
          <w:sz w:val="26"/>
          <w:szCs w:val="26"/>
        </w:rPr>
        <w:instrText xml:space="preserve"> HYPERLINK \l "_Toc153789556" </w:instrText>
      </w:r>
      <w:r>
        <w:rPr>
          <w:rFonts w:ascii="Times New Roman" w:hAnsi="Times New Roman"/>
          <w:color w:val="auto"/>
          <w:sz w:val="26"/>
          <w:szCs w:val="26"/>
        </w:rPr>
        <w:fldChar w:fldCharType="separate"/>
      </w:r>
      <w:r>
        <w:rPr>
          <w:rStyle w:val="20"/>
          <w:rFonts w:ascii="Times New Roman" w:hAnsi="Times New Roman" w:eastAsia="黑体"/>
          <w:color w:val="auto"/>
          <w:sz w:val="26"/>
          <w:szCs w:val="26"/>
        </w:rPr>
        <w:t>4  基本原则</w:t>
      </w:r>
      <w:r>
        <w:rPr>
          <w:rStyle w:val="20"/>
          <w:rFonts w:ascii="Times New Roman" w:hAnsi="Times New Roman" w:eastAsia="黑体"/>
          <w:color w:val="auto"/>
          <w:sz w:val="26"/>
          <w:szCs w:val="26"/>
        </w:rPr>
        <w:tab/>
      </w:r>
      <w:r>
        <w:rPr>
          <w:rStyle w:val="20"/>
          <w:rFonts w:ascii="Times New Roman" w:hAnsi="Times New Roman" w:eastAsia="黑体"/>
          <w:color w:val="auto"/>
          <w:sz w:val="26"/>
          <w:szCs w:val="26"/>
        </w:rPr>
        <w:t>3</w:t>
      </w:r>
      <w:r>
        <w:rPr>
          <w:rStyle w:val="20"/>
          <w:rFonts w:ascii="Times New Roman" w:hAnsi="Times New Roman" w:eastAsia="黑体"/>
          <w:color w:val="auto"/>
          <w:sz w:val="26"/>
          <w:szCs w:val="26"/>
        </w:rPr>
        <w:fldChar w:fldCharType="end"/>
      </w:r>
    </w:p>
    <w:p>
      <w:pPr>
        <w:pStyle w:val="14"/>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Style w:val="20"/>
          <w:rFonts w:ascii="Times New Roman" w:hAnsi="Times New Roman" w:eastAsia="黑体"/>
          <w:color w:val="auto"/>
          <w:sz w:val="26"/>
          <w:szCs w:val="26"/>
        </w:rPr>
      </w:pPr>
      <w:r>
        <w:rPr>
          <w:rFonts w:ascii="Times New Roman" w:hAnsi="Times New Roman"/>
          <w:color w:val="auto"/>
          <w:sz w:val="26"/>
          <w:szCs w:val="26"/>
        </w:rPr>
        <w:fldChar w:fldCharType="begin"/>
      </w:r>
      <w:r>
        <w:rPr>
          <w:rFonts w:ascii="Times New Roman" w:hAnsi="Times New Roman"/>
          <w:color w:val="auto"/>
          <w:sz w:val="26"/>
          <w:szCs w:val="26"/>
        </w:rPr>
        <w:instrText xml:space="preserve"> HYPERLINK \l "_Toc153789557" </w:instrText>
      </w:r>
      <w:r>
        <w:rPr>
          <w:rFonts w:ascii="Times New Roman" w:hAnsi="Times New Roman"/>
          <w:color w:val="auto"/>
          <w:sz w:val="26"/>
          <w:szCs w:val="26"/>
        </w:rPr>
        <w:fldChar w:fldCharType="separate"/>
      </w:r>
      <w:r>
        <w:rPr>
          <w:rStyle w:val="20"/>
          <w:rFonts w:ascii="Times New Roman" w:hAnsi="Times New Roman" w:eastAsia="黑体"/>
          <w:color w:val="auto"/>
          <w:sz w:val="26"/>
          <w:szCs w:val="26"/>
        </w:rPr>
        <w:t>5  工作程序</w:t>
      </w:r>
      <w:r>
        <w:rPr>
          <w:rStyle w:val="20"/>
          <w:rFonts w:ascii="Times New Roman" w:hAnsi="Times New Roman" w:eastAsia="黑体"/>
          <w:color w:val="auto"/>
          <w:sz w:val="26"/>
          <w:szCs w:val="26"/>
        </w:rPr>
        <w:tab/>
      </w:r>
      <w:r>
        <w:rPr>
          <w:rStyle w:val="20"/>
          <w:rFonts w:ascii="Times New Roman" w:hAnsi="Times New Roman" w:eastAsia="黑体"/>
          <w:color w:val="auto"/>
          <w:sz w:val="26"/>
          <w:szCs w:val="26"/>
        </w:rPr>
        <w:t>3</w:t>
      </w:r>
      <w:r>
        <w:rPr>
          <w:rStyle w:val="20"/>
          <w:rFonts w:ascii="Times New Roman" w:hAnsi="Times New Roman" w:eastAsia="黑体"/>
          <w:color w:val="auto"/>
          <w:sz w:val="26"/>
          <w:szCs w:val="26"/>
        </w:rPr>
        <w:fldChar w:fldCharType="end"/>
      </w:r>
    </w:p>
    <w:p>
      <w:pPr>
        <w:pStyle w:val="14"/>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Style w:val="20"/>
          <w:rFonts w:ascii="Times New Roman" w:hAnsi="Times New Roman" w:eastAsia="黑体"/>
          <w:color w:val="auto"/>
          <w:sz w:val="26"/>
          <w:szCs w:val="26"/>
        </w:rPr>
      </w:pPr>
      <w:r>
        <w:rPr>
          <w:rFonts w:ascii="Times New Roman" w:hAnsi="Times New Roman"/>
          <w:color w:val="auto"/>
          <w:sz w:val="26"/>
          <w:szCs w:val="26"/>
        </w:rPr>
        <w:fldChar w:fldCharType="begin"/>
      </w:r>
      <w:r>
        <w:rPr>
          <w:rFonts w:ascii="Times New Roman" w:hAnsi="Times New Roman"/>
          <w:color w:val="auto"/>
          <w:sz w:val="26"/>
          <w:szCs w:val="26"/>
        </w:rPr>
        <w:instrText xml:space="preserve"> HYPERLINK \l "_Toc153789558" </w:instrText>
      </w:r>
      <w:r>
        <w:rPr>
          <w:rFonts w:ascii="Times New Roman" w:hAnsi="Times New Roman"/>
          <w:color w:val="auto"/>
          <w:sz w:val="26"/>
          <w:szCs w:val="26"/>
        </w:rPr>
        <w:fldChar w:fldCharType="separate"/>
      </w:r>
      <w:r>
        <w:rPr>
          <w:rStyle w:val="20"/>
          <w:rFonts w:ascii="Times New Roman" w:hAnsi="Times New Roman" w:eastAsia="黑体"/>
          <w:color w:val="auto"/>
          <w:sz w:val="26"/>
          <w:szCs w:val="26"/>
        </w:rPr>
        <w:t>6  人员要求</w:t>
      </w:r>
      <w:r>
        <w:rPr>
          <w:rStyle w:val="20"/>
          <w:rFonts w:ascii="Times New Roman" w:hAnsi="Times New Roman" w:eastAsia="黑体"/>
          <w:color w:val="auto"/>
          <w:sz w:val="26"/>
          <w:szCs w:val="26"/>
        </w:rPr>
        <w:tab/>
      </w:r>
      <w:r>
        <w:rPr>
          <w:rStyle w:val="20"/>
          <w:rFonts w:ascii="Times New Roman" w:hAnsi="Times New Roman" w:eastAsia="黑体"/>
          <w:color w:val="auto"/>
          <w:sz w:val="26"/>
          <w:szCs w:val="26"/>
        </w:rPr>
        <w:t>4</w:t>
      </w:r>
      <w:r>
        <w:rPr>
          <w:rStyle w:val="20"/>
          <w:rFonts w:ascii="Times New Roman" w:hAnsi="Times New Roman" w:eastAsia="黑体"/>
          <w:color w:val="auto"/>
          <w:sz w:val="26"/>
          <w:szCs w:val="26"/>
        </w:rPr>
        <w:fldChar w:fldCharType="end"/>
      </w:r>
    </w:p>
    <w:p>
      <w:pPr>
        <w:pStyle w:val="14"/>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Style w:val="20"/>
          <w:rFonts w:ascii="Times New Roman" w:hAnsi="Times New Roman" w:eastAsia="黑体"/>
          <w:color w:val="auto"/>
          <w:sz w:val="26"/>
          <w:szCs w:val="26"/>
        </w:rPr>
      </w:pPr>
      <w:r>
        <w:rPr>
          <w:rFonts w:ascii="Times New Roman" w:hAnsi="Times New Roman"/>
          <w:color w:val="auto"/>
          <w:sz w:val="26"/>
          <w:szCs w:val="26"/>
        </w:rPr>
        <w:fldChar w:fldCharType="begin"/>
      </w:r>
      <w:r>
        <w:rPr>
          <w:rFonts w:ascii="Times New Roman" w:hAnsi="Times New Roman"/>
          <w:color w:val="auto"/>
          <w:sz w:val="26"/>
          <w:szCs w:val="26"/>
        </w:rPr>
        <w:instrText xml:space="preserve"> HYPERLINK \l "_Toc153789559" </w:instrText>
      </w:r>
      <w:r>
        <w:rPr>
          <w:rFonts w:ascii="Times New Roman" w:hAnsi="Times New Roman"/>
          <w:color w:val="auto"/>
          <w:sz w:val="26"/>
          <w:szCs w:val="26"/>
        </w:rPr>
        <w:fldChar w:fldCharType="separate"/>
      </w:r>
      <w:r>
        <w:rPr>
          <w:rStyle w:val="20"/>
          <w:rFonts w:ascii="Times New Roman" w:hAnsi="Times New Roman" w:eastAsia="黑体"/>
          <w:color w:val="auto"/>
          <w:sz w:val="26"/>
          <w:szCs w:val="26"/>
        </w:rPr>
        <w:t>7  采样准备</w:t>
      </w:r>
      <w:r>
        <w:rPr>
          <w:rStyle w:val="20"/>
          <w:rFonts w:ascii="Times New Roman" w:hAnsi="Times New Roman" w:eastAsia="黑体"/>
          <w:color w:val="auto"/>
          <w:sz w:val="26"/>
          <w:szCs w:val="26"/>
        </w:rPr>
        <w:tab/>
      </w:r>
      <w:r>
        <w:rPr>
          <w:rStyle w:val="20"/>
          <w:rFonts w:ascii="Times New Roman" w:hAnsi="Times New Roman" w:eastAsia="黑体"/>
          <w:color w:val="auto"/>
          <w:sz w:val="26"/>
          <w:szCs w:val="26"/>
        </w:rPr>
        <w:t>4</w:t>
      </w:r>
      <w:r>
        <w:rPr>
          <w:rStyle w:val="20"/>
          <w:rFonts w:ascii="Times New Roman" w:hAnsi="Times New Roman" w:eastAsia="黑体"/>
          <w:color w:val="auto"/>
          <w:sz w:val="26"/>
          <w:szCs w:val="26"/>
        </w:rPr>
        <w:fldChar w:fldCharType="end"/>
      </w:r>
    </w:p>
    <w:p>
      <w:pPr>
        <w:pStyle w:val="14"/>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Style w:val="20"/>
          <w:rFonts w:ascii="Times New Roman" w:hAnsi="Times New Roman" w:eastAsia="黑体"/>
          <w:color w:val="auto"/>
          <w:sz w:val="26"/>
          <w:szCs w:val="26"/>
        </w:rPr>
      </w:pPr>
      <w:r>
        <w:rPr>
          <w:rFonts w:ascii="Times New Roman" w:hAnsi="Times New Roman"/>
          <w:color w:val="auto"/>
          <w:sz w:val="26"/>
          <w:szCs w:val="26"/>
        </w:rPr>
        <w:fldChar w:fldCharType="begin"/>
      </w:r>
      <w:r>
        <w:rPr>
          <w:rFonts w:ascii="Times New Roman" w:hAnsi="Times New Roman"/>
          <w:color w:val="auto"/>
          <w:sz w:val="26"/>
          <w:szCs w:val="26"/>
        </w:rPr>
        <w:instrText xml:space="preserve"> HYPERLINK \l "_Toc153789560" </w:instrText>
      </w:r>
      <w:r>
        <w:rPr>
          <w:rFonts w:ascii="Times New Roman" w:hAnsi="Times New Roman"/>
          <w:color w:val="auto"/>
          <w:sz w:val="26"/>
          <w:szCs w:val="26"/>
        </w:rPr>
        <w:fldChar w:fldCharType="separate"/>
      </w:r>
      <w:r>
        <w:rPr>
          <w:rStyle w:val="20"/>
          <w:rFonts w:ascii="Times New Roman" w:hAnsi="Times New Roman" w:eastAsia="黑体"/>
          <w:color w:val="auto"/>
          <w:sz w:val="26"/>
          <w:szCs w:val="26"/>
        </w:rPr>
        <w:t>8  土壤采样</w:t>
      </w:r>
      <w:r>
        <w:rPr>
          <w:rStyle w:val="20"/>
          <w:rFonts w:ascii="Times New Roman" w:hAnsi="Times New Roman" w:eastAsia="黑体"/>
          <w:color w:val="auto"/>
          <w:sz w:val="26"/>
          <w:szCs w:val="26"/>
        </w:rPr>
        <w:tab/>
      </w:r>
      <w:r>
        <w:rPr>
          <w:rStyle w:val="20"/>
          <w:rFonts w:ascii="Times New Roman" w:hAnsi="Times New Roman" w:eastAsia="黑体"/>
          <w:color w:val="auto"/>
          <w:sz w:val="26"/>
          <w:szCs w:val="26"/>
        </w:rPr>
        <w:t>6</w:t>
      </w:r>
      <w:r>
        <w:rPr>
          <w:rStyle w:val="20"/>
          <w:rFonts w:ascii="Times New Roman" w:hAnsi="Times New Roman" w:eastAsia="黑体"/>
          <w:color w:val="auto"/>
          <w:sz w:val="26"/>
          <w:szCs w:val="26"/>
        </w:rPr>
        <w:fldChar w:fldCharType="end"/>
      </w:r>
    </w:p>
    <w:p>
      <w:pPr>
        <w:pStyle w:val="14"/>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Style w:val="20"/>
          <w:rFonts w:ascii="Times New Roman" w:hAnsi="Times New Roman" w:eastAsia="黑体"/>
          <w:color w:val="auto"/>
          <w:sz w:val="26"/>
          <w:szCs w:val="26"/>
        </w:rPr>
      </w:pPr>
      <w:r>
        <w:rPr>
          <w:rFonts w:ascii="Times New Roman" w:hAnsi="Times New Roman"/>
          <w:color w:val="auto"/>
          <w:sz w:val="26"/>
          <w:szCs w:val="26"/>
        </w:rPr>
        <w:fldChar w:fldCharType="begin"/>
      </w:r>
      <w:r>
        <w:rPr>
          <w:rFonts w:ascii="Times New Roman" w:hAnsi="Times New Roman"/>
          <w:color w:val="auto"/>
          <w:sz w:val="26"/>
          <w:szCs w:val="26"/>
        </w:rPr>
        <w:instrText xml:space="preserve"> HYPERLINK \l "_Toc153789561" </w:instrText>
      </w:r>
      <w:r>
        <w:rPr>
          <w:rFonts w:ascii="Times New Roman" w:hAnsi="Times New Roman"/>
          <w:color w:val="auto"/>
          <w:sz w:val="26"/>
          <w:szCs w:val="26"/>
        </w:rPr>
        <w:fldChar w:fldCharType="separate"/>
      </w:r>
      <w:r>
        <w:rPr>
          <w:rStyle w:val="20"/>
          <w:rFonts w:ascii="Times New Roman" w:hAnsi="Times New Roman" w:eastAsia="黑体"/>
          <w:color w:val="auto"/>
          <w:sz w:val="26"/>
          <w:szCs w:val="26"/>
        </w:rPr>
        <w:t>9  地下水采样</w:t>
      </w:r>
      <w:r>
        <w:rPr>
          <w:rStyle w:val="20"/>
          <w:rFonts w:ascii="Times New Roman" w:hAnsi="Times New Roman" w:eastAsia="黑体"/>
          <w:color w:val="auto"/>
          <w:sz w:val="26"/>
          <w:szCs w:val="26"/>
        </w:rPr>
        <w:tab/>
      </w:r>
      <w:r>
        <w:rPr>
          <w:rStyle w:val="20"/>
          <w:rFonts w:ascii="Times New Roman" w:hAnsi="Times New Roman" w:eastAsia="黑体"/>
          <w:color w:val="auto"/>
          <w:sz w:val="26"/>
          <w:szCs w:val="26"/>
        </w:rPr>
        <w:fldChar w:fldCharType="begin"/>
      </w:r>
      <w:r>
        <w:rPr>
          <w:rStyle w:val="20"/>
          <w:rFonts w:ascii="Times New Roman" w:hAnsi="Times New Roman" w:eastAsia="黑体"/>
          <w:color w:val="auto"/>
          <w:sz w:val="26"/>
          <w:szCs w:val="26"/>
        </w:rPr>
        <w:instrText xml:space="preserve"> PAGEREF _Toc153789561 \h </w:instrText>
      </w:r>
      <w:r>
        <w:rPr>
          <w:rStyle w:val="20"/>
          <w:rFonts w:ascii="Times New Roman" w:hAnsi="Times New Roman" w:eastAsia="黑体"/>
          <w:color w:val="auto"/>
          <w:sz w:val="26"/>
          <w:szCs w:val="26"/>
        </w:rPr>
        <w:fldChar w:fldCharType="separate"/>
      </w:r>
      <w:r>
        <w:rPr>
          <w:rStyle w:val="20"/>
          <w:rFonts w:ascii="Times New Roman" w:hAnsi="Times New Roman" w:eastAsia="黑体"/>
          <w:color w:val="auto"/>
          <w:sz w:val="26"/>
          <w:szCs w:val="26"/>
        </w:rPr>
        <w:t>12</w:t>
      </w:r>
      <w:r>
        <w:rPr>
          <w:rStyle w:val="20"/>
          <w:rFonts w:ascii="Times New Roman" w:hAnsi="Times New Roman" w:eastAsia="黑体"/>
          <w:color w:val="auto"/>
          <w:sz w:val="26"/>
          <w:szCs w:val="26"/>
        </w:rPr>
        <w:fldChar w:fldCharType="end"/>
      </w:r>
      <w:r>
        <w:rPr>
          <w:rStyle w:val="20"/>
          <w:rFonts w:ascii="Times New Roman" w:hAnsi="Times New Roman" w:eastAsia="黑体"/>
          <w:color w:val="auto"/>
          <w:sz w:val="26"/>
          <w:szCs w:val="26"/>
        </w:rPr>
        <w:fldChar w:fldCharType="end"/>
      </w:r>
    </w:p>
    <w:p>
      <w:pPr>
        <w:pStyle w:val="14"/>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Style w:val="20"/>
          <w:rFonts w:ascii="Times New Roman" w:hAnsi="Times New Roman" w:eastAsia="黑体"/>
          <w:color w:val="auto"/>
          <w:sz w:val="26"/>
          <w:szCs w:val="26"/>
        </w:rPr>
      </w:pPr>
      <w:r>
        <w:rPr>
          <w:rFonts w:ascii="Times New Roman" w:hAnsi="Times New Roman"/>
          <w:color w:val="auto"/>
          <w:sz w:val="26"/>
          <w:szCs w:val="26"/>
        </w:rPr>
        <w:fldChar w:fldCharType="begin"/>
      </w:r>
      <w:r>
        <w:rPr>
          <w:rFonts w:ascii="Times New Roman" w:hAnsi="Times New Roman"/>
          <w:color w:val="auto"/>
          <w:sz w:val="26"/>
          <w:szCs w:val="26"/>
        </w:rPr>
        <w:instrText xml:space="preserve"> HYPERLINK \l "_Toc153789562" </w:instrText>
      </w:r>
      <w:r>
        <w:rPr>
          <w:rFonts w:ascii="Times New Roman" w:hAnsi="Times New Roman"/>
          <w:color w:val="auto"/>
          <w:sz w:val="26"/>
          <w:szCs w:val="26"/>
        </w:rPr>
        <w:fldChar w:fldCharType="separate"/>
      </w:r>
      <w:r>
        <w:rPr>
          <w:rStyle w:val="20"/>
          <w:rFonts w:ascii="Times New Roman" w:hAnsi="Times New Roman" w:eastAsia="黑体"/>
          <w:color w:val="auto"/>
          <w:sz w:val="26"/>
          <w:szCs w:val="26"/>
        </w:rPr>
        <w:t>10 现场记录</w:t>
      </w:r>
      <w:r>
        <w:rPr>
          <w:rStyle w:val="20"/>
          <w:rFonts w:ascii="Times New Roman" w:hAnsi="Times New Roman" w:eastAsia="黑体"/>
          <w:color w:val="auto"/>
          <w:sz w:val="26"/>
          <w:szCs w:val="26"/>
        </w:rPr>
        <w:tab/>
      </w:r>
      <w:r>
        <w:rPr>
          <w:rStyle w:val="20"/>
          <w:rFonts w:ascii="Times New Roman" w:hAnsi="Times New Roman" w:eastAsia="黑体"/>
          <w:color w:val="auto"/>
          <w:sz w:val="26"/>
          <w:szCs w:val="26"/>
        </w:rPr>
        <w:fldChar w:fldCharType="begin"/>
      </w:r>
      <w:r>
        <w:rPr>
          <w:rStyle w:val="20"/>
          <w:rFonts w:ascii="Times New Roman" w:hAnsi="Times New Roman" w:eastAsia="黑体"/>
          <w:color w:val="auto"/>
          <w:sz w:val="26"/>
          <w:szCs w:val="26"/>
        </w:rPr>
        <w:instrText xml:space="preserve"> PAGEREF _Toc153789562 \h </w:instrText>
      </w:r>
      <w:r>
        <w:rPr>
          <w:rStyle w:val="20"/>
          <w:rFonts w:ascii="Times New Roman" w:hAnsi="Times New Roman" w:eastAsia="黑体"/>
          <w:color w:val="auto"/>
          <w:sz w:val="26"/>
          <w:szCs w:val="26"/>
        </w:rPr>
        <w:fldChar w:fldCharType="separate"/>
      </w:r>
      <w:r>
        <w:rPr>
          <w:rStyle w:val="20"/>
          <w:rFonts w:ascii="Times New Roman" w:hAnsi="Times New Roman" w:eastAsia="黑体"/>
          <w:color w:val="auto"/>
          <w:sz w:val="26"/>
          <w:szCs w:val="26"/>
        </w:rPr>
        <w:t>15</w:t>
      </w:r>
      <w:r>
        <w:rPr>
          <w:rStyle w:val="20"/>
          <w:rFonts w:ascii="Times New Roman" w:hAnsi="Times New Roman" w:eastAsia="黑体"/>
          <w:color w:val="auto"/>
          <w:sz w:val="26"/>
          <w:szCs w:val="26"/>
        </w:rPr>
        <w:fldChar w:fldCharType="end"/>
      </w:r>
      <w:r>
        <w:rPr>
          <w:rStyle w:val="20"/>
          <w:rFonts w:ascii="Times New Roman" w:hAnsi="Times New Roman" w:eastAsia="黑体"/>
          <w:color w:val="auto"/>
          <w:sz w:val="26"/>
          <w:szCs w:val="26"/>
        </w:rPr>
        <w:fldChar w:fldCharType="end"/>
      </w:r>
    </w:p>
    <w:p>
      <w:pPr>
        <w:pStyle w:val="14"/>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Style w:val="20"/>
          <w:rFonts w:ascii="Times New Roman" w:hAnsi="Times New Roman" w:eastAsia="黑体"/>
          <w:color w:val="auto"/>
          <w:sz w:val="26"/>
          <w:szCs w:val="26"/>
        </w:rPr>
      </w:pPr>
      <w:r>
        <w:rPr>
          <w:rFonts w:ascii="Times New Roman" w:hAnsi="Times New Roman"/>
          <w:color w:val="auto"/>
          <w:sz w:val="26"/>
          <w:szCs w:val="26"/>
        </w:rPr>
        <w:fldChar w:fldCharType="begin"/>
      </w:r>
      <w:r>
        <w:rPr>
          <w:rFonts w:ascii="Times New Roman" w:hAnsi="Times New Roman"/>
          <w:color w:val="auto"/>
          <w:sz w:val="26"/>
          <w:szCs w:val="26"/>
        </w:rPr>
        <w:instrText xml:space="preserve"> HYPERLINK \l "_Toc153789564" </w:instrText>
      </w:r>
      <w:r>
        <w:rPr>
          <w:rFonts w:ascii="Times New Roman" w:hAnsi="Times New Roman"/>
          <w:color w:val="auto"/>
          <w:sz w:val="26"/>
          <w:szCs w:val="26"/>
        </w:rPr>
        <w:fldChar w:fldCharType="separate"/>
      </w:r>
      <w:r>
        <w:rPr>
          <w:rStyle w:val="20"/>
          <w:rFonts w:ascii="Times New Roman" w:hAnsi="Times New Roman" w:eastAsia="黑体"/>
          <w:color w:val="auto"/>
          <w:sz w:val="26"/>
          <w:szCs w:val="26"/>
        </w:rPr>
        <w:t>11 样品流转</w:t>
      </w:r>
      <w:r>
        <w:rPr>
          <w:rStyle w:val="20"/>
          <w:rFonts w:ascii="Times New Roman" w:hAnsi="Times New Roman" w:eastAsia="黑体"/>
          <w:color w:val="auto"/>
          <w:sz w:val="26"/>
          <w:szCs w:val="26"/>
        </w:rPr>
        <w:tab/>
      </w:r>
      <w:r>
        <w:rPr>
          <w:rStyle w:val="20"/>
          <w:rFonts w:ascii="Times New Roman" w:hAnsi="Times New Roman" w:eastAsia="黑体"/>
          <w:color w:val="auto"/>
          <w:sz w:val="26"/>
          <w:szCs w:val="26"/>
        </w:rPr>
        <w:t>17</w:t>
      </w:r>
      <w:r>
        <w:rPr>
          <w:rStyle w:val="20"/>
          <w:rFonts w:ascii="Times New Roman" w:hAnsi="Times New Roman" w:eastAsia="黑体"/>
          <w:color w:val="auto"/>
          <w:sz w:val="26"/>
          <w:szCs w:val="26"/>
        </w:rPr>
        <w:fldChar w:fldCharType="end"/>
      </w:r>
    </w:p>
    <w:p>
      <w:pPr>
        <w:pStyle w:val="14"/>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Style w:val="20"/>
          <w:rFonts w:ascii="Times New Roman" w:hAnsi="Times New Roman" w:eastAsia="黑体"/>
          <w:color w:val="auto"/>
          <w:sz w:val="26"/>
          <w:szCs w:val="26"/>
        </w:rPr>
      </w:pPr>
      <w:r>
        <w:rPr>
          <w:rFonts w:ascii="Times New Roman" w:hAnsi="Times New Roman"/>
          <w:color w:val="auto"/>
          <w:sz w:val="26"/>
          <w:szCs w:val="26"/>
        </w:rPr>
        <w:fldChar w:fldCharType="begin"/>
      </w:r>
      <w:r>
        <w:rPr>
          <w:rFonts w:ascii="Times New Roman" w:hAnsi="Times New Roman"/>
          <w:color w:val="auto"/>
          <w:sz w:val="26"/>
          <w:szCs w:val="26"/>
        </w:rPr>
        <w:instrText xml:space="preserve"> HYPERLINK \l "_Toc153789565" </w:instrText>
      </w:r>
      <w:r>
        <w:rPr>
          <w:rFonts w:ascii="Times New Roman" w:hAnsi="Times New Roman"/>
          <w:color w:val="auto"/>
          <w:sz w:val="26"/>
          <w:szCs w:val="26"/>
        </w:rPr>
        <w:fldChar w:fldCharType="separate"/>
      </w:r>
      <w:r>
        <w:rPr>
          <w:rStyle w:val="20"/>
          <w:rFonts w:ascii="Times New Roman" w:hAnsi="Times New Roman" w:eastAsia="黑体"/>
          <w:color w:val="auto"/>
          <w:sz w:val="26"/>
          <w:szCs w:val="26"/>
        </w:rPr>
        <w:t>12 质量保证与质量控制</w:t>
      </w:r>
      <w:r>
        <w:rPr>
          <w:rStyle w:val="20"/>
          <w:rFonts w:ascii="Times New Roman" w:hAnsi="Times New Roman" w:eastAsia="黑体"/>
          <w:color w:val="auto"/>
          <w:sz w:val="26"/>
          <w:szCs w:val="26"/>
        </w:rPr>
        <w:tab/>
      </w:r>
      <w:r>
        <w:rPr>
          <w:rStyle w:val="20"/>
          <w:rFonts w:ascii="Times New Roman" w:hAnsi="Times New Roman" w:eastAsia="黑体"/>
          <w:color w:val="auto"/>
          <w:sz w:val="26"/>
          <w:szCs w:val="26"/>
        </w:rPr>
        <w:fldChar w:fldCharType="begin"/>
      </w:r>
      <w:r>
        <w:rPr>
          <w:rStyle w:val="20"/>
          <w:rFonts w:ascii="Times New Roman" w:hAnsi="Times New Roman" w:eastAsia="黑体"/>
          <w:color w:val="auto"/>
          <w:sz w:val="26"/>
          <w:szCs w:val="26"/>
        </w:rPr>
        <w:instrText xml:space="preserve"> PAGEREF _Toc153789565 \h </w:instrText>
      </w:r>
      <w:r>
        <w:rPr>
          <w:rStyle w:val="20"/>
          <w:rFonts w:ascii="Times New Roman" w:hAnsi="Times New Roman" w:eastAsia="黑体"/>
          <w:color w:val="auto"/>
          <w:sz w:val="26"/>
          <w:szCs w:val="26"/>
        </w:rPr>
        <w:fldChar w:fldCharType="separate"/>
      </w:r>
      <w:r>
        <w:rPr>
          <w:rStyle w:val="20"/>
          <w:rFonts w:ascii="Times New Roman" w:hAnsi="Times New Roman" w:eastAsia="黑体"/>
          <w:color w:val="auto"/>
          <w:sz w:val="26"/>
          <w:szCs w:val="26"/>
        </w:rPr>
        <w:t>17</w:t>
      </w:r>
      <w:r>
        <w:rPr>
          <w:rStyle w:val="20"/>
          <w:rFonts w:ascii="Times New Roman" w:hAnsi="Times New Roman" w:eastAsia="黑体"/>
          <w:color w:val="auto"/>
          <w:sz w:val="26"/>
          <w:szCs w:val="26"/>
        </w:rPr>
        <w:fldChar w:fldCharType="end"/>
      </w:r>
      <w:r>
        <w:rPr>
          <w:rStyle w:val="20"/>
          <w:rFonts w:ascii="Times New Roman" w:hAnsi="Times New Roman" w:eastAsia="黑体"/>
          <w:color w:val="auto"/>
          <w:sz w:val="26"/>
          <w:szCs w:val="26"/>
        </w:rPr>
        <w:fldChar w:fldCharType="end"/>
      </w:r>
    </w:p>
    <w:p>
      <w:pPr>
        <w:pStyle w:val="14"/>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Style w:val="20"/>
          <w:rFonts w:ascii="Times New Roman" w:hAnsi="Times New Roman" w:eastAsia="黑体"/>
          <w:color w:val="auto"/>
          <w:sz w:val="26"/>
          <w:szCs w:val="26"/>
        </w:rPr>
      </w:pPr>
      <w:r>
        <w:rPr>
          <w:rFonts w:ascii="Times New Roman" w:hAnsi="Times New Roman"/>
          <w:color w:val="auto"/>
          <w:sz w:val="26"/>
          <w:szCs w:val="26"/>
        </w:rPr>
        <w:fldChar w:fldCharType="begin"/>
      </w:r>
      <w:r>
        <w:rPr>
          <w:rFonts w:ascii="Times New Roman" w:hAnsi="Times New Roman"/>
          <w:color w:val="auto"/>
          <w:sz w:val="26"/>
          <w:szCs w:val="26"/>
        </w:rPr>
        <w:instrText xml:space="preserve"> HYPERLINK \l "_Toc153789566" </w:instrText>
      </w:r>
      <w:r>
        <w:rPr>
          <w:rFonts w:ascii="Times New Roman" w:hAnsi="Times New Roman"/>
          <w:color w:val="auto"/>
          <w:sz w:val="26"/>
          <w:szCs w:val="26"/>
        </w:rPr>
        <w:fldChar w:fldCharType="separate"/>
      </w:r>
      <w:r>
        <w:rPr>
          <w:rStyle w:val="20"/>
          <w:rFonts w:ascii="Times New Roman" w:hAnsi="Times New Roman" w:eastAsia="黑体"/>
          <w:color w:val="auto"/>
          <w:sz w:val="26"/>
          <w:szCs w:val="26"/>
        </w:rPr>
        <w:t>13  资料保存</w:t>
      </w:r>
      <w:r>
        <w:rPr>
          <w:rStyle w:val="20"/>
          <w:rFonts w:ascii="Times New Roman" w:hAnsi="Times New Roman" w:eastAsia="黑体"/>
          <w:color w:val="auto"/>
          <w:sz w:val="26"/>
          <w:szCs w:val="26"/>
        </w:rPr>
        <w:tab/>
      </w:r>
      <w:r>
        <w:rPr>
          <w:rStyle w:val="20"/>
          <w:rFonts w:ascii="Times New Roman" w:hAnsi="Times New Roman" w:eastAsia="黑体"/>
          <w:color w:val="auto"/>
          <w:sz w:val="26"/>
          <w:szCs w:val="26"/>
        </w:rPr>
        <w:fldChar w:fldCharType="begin"/>
      </w:r>
      <w:r>
        <w:rPr>
          <w:rStyle w:val="20"/>
          <w:rFonts w:ascii="Times New Roman" w:hAnsi="Times New Roman" w:eastAsia="黑体"/>
          <w:color w:val="auto"/>
          <w:sz w:val="26"/>
          <w:szCs w:val="26"/>
        </w:rPr>
        <w:instrText xml:space="preserve"> PAGEREF _Toc153789566 \h </w:instrText>
      </w:r>
      <w:r>
        <w:rPr>
          <w:rStyle w:val="20"/>
          <w:rFonts w:ascii="Times New Roman" w:hAnsi="Times New Roman" w:eastAsia="黑体"/>
          <w:color w:val="auto"/>
          <w:sz w:val="26"/>
          <w:szCs w:val="26"/>
        </w:rPr>
        <w:fldChar w:fldCharType="separate"/>
      </w:r>
      <w:r>
        <w:rPr>
          <w:rStyle w:val="20"/>
          <w:rFonts w:ascii="Times New Roman" w:hAnsi="Times New Roman" w:eastAsia="黑体"/>
          <w:color w:val="auto"/>
          <w:sz w:val="26"/>
          <w:szCs w:val="26"/>
        </w:rPr>
        <w:t>18</w:t>
      </w:r>
      <w:r>
        <w:rPr>
          <w:rStyle w:val="20"/>
          <w:rFonts w:ascii="Times New Roman" w:hAnsi="Times New Roman" w:eastAsia="黑体"/>
          <w:color w:val="auto"/>
          <w:sz w:val="26"/>
          <w:szCs w:val="26"/>
        </w:rPr>
        <w:fldChar w:fldCharType="end"/>
      </w:r>
      <w:r>
        <w:rPr>
          <w:rStyle w:val="20"/>
          <w:rFonts w:ascii="Times New Roman" w:hAnsi="Times New Roman" w:eastAsia="黑体"/>
          <w:color w:val="auto"/>
          <w:sz w:val="26"/>
          <w:szCs w:val="26"/>
        </w:rPr>
        <w:fldChar w:fldCharType="end"/>
      </w:r>
    </w:p>
    <w:p>
      <w:pPr>
        <w:pStyle w:val="14"/>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Style w:val="20"/>
          <w:rFonts w:ascii="Times New Roman" w:hAnsi="Times New Roman" w:eastAsia="黑体"/>
          <w:color w:val="auto"/>
          <w:sz w:val="26"/>
          <w:szCs w:val="26"/>
        </w:rPr>
      </w:pPr>
      <w:r>
        <w:rPr>
          <w:rFonts w:ascii="Times New Roman" w:hAnsi="Times New Roman"/>
          <w:color w:val="auto"/>
          <w:sz w:val="26"/>
          <w:szCs w:val="26"/>
        </w:rPr>
        <w:fldChar w:fldCharType="begin"/>
      </w:r>
      <w:r>
        <w:rPr>
          <w:rFonts w:ascii="Times New Roman" w:hAnsi="Times New Roman"/>
          <w:color w:val="auto"/>
          <w:sz w:val="26"/>
          <w:szCs w:val="26"/>
        </w:rPr>
        <w:instrText xml:space="preserve"> HYPERLINK \l "_Toc153789567" </w:instrText>
      </w:r>
      <w:r>
        <w:rPr>
          <w:rFonts w:ascii="Times New Roman" w:hAnsi="Times New Roman"/>
          <w:color w:val="auto"/>
          <w:sz w:val="26"/>
          <w:szCs w:val="26"/>
        </w:rPr>
        <w:fldChar w:fldCharType="separate"/>
      </w:r>
      <w:r>
        <w:rPr>
          <w:rStyle w:val="20"/>
          <w:rFonts w:ascii="Times New Roman" w:hAnsi="Times New Roman" w:eastAsia="黑体"/>
          <w:color w:val="auto"/>
          <w:sz w:val="26"/>
          <w:szCs w:val="26"/>
        </w:rPr>
        <w:t>附表1~8：相关采样记录模板（参考）</w:t>
      </w:r>
      <w:r>
        <w:rPr>
          <w:rStyle w:val="20"/>
          <w:rFonts w:ascii="Times New Roman" w:hAnsi="Times New Roman" w:eastAsia="黑体"/>
          <w:color w:val="auto"/>
          <w:sz w:val="26"/>
          <w:szCs w:val="26"/>
        </w:rPr>
        <w:tab/>
      </w:r>
      <w:r>
        <w:rPr>
          <w:rStyle w:val="20"/>
          <w:rFonts w:ascii="Times New Roman" w:hAnsi="Times New Roman" w:eastAsia="黑体"/>
          <w:color w:val="auto"/>
          <w:sz w:val="26"/>
          <w:szCs w:val="26"/>
        </w:rPr>
        <w:fldChar w:fldCharType="begin"/>
      </w:r>
      <w:r>
        <w:rPr>
          <w:rStyle w:val="20"/>
          <w:rFonts w:ascii="Times New Roman" w:hAnsi="Times New Roman" w:eastAsia="黑体"/>
          <w:color w:val="auto"/>
          <w:sz w:val="26"/>
          <w:szCs w:val="26"/>
        </w:rPr>
        <w:instrText xml:space="preserve"> PAGEREF _Toc153789567 \h </w:instrText>
      </w:r>
      <w:r>
        <w:rPr>
          <w:rStyle w:val="20"/>
          <w:rFonts w:ascii="Times New Roman" w:hAnsi="Times New Roman" w:eastAsia="黑体"/>
          <w:color w:val="auto"/>
          <w:sz w:val="26"/>
          <w:szCs w:val="26"/>
        </w:rPr>
        <w:fldChar w:fldCharType="separate"/>
      </w:r>
      <w:r>
        <w:rPr>
          <w:rStyle w:val="20"/>
          <w:rFonts w:ascii="Times New Roman" w:hAnsi="Times New Roman" w:eastAsia="黑体"/>
          <w:color w:val="auto"/>
          <w:sz w:val="26"/>
          <w:szCs w:val="26"/>
        </w:rPr>
        <w:t>18</w:t>
      </w:r>
      <w:r>
        <w:rPr>
          <w:rStyle w:val="20"/>
          <w:rFonts w:ascii="Times New Roman" w:hAnsi="Times New Roman" w:eastAsia="黑体"/>
          <w:color w:val="auto"/>
          <w:sz w:val="26"/>
          <w:szCs w:val="26"/>
        </w:rPr>
        <w:fldChar w:fldCharType="end"/>
      </w:r>
      <w:r>
        <w:rPr>
          <w:rStyle w:val="20"/>
          <w:rFonts w:ascii="Times New Roman" w:hAnsi="Times New Roman" w:eastAsia="黑体"/>
          <w:color w:val="auto"/>
          <w:sz w:val="26"/>
          <w:szCs w:val="26"/>
        </w:rPr>
        <w:fldChar w:fldCharType="end"/>
      </w:r>
    </w:p>
    <w:p>
      <w:pPr>
        <w:pStyle w:val="14"/>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Style w:val="20"/>
          <w:rFonts w:ascii="Times New Roman" w:hAnsi="Times New Roman" w:eastAsia="黑体"/>
          <w:color w:val="auto"/>
          <w:sz w:val="26"/>
          <w:szCs w:val="26"/>
        </w:rPr>
      </w:pPr>
      <w:r>
        <w:rPr>
          <w:rFonts w:ascii="Times New Roman" w:hAnsi="Times New Roman"/>
          <w:color w:val="auto"/>
          <w:sz w:val="26"/>
          <w:szCs w:val="26"/>
        </w:rPr>
        <w:fldChar w:fldCharType="begin"/>
      </w:r>
      <w:r>
        <w:rPr>
          <w:rFonts w:ascii="Times New Roman" w:hAnsi="Times New Roman"/>
          <w:color w:val="auto"/>
          <w:sz w:val="26"/>
          <w:szCs w:val="26"/>
        </w:rPr>
        <w:instrText xml:space="preserve"> HYPERLINK \l "_Toc153789568" </w:instrText>
      </w:r>
      <w:r>
        <w:rPr>
          <w:rFonts w:ascii="Times New Roman" w:hAnsi="Times New Roman"/>
          <w:color w:val="auto"/>
          <w:sz w:val="26"/>
          <w:szCs w:val="26"/>
        </w:rPr>
        <w:fldChar w:fldCharType="separate"/>
      </w:r>
      <w:r>
        <w:rPr>
          <w:rStyle w:val="20"/>
          <w:rFonts w:ascii="Times New Roman" w:hAnsi="Times New Roman" w:eastAsia="黑体"/>
          <w:color w:val="auto"/>
          <w:sz w:val="26"/>
          <w:szCs w:val="26"/>
        </w:rPr>
        <w:t>附表9：</w:t>
      </w:r>
      <w:r>
        <w:rPr>
          <w:rStyle w:val="20"/>
          <w:rFonts w:hint="eastAsia" w:ascii="Times New Roman" w:hAnsi="Times New Roman" w:eastAsia="黑体"/>
          <w:color w:val="auto"/>
          <w:sz w:val="26"/>
          <w:szCs w:val="26"/>
        </w:rPr>
        <w:t>土</w:t>
      </w:r>
      <w:r>
        <w:rPr>
          <w:rStyle w:val="20"/>
          <w:rFonts w:ascii="Times New Roman" w:hAnsi="Times New Roman" w:eastAsia="黑体"/>
          <w:color w:val="auto"/>
          <w:sz w:val="26"/>
          <w:szCs w:val="26"/>
        </w:rPr>
        <w:t>壤样品采集及保存要求</w:t>
      </w:r>
      <w:r>
        <w:rPr>
          <w:rStyle w:val="20"/>
          <w:rFonts w:ascii="Times New Roman" w:hAnsi="Times New Roman" w:eastAsia="黑体"/>
          <w:color w:val="auto"/>
          <w:sz w:val="26"/>
          <w:szCs w:val="26"/>
        </w:rPr>
        <w:tab/>
      </w:r>
      <w:r>
        <w:rPr>
          <w:rStyle w:val="20"/>
          <w:rFonts w:ascii="Times New Roman" w:hAnsi="Times New Roman" w:eastAsia="黑体"/>
          <w:color w:val="auto"/>
          <w:sz w:val="26"/>
          <w:szCs w:val="26"/>
        </w:rPr>
        <w:fldChar w:fldCharType="begin"/>
      </w:r>
      <w:r>
        <w:rPr>
          <w:rStyle w:val="20"/>
          <w:rFonts w:ascii="Times New Roman" w:hAnsi="Times New Roman" w:eastAsia="黑体"/>
          <w:color w:val="auto"/>
          <w:sz w:val="26"/>
          <w:szCs w:val="26"/>
        </w:rPr>
        <w:instrText xml:space="preserve"> PAGEREF _Toc153789568 \h </w:instrText>
      </w:r>
      <w:r>
        <w:rPr>
          <w:rStyle w:val="20"/>
          <w:rFonts w:ascii="Times New Roman" w:hAnsi="Times New Roman" w:eastAsia="黑体"/>
          <w:color w:val="auto"/>
          <w:sz w:val="26"/>
          <w:szCs w:val="26"/>
        </w:rPr>
        <w:fldChar w:fldCharType="separate"/>
      </w:r>
      <w:r>
        <w:rPr>
          <w:rStyle w:val="20"/>
          <w:rFonts w:ascii="Times New Roman" w:hAnsi="Times New Roman" w:eastAsia="黑体"/>
          <w:color w:val="auto"/>
          <w:sz w:val="26"/>
          <w:szCs w:val="26"/>
        </w:rPr>
        <w:t>18</w:t>
      </w:r>
      <w:r>
        <w:rPr>
          <w:rStyle w:val="20"/>
          <w:rFonts w:ascii="Times New Roman" w:hAnsi="Times New Roman" w:eastAsia="黑体"/>
          <w:color w:val="auto"/>
          <w:sz w:val="26"/>
          <w:szCs w:val="26"/>
        </w:rPr>
        <w:fldChar w:fldCharType="end"/>
      </w:r>
      <w:r>
        <w:rPr>
          <w:rStyle w:val="20"/>
          <w:rFonts w:ascii="Times New Roman" w:hAnsi="Times New Roman" w:eastAsia="黑体"/>
          <w:color w:val="auto"/>
          <w:sz w:val="26"/>
          <w:szCs w:val="26"/>
        </w:rPr>
        <w:fldChar w:fldCharType="end"/>
      </w:r>
    </w:p>
    <w:p>
      <w:pPr>
        <w:pStyle w:val="14"/>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Style w:val="20"/>
          <w:rFonts w:ascii="Times New Roman" w:hAnsi="Times New Roman" w:eastAsia="黑体"/>
          <w:color w:val="auto"/>
          <w:sz w:val="26"/>
          <w:szCs w:val="26"/>
        </w:rPr>
      </w:pPr>
      <w:r>
        <w:rPr>
          <w:rFonts w:ascii="Times New Roman" w:hAnsi="Times New Roman"/>
          <w:color w:val="auto"/>
          <w:sz w:val="26"/>
          <w:szCs w:val="26"/>
        </w:rPr>
        <w:fldChar w:fldCharType="begin"/>
      </w:r>
      <w:r>
        <w:rPr>
          <w:rFonts w:ascii="Times New Roman" w:hAnsi="Times New Roman"/>
          <w:color w:val="auto"/>
          <w:sz w:val="26"/>
          <w:szCs w:val="26"/>
        </w:rPr>
        <w:instrText xml:space="preserve"> HYPERLINK \l "_Toc153789569" </w:instrText>
      </w:r>
      <w:r>
        <w:rPr>
          <w:rFonts w:ascii="Times New Roman" w:hAnsi="Times New Roman"/>
          <w:color w:val="auto"/>
          <w:sz w:val="26"/>
          <w:szCs w:val="26"/>
        </w:rPr>
        <w:fldChar w:fldCharType="separate"/>
      </w:r>
      <w:r>
        <w:rPr>
          <w:rStyle w:val="20"/>
          <w:rFonts w:ascii="Times New Roman" w:hAnsi="Times New Roman" w:eastAsia="黑体"/>
          <w:color w:val="auto"/>
          <w:sz w:val="26"/>
          <w:szCs w:val="26"/>
        </w:rPr>
        <w:t>附表10：地下水样品采样体积、保存条件及时限要求</w:t>
      </w:r>
      <w:r>
        <w:rPr>
          <w:rStyle w:val="20"/>
          <w:rFonts w:ascii="Times New Roman" w:hAnsi="Times New Roman" w:eastAsia="黑体"/>
          <w:color w:val="auto"/>
          <w:sz w:val="26"/>
          <w:szCs w:val="26"/>
        </w:rPr>
        <w:tab/>
      </w:r>
      <w:r>
        <w:rPr>
          <w:rStyle w:val="20"/>
          <w:rFonts w:ascii="Times New Roman" w:hAnsi="Times New Roman" w:eastAsia="黑体"/>
          <w:color w:val="auto"/>
          <w:sz w:val="26"/>
          <w:szCs w:val="26"/>
        </w:rPr>
        <w:fldChar w:fldCharType="begin"/>
      </w:r>
      <w:r>
        <w:rPr>
          <w:rStyle w:val="20"/>
          <w:rFonts w:ascii="Times New Roman" w:hAnsi="Times New Roman" w:eastAsia="黑体"/>
          <w:color w:val="auto"/>
          <w:sz w:val="26"/>
          <w:szCs w:val="26"/>
        </w:rPr>
        <w:instrText xml:space="preserve"> PAGEREF _Toc153789569 \h </w:instrText>
      </w:r>
      <w:r>
        <w:rPr>
          <w:rStyle w:val="20"/>
          <w:rFonts w:ascii="Times New Roman" w:hAnsi="Times New Roman" w:eastAsia="黑体"/>
          <w:color w:val="auto"/>
          <w:sz w:val="26"/>
          <w:szCs w:val="26"/>
        </w:rPr>
        <w:fldChar w:fldCharType="separate"/>
      </w:r>
      <w:r>
        <w:rPr>
          <w:rStyle w:val="20"/>
          <w:rFonts w:ascii="Times New Roman" w:hAnsi="Times New Roman" w:eastAsia="黑体"/>
          <w:color w:val="auto"/>
          <w:sz w:val="26"/>
          <w:szCs w:val="26"/>
        </w:rPr>
        <w:t>18</w:t>
      </w:r>
      <w:r>
        <w:rPr>
          <w:rStyle w:val="20"/>
          <w:rFonts w:ascii="Times New Roman" w:hAnsi="Times New Roman" w:eastAsia="黑体"/>
          <w:color w:val="auto"/>
          <w:sz w:val="26"/>
          <w:szCs w:val="26"/>
        </w:rPr>
        <w:fldChar w:fldCharType="end"/>
      </w:r>
      <w:r>
        <w:rPr>
          <w:rStyle w:val="20"/>
          <w:rFonts w:ascii="Times New Roman" w:hAnsi="Times New Roman" w:eastAsia="黑体"/>
          <w:color w:val="auto"/>
          <w:sz w:val="26"/>
          <w:szCs w:val="26"/>
        </w:rPr>
        <w:fldChar w:fldCharType="end"/>
      </w:r>
    </w:p>
    <w:p>
      <w:pPr>
        <w:pageBreakBefore w:val="0"/>
        <w:widowControl w:val="0"/>
        <w:kinsoku/>
        <w:wordWrap/>
        <w:overflowPunct/>
        <w:topLinePunct w:val="0"/>
        <w:bidi w:val="0"/>
        <w:ind w:firstLine="520" w:firstLineChars="200"/>
        <w:rPr>
          <w:rStyle w:val="20"/>
          <w:rFonts w:ascii="Times New Roman" w:hAnsi="Times New Roman" w:eastAsia="黑体"/>
          <w:color w:val="auto"/>
          <w:sz w:val="22"/>
        </w:rPr>
      </w:pPr>
      <w:r>
        <w:rPr>
          <w:rStyle w:val="20"/>
          <w:rFonts w:ascii="Times New Roman" w:hAnsi="Times New Roman" w:eastAsia="黑体"/>
          <w:color w:val="auto"/>
          <w:sz w:val="26"/>
          <w:szCs w:val="26"/>
        </w:rPr>
        <w:fldChar w:fldCharType="end"/>
      </w:r>
    </w:p>
    <w:p>
      <w:pPr>
        <w:pageBreakBefore w:val="0"/>
        <w:widowControl w:val="0"/>
        <w:kinsoku/>
        <w:wordWrap/>
        <w:overflowPunct/>
        <w:topLinePunct w:val="0"/>
        <w:bidi w:val="0"/>
        <w:rPr>
          <w:rFonts w:ascii="Times New Roman" w:hAnsi="Times New Roman" w:eastAsia="华文中宋"/>
          <w:color w:val="auto"/>
          <w:sz w:val="30"/>
          <w:szCs w:val="30"/>
        </w:rPr>
      </w:pPr>
    </w:p>
    <w:p>
      <w:pPr>
        <w:pStyle w:val="4"/>
        <w:pageBreakBefore w:val="0"/>
        <w:widowControl w:val="0"/>
        <w:kinsoku/>
        <w:wordWrap/>
        <w:overflowPunct/>
        <w:topLinePunct w:val="0"/>
        <w:bidi w:val="0"/>
        <w:spacing w:before="0" w:after="0" w:line="240" w:lineRule="auto"/>
        <w:ind w:left="-708" w:leftChars="-337" w:firstLine="720" w:firstLineChars="200"/>
        <w:jc w:val="center"/>
        <w:rPr>
          <w:rFonts w:hint="eastAsia" w:ascii="Times New Roman" w:hAnsi="Times New Roman" w:eastAsia="黑体"/>
          <w:b w:val="0"/>
          <w:bCs w:val="0"/>
          <w:color w:val="auto"/>
          <w:sz w:val="36"/>
          <w:szCs w:val="36"/>
        </w:rPr>
      </w:pPr>
      <w:bookmarkStart w:id="4" w:name="_Toc153789552"/>
    </w:p>
    <w:p>
      <w:pPr>
        <w:pStyle w:val="4"/>
        <w:pageBreakBefore w:val="0"/>
        <w:widowControl w:val="0"/>
        <w:kinsoku/>
        <w:wordWrap/>
        <w:overflowPunct/>
        <w:topLinePunct w:val="0"/>
        <w:bidi w:val="0"/>
        <w:spacing w:before="0" w:after="0" w:line="240" w:lineRule="auto"/>
        <w:ind w:left="-708" w:leftChars="-337" w:firstLine="720" w:firstLineChars="200"/>
        <w:jc w:val="center"/>
        <w:rPr>
          <w:rFonts w:ascii="Times New Roman" w:hAnsi="Times New Roman" w:eastAsia="黑体"/>
          <w:b w:val="0"/>
          <w:bCs w:val="0"/>
          <w:color w:val="auto"/>
          <w:sz w:val="36"/>
          <w:szCs w:val="36"/>
        </w:rPr>
      </w:pPr>
      <w:r>
        <w:rPr>
          <w:rFonts w:hint="eastAsia" w:ascii="Times New Roman" w:hAnsi="Times New Roman" w:eastAsia="黑体"/>
          <w:b w:val="0"/>
          <w:bCs w:val="0"/>
          <w:color w:val="auto"/>
          <w:sz w:val="36"/>
          <w:szCs w:val="36"/>
        </w:rPr>
        <w:t>前  言</w:t>
      </w:r>
      <w:bookmarkEnd w:id="4"/>
    </w:p>
    <w:p>
      <w:pPr>
        <w:pageBreakBefore w:val="0"/>
        <w:widowControl w:val="0"/>
        <w:kinsoku/>
        <w:wordWrap/>
        <w:overflowPunct/>
        <w:topLinePunct w:val="0"/>
        <w:bidi w:val="0"/>
        <w:ind w:firstLine="640" w:firstLineChars="200"/>
        <w:rPr>
          <w:rFonts w:hint="eastAsia" w:ascii="Times New Roman" w:hAnsi="Times New Roman" w:eastAsia="方正仿宋_GBK" w:cs="方正仿宋_GBK"/>
          <w:color w:val="auto"/>
          <w:sz w:val="32"/>
          <w:szCs w:val="32"/>
        </w:rPr>
      </w:pPr>
    </w:p>
    <w:p>
      <w:pPr>
        <w:pageBreakBefore w:val="0"/>
        <w:widowControl w:val="0"/>
        <w:kinsoku/>
        <w:wordWrap/>
        <w:overflowPunct/>
        <w:topLinePunct w:val="0"/>
        <w:bidi w:val="0"/>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为贯彻落实《中华人民共和国环境保护法》《中华人民共和国土壤污染防治法》《重庆市环境保护条例》等相关法律法规，指导和规范重庆市建设用地土壤和地下水样品采集工作，确保监测结果真实可靠，制定本操作指南。</w:t>
      </w:r>
    </w:p>
    <w:p>
      <w:pPr>
        <w:pageBreakBefore w:val="0"/>
        <w:widowControl w:val="0"/>
        <w:kinsoku/>
        <w:wordWrap/>
        <w:overflowPunct/>
        <w:topLinePunct w:val="0"/>
        <w:bidi w:val="0"/>
        <w:ind w:firstLine="640" w:firstLineChars="200"/>
        <w:rPr>
          <w:rFonts w:ascii="Times New Roman" w:hAnsi="Times New Roman" w:eastAsia="方正仿宋_GBK" w:cs="方正仿宋_GBK"/>
          <w:color w:val="auto"/>
          <w:spacing w:val="-6"/>
          <w:sz w:val="32"/>
          <w:szCs w:val="32"/>
        </w:rPr>
      </w:pPr>
      <w:r>
        <w:rPr>
          <w:rFonts w:hint="eastAsia" w:ascii="Times New Roman" w:hAnsi="Times New Roman" w:eastAsia="方正仿宋_GBK" w:cs="方正仿宋_GBK"/>
          <w:color w:val="auto"/>
          <w:sz w:val="32"/>
          <w:szCs w:val="32"/>
        </w:rPr>
        <w:t>本指</w:t>
      </w:r>
      <w:r>
        <w:rPr>
          <w:rFonts w:hint="eastAsia" w:ascii="Times New Roman" w:hAnsi="Times New Roman" w:eastAsia="方正仿宋_GBK" w:cs="方正仿宋_GBK"/>
          <w:color w:val="auto"/>
          <w:spacing w:val="-6"/>
          <w:sz w:val="32"/>
          <w:szCs w:val="32"/>
        </w:rPr>
        <w:t>南规定了重庆市建设</w:t>
      </w:r>
      <w:r>
        <w:rPr>
          <w:rFonts w:ascii="Times New Roman" w:hAnsi="Times New Roman" w:eastAsia="方正仿宋_GBK" w:cs="方正仿宋_GBK"/>
          <w:color w:val="auto"/>
          <w:spacing w:val="-6"/>
          <w:sz w:val="32"/>
          <w:szCs w:val="32"/>
        </w:rPr>
        <w:t>用地</w:t>
      </w:r>
      <w:r>
        <w:rPr>
          <w:rFonts w:hint="eastAsia" w:ascii="Times New Roman" w:hAnsi="Times New Roman" w:eastAsia="方正仿宋_GBK" w:cs="方正仿宋_GBK"/>
          <w:color w:val="auto"/>
          <w:spacing w:val="-6"/>
          <w:sz w:val="32"/>
          <w:szCs w:val="32"/>
        </w:rPr>
        <w:t>土壤和地下水采样的技术要求。</w:t>
      </w:r>
    </w:p>
    <w:p>
      <w:pPr>
        <w:pageBreakBefore w:val="0"/>
        <w:widowControl w:val="0"/>
        <w:kinsoku/>
        <w:wordWrap/>
        <w:overflowPunct/>
        <w:topLinePunct w:val="0"/>
        <w:bidi w:val="0"/>
        <w:spacing w:line="594"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本指南由重庆市生态环境局提出并组织实施。</w:t>
      </w:r>
    </w:p>
    <w:p>
      <w:pPr>
        <w:pageBreakBefore w:val="0"/>
        <w:widowControl w:val="0"/>
        <w:kinsoku/>
        <w:wordWrap/>
        <w:overflowPunct/>
        <w:topLinePunct w:val="0"/>
        <w:bidi w:val="0"/>
        <w:spacing w:line="594"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本指南起草单位：重庆市生态环境监测中心。</w:t>
      </w:r>
    </w:p>
    <w:p>
      <w:pPr>
        <w:pageBreakBefore w:val="0"/>
        <w:widowControl w:val="0"/>
        <w:kinsoku/>
        <w:wordWrap/>
        <w:overflowPunct/>
        <w:topLinePunct w:val="0"/>
        <w:bidi w:val="0"/>
        <w:spacing w:line="594"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本指南</w:t>
      </w:r>
      <w:r>
        <w:rPr>
          <w:rFonts w:hint="eastAsia" w:ascii="Times New Roman" w:hAnsi="Times New Roman" w:eastAsia="方正仿宋_GBK" w:cs="方正仿宋_GBK"/>
          <w:color w:val="auto"/>
          <w:sz w:val="32"/>
          <w:szCs w:val="32"/>
        </w:rPr>
        <w:t>附表1~附表10为资料性附表</w:t>
      </w:r>
      <w:r>
        <w:rPr>
          <w:rFonts w:hint="eastAsia" w:ascii="Times New Roman" w:hAnsi="Times New Roman" w:eastAsia="方正仿宋_GBK"/>
          <w:color w:val="auto"/>
          <w:sz w:val="32"/>
          <w:szCs w:val="32"/>
        </w:rPr>
        <w:t>。</w:t>
      </w:r>
    </w:p>
    <w:p>
      <w:pPr>
        <w:pageBreakBefore w:val="0"/>
        <w:widowControl w:val="0"/>
        <w:kinsoku/>
        <w:wordWrap/>
        <w:overflowPunct/>
        <w:topLinePunct w:val="0"/>
        <w:bidi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本</w:t>
      </w:r>
      <w:r>
        <w:rPr>
          <w:rFonts w:hint="eastAsia" w:ascii="Times New Roman" w:hAnsi="Times New Roman" w:eastAsia="方正仿宋_GBK"/>
          <w:color w:val="auto"/>
          <w:sz w:val="32"/>
          <w:szCs w:val="32"/>
        </w:rPr>
        <w:t>指南由重庆市生态环境局</w:t>
      </w:r>
      <w:r>
        <w:rPr>
          <w:rFonts w:ascii="Times New Roman" w:hAnsi="Times New Roman" w:eastAsia="方正仿宋_GBK"/>
          <w:color w:val="auto"/>
          <w:sz w:val="32"/>
          <w:szCs w:val="32"/>
        </w:rPr>
        <w:t>20</w:t>
      </w:r>
      <w:r>
        <w:rPr>
          <w:rFonts w:hint="eastAsia" w:ascii="Times New Roman" w:hAnsi="Times New Roman" w:eastAsia="方正仿宋_GBK"/>
          <w:color w:val="auto"/>
          <w:sz w:val="32"/>
          <w:szCs w:val="32"/>
        </w:rPr>
        <w:t>24年□□月□□日</w:t>
      </w:r>
      <w:r>
        <w:rPr>
          <w:rFonts w:ascii="Times New Roman" w:hAnsi="Times New Roman" w:eastAsia="方正仿宋_GBK"/>
          <w:color w:val="auto"/>
          <w:sz w:val="32"/>
          <w:szCs w:val="32"/>
        </w:rPr>
        <w:t>批准。</w:t>
      </w:r>
    </w:p>
    <w:p>
      <w:pPr>
        <w:pageBreakBefore w:val="0"/>
        <w:widowControl w:val="0"/>
        <w:kinsoku/>
        <w:wordWrap/>
        <w:overflowPunct/>
        <w:topLinePunct w:val="0"/>
        <w:bidi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本</w:t>
      </w:r>
      <w:r>
        <w:rPr>
          <w:rFonts w:hint="eastAsia" w:ascii="Times New Roman" w:hAnsi="Times New Roman" w:eastAsia="方正仿宋_GBK"/>
          <w:color w:val="auto"/>
          <w:sz w:val="32"/>
          <w:szCs w:val="32"/>
        </w:rPr>
        <w:t>指南</w:t>
      </w:r>
      <w:r>
        <w:rPr>
          <w:rFonts w:ascii="Times New Roman" w:hAnsi="Times New Roman" w:eastAsia="方正仿宋_GBK"/>
          <w:color w:val="auto"/>
          <w:sz w:val="32"/>
          <w:szCs w:val="32"/>
        </w:rPr>
        <w:t>由</w:t>
      </w:r>
      <w:r>
        <w:rPr>
          <w:rFonts w:hint="eastAsia" w:ascii="Times New Roman" w:hAnsi="Times New Roman" w:eastAsia="方正仿宋_GBK"/>
          <w:color w:val="auto"/>
          <w:sz w:val="32"/>
          <w:szCs w:val="32"/>
        </w:rPr>
        <w:t>重庆市生态环境局负责</w:t>
      </w:r>
      <w:r>
        <w:rPr>
          <w:rFonts w:ascii="Times New Roman" w:hAnsi="Times New Roman" w:eastAsia="方正仿宋_GBK"/>
          <w:color w:val="auto"/>
          <w:sz w:val="32"/>
          <w:szCs w:val="32"/>
        </w:rPr>
        <w:t>解释。</w:t>
      </w:r>
    </w:p>
    <w:p>
      <w:pPr>
        <w:pageBreakBefore w:val="0"/>
        <w:widowControl w:val="0"/>
        <w:kinsoku/>
        <w:wordWrap/>
        <w:overflowPunct/>
        <w:topLinePunct w:val="0"/>
        <w:bidi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本</w:t>
      </w:r>
      <w:r>
        <w:rPr>
          <w:rFonts w:hint="eastAsia" w:ascii="Times New Roman" w:hAnsi="Times New Roman" w:eastAsia="方正仿宋_GBK"/>
          <w:color w:val="auto"/>
          <w:sz w:val="32"/>
          <w:szCs w:val="32"/>
        </w:rPr>
        <w:t>指南于2024年□□月□□日</w:t>
      </w:r>
      <w:r>
        <w:rPr>
          <w:rFonts w:ascii="Times New Roman" w:hAnsi="Times New Roman" w:eastAsia="方正仿宋_GBK"/>
          <w:color w:val="auto"/>
          <w:sz w:val="32"/>
          <w:szCs w:val="32"/>
        </w:rPr>
        <w:t>首次发布。</w:t>
      </w:r>
    </w:p>
    <w:p>
      <w:pPr>
        <w:pStyle w:val="2"/>
        <w:pageBreakBefore w:val="0"/>
        <w:widowControl w:val="0"/>
        <w:kinsoku/>
        <w:wordWrap/>
        <w:overflowPunct/>
        <w:topLinePunct w:val="0"/>
        <w:bidi w:val="0"/>
        <w:rPr>
          <w:rFonts w:ascii="Times New Roman" w:hAnsi="Times New Roman"/>
          <w:color w:val="auto"/>
        </w:rPr>
        <w:sectPr>
          <w:footerReference r:id="rId7" w:type="default"/>
          <w:pgSz w:w="11906" w:h="16838"/>
          <w:pgMar w:top="2098" w:right="1474" w:bottom="1984" w:left="1587" w:header="851" w:footer="992" w:gutter="0"/>
          <w:pgNumType w:fmt="decimal"/>
          <w:cols w:space="0" w:num="1"/>
          <w:rtlGutter w:val="0"/>
          <w:docGrid w:type="lines" w:linePitch="312" w:charSpace="0"/>
        </w:sectPr>
      </w:pPr>
    </w:p>
    <w:p>
      <w:pPr>
        <w:pStyle w:val="4"/>
        <w:pageBreakBefore w:val="0"/>
        <w:widowControl w:val="0"/>
        <w:kinsoku/>
        <w:wordWrap/>
        <w:overflowPunct/>
        <w:topLinePunct w:val="0"/>
        <w:bidi w:val="0"/>
        <w:spacing w:before="0" w:after="0" w:line="240" w:lineRule="auto"/>
        <w:ind w:left="-708" w:leftChars="-337" w:firstLine="640" w:firstLineChars="200"/>
        <w:rPr>
          <w:rFonts w:ascii="Times New Roman" w:hAnsi="Times New Roman" w:eastAsia="黑体"/>
          <w:b w:val="0"/>
          <w:bCs w:val="0"/>
          <w:color w:val="auto"/>
          <w:sz w:val="32"/>
          <w:szCs w:val="32"/>
        </w:rPr>
      </w:pPr>
      <w:bookmarkStart w:id="5" w:name="_Toc153789553"/>
      <w:r>
        <w:rPr>
          <w:rFonts w:hint="eastAsia" w:ascii="Times New Roman" w:hAnsi="Times New Roman" w:eastAsia="黑体"/>
          <w:b w:val="0"/>
          <w:bCs w:val="0"/>
          <w:color w:val="auto"/>
          <w:sz w:val="32"/>
          <w:szCs w:val="32"/>
        </w:rPr>
        <w:t>1</w:t>
      </w:r>
      <w:r>
        <w:rPr>
          <w:rFonts w:ascii="Times New Roman" w:hAnsi="Times New Roman" w:eastAsia="黑体"/>
          <w:b w:val="0"/>
          <w:bCs w:val="0"/>
          <w:color w:val="auto"/>
          <w:sz w:val="32"/>
          <w:szCs w:val="32"/>
        </w:rPr>
        <w:t xml:space="preserve">  适用范围</w:t>
      </w:r>
      <w:bookmarkEnd w:id="5"/>
    </w:p>
    <w:p>
      <w:pPr>
        <w:pageBreakBefore w:val="0"/>
        <w:widowControl w:val="0"/>
        <w:kinsoku/>
        <w:wordWrap/>
        <w:overflowPunct/>
        <w:topLinePunct w:val="0"/>
        <w:bidi w:val="0"/>
        <w:ind w:firstLine="480" w:firstLineChars="15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本指南适用于重庆市建设用地土壤风险管控和修复活动中土壤和地下水样品采集工作。</w:t>
      </w:r>
    </w:p>
    <w:p>
      <w:pPr>
        <w:pageBreakBefore w:val="0"/>
        <w:widowControl w:val="0"/>
        <w:kinsoku/>
        <w:wordWrap/>
        <w:overflowPunct/>
        <w:topLinePunct w:val="0"/>
        <w:bidi w:val="0"/>
        <w:ind w:firstLine="480" w:firstLineChars="15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本指南不适用于放射性元素污染地块、致病性生物污染地块的样品采集工作。</w:t>
      </w:r>
    </w:p>
    <w:p>
      <w:pPr>
        <w:pStyle w:val="4"/>
        <w:pageBreakBefore w:val="0"/>
        <w:widowControl w:val="0"/>
        <w:kinsoku/>
        <w:wordWrap/>
        <w:overflowPunct/>
        <w:topLinePunct w:val="0"/>
        <w:bidi w:val="0"/>
        <w:spacing w:before="0" w:after="0" w:line="240" w:lineRule="auto"/>
        <w:ind w:left="-708" w:leftChars="-337" w:firstLine="640" w:firstLineChars="200"/>
        <w:rPr>
          <w:rFonts w:ascii="Times New Roman" w:hAnsi="Times New Roman" w:eastAsia="黑体"/>
          <w:b w:val="0"/>
          <w:bCs w:val="0"/>
          <w:color w:val="auto"/>
          <w:sz w:val="32"/>
          <w:szCs w:val="32"/>
        </w:rPr>
      </w:pPr>
      <w:bookmarkStart w:id="6" w:name="_Toc153789554"/>
      <w:r>
        <w:rPr>
          <w:rFonts w:hint="eastAsia" w:ascii="Times New Roman" w:hAnsi="Times New Roman" w:eastAsia="黑体"/>
          <w:b w:val="0"/>
          <w:bCs w:val="0"/>
          <w:color w:val="auto"/>
          <w:sz w:val="32"/>
          <w:szCs w:val="32"/>
        </w:rPr>
        <w:t>2</w:t>
      </w:r>
      <w:r>
        <w:rPr>
          <w:rFonts w:ascii="Times New Roman" w:hAnsi="Times New Roman" w:eastAsia="黑体"/>
          <w:b w:val="0"/>
          <w:bCs w:val="0"/>
          <w:color w:val="auto"/>
          <w:sz w:val="32"/>
          <w:szCs w:val="32"/>
        </w:rPr>
        <w:t xml:space="preserve">  </w:t>
      </w:r>
      <w:r>
        <w:rPr>
          <w:rFonts w:hint="eastAsia" w:ascii="Times New Roman" w:hAnsi="Times New Roman" w:eastAsia="黑体"/>
          <w:b w:val="0"/>
          <w:bCs w:val="0"/>
          <w:color w:val="auto"/>
          <w:sz w:val="32"/>
          <w:szCs w:val="32"/>
        </w:rPr>
        <w:t>规范性引用</w:t>
      </w:r>
      <w:r>
        <w:rPr>
          <w:rFonts w:ascii="Times New Roman" w:hAnsi="Times New Roman" w:eastAsia="黑体"/>
          <w:b w:val="0"/>
          <w:bCs w:val="0"/>
          <w:color w:val="auto"/>
          <w:sz w:val="32"/>
          <w:szCs w:val="32"/>
        </w:rPr>
        <w:t>文件</w:t>
      </w:r>
      <w:bookmarkEnd w:id="6"/>
    </w:p>
    <w:p>
      <w:pPr>
        <w:pageBreakBefore w:val="0"/>
        <w:widowControl w:val="0"/>
        <w:kinsoku/>
        <w:wordWrap/>
        <w:overflowPunct/>
        <w:topLinePunct w:val="0"/>
        <w:bidi w:val="0"/>
        <w:ind w:firstLine="480" w:firstLineChars="15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本指南参考和</w:t>
      </w:r>
      <w:r>
        <w:rPr>
          <w:rFonts w:ascii="Times New Roman" w:hAnsi="Times New Roman" w:eastAsia="方正仿宋_GBK" w:cs="方正仿宋_GBK"/>
          <w:color w:val="auto"/>
          <w:sz w:val="32"/>
          <w:szCs w:val="32"/>
        </w:rPr>
        <w:t>引用了下列文件或其中的条款，凡是不注明日期的引用文件，</w:t>
      </w:r>
      <w:r>
        <w:rPr>
          <w:rFonts w:hint="eastAsia" w:ascii="Times New Roman" w:hAnsi="Times New Roman" w:eastAsia="方正仿宋_GBK" w:cs="方正仿宋_GBK"/>
          <w:color w:val="auto"/>
          <w:sz w:val="32"/>
          <w:szCs w:val="32"/>
        </w:rPr>
        <w:t>其</w:t>
      </w:r>
      <w:r>
        <w:rPr>
          <w:rFonts w:ascii="Times New Roman" w:hAnsi="Times New Roman" w:eastAsia="方正仿宋_GBK" w:cs="方正仿宋_GBK"/>
          <w:color w:val="auto"/>
          <w:sz w:val="32"/>
          <w:szCs w:val="32"/>
        </w:rPr>
        <w:t>有效期版本适用于本指南。</w:t>
      </w:r>
    </w:p>
    <w:tbl>
      <w:tblPr>
        <w:tblStyle w:val="18"/>
        <w:tblW w:w="8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4"/>
        <w:gridCol w:w="7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94" w:type="dxa"/>
            <w:vAlign w:val="top"/>
          </w:tcPr>
          <w:p>
            <w:pPr>
              <w:pageBreakBefore w:val="0"/>
              <w:widowControl w:val="0"/>
              <w:kinsoku/>
              <w:wordWrap/>
              <w:overflowPunct/>
              <w:topLinePunct w:val="0"/>
              <w:bidi w:val="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HJ/T 166</w:t>
            </w:r>
          </w:p>
        </w:tc>
        <w:tc>
          <w:tcPr>
            <w:tcW w:w="7006" w:type="dxa"/>
            <w:vAlign w:val="top"/>
          </w:tcPr>
          <w:p>
            <w:pPr>
              <w:pageBreakBefore w:val="0"/>
              <w:widowControl w:val="0"/>
              <w:kinsoku/>
              <w:wordWrap/>
              <w:overflowPunct/>
              <w:topLinePunct w:val="0"/>
              <w:bidi w:val="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土壤</w:t>
            </w:r>
            <w:r>
              <w:rPr>
                <w:rFonts w:ascii="Times New Roman" w:hAnsi="Times New Roman" w:eastAsia="方正仿宋_GBK" w:cs="方正仿宋_GBK"/>
                <w:color w:val="auto"/>
                <w:sz w:val="32"/>
                <w:szCs w:val="32"/>
              </w:rPr>
              <w:t>环境监测技术规范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94" w:type="dxa"/>
            <w:vAlign w:val="top"/>
          </w:tcPr>
          <w:p>
            <w:pPr>
              <w:pageBreakBefore w:val="0"/>
              <w:widowControl w:val="0"/>
              <w:kinsoku/>
              <w:wordWrap/>
              <w:overflowPunct/>
              <w:topLinePunct w:val="0"/>
              <w:bidi w:val="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HJ</w:t>
            </w:r>
            <w:r>
              <w:rPr>
                <w:rFonts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rPr>
              <w:t>164</w:t>
            </w:r>
            <w:r>
              <w:rPr>
                <w:rFonts w:ascii="Times New Roman" w:hAnsi="Times New Roman" w:eastAsia="方正仿宋_GBK" w:cs="方正仿宋_GBK"/>
                <w:color w:val="auto"/>
                <w:sz w:val="32"/>
                <w:szCs w:val="32"/>
              </w:rPr>
              <w:t xml:space="preserve">  </w:t>
            </w:r>
          </w:p>
        </w:tc>
        <w:tc>
          <w:tcPr>
            <w:tcW w:w="7006" w:type="dxa"/>
            <w:vAlign w:val="top"/>
          </w:tcPr>
          <w:p>
            <w:pPr>
              <w:pageBreakBefore w:val="0"/>
              <w:widowControl w:val="0"/>
              <w:kinsoku/>
              <w:wordWrap/>
              <w:overflowPunct/>
              <w:topLinePunct w:val="0"/>
              <w:bidi w:val="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地下水环境</w:t>
            </w:r>
            <w:r>
              <w:rPr>
                <w:rFonts w:ascii="Times New Roman" w:hAnsi="Times New Roman" w:eastAsia="方正仿宋_GBK" w:cs="方正仿宋_GBK"/>
                <w:color w:val="auto"/>
                <w:sz w:val="32"/>
                <w:szCs w:val="32"/>
              </w:rPr>
              <w:t>监测技术规范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94" w:type="dxa"/>
            <w:vAlign w:val="top"/>
          </w:tcPr>
          <w:p>
            <w:pPr>
              <w:pageBreakBefore w:val="0"/>
              <w:widowControl w:val="0"/>
              <w:kinsoku/>
              <w:wordWrap/>
              <w:overflowPunct/>
              <w:topLinePunct w:val="0"/>
              <w:bidi w:val="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HJ </w:t>
            </w:r>
            <w:r>
              <w:rPr>
                <w:rFonts w:ascii="Times New Roman" w:hAnsi="Times New Roman" w:eastAsia="方正仿宋_GBK" w:cs="方正仿宋_GBK"/>
                <w:color w:val="auto"/>
                <w:sz w:val="32"/>
                <w:szCs w:val="32"/>
              </w:rPr>
              <w:t xml:space="preserve">25.2  </w:t>
            </w:r>
          </w:p>
        </w:tc>
        <w:tc>
          <w:tcPr>
            <w:tcW w:w="7006" w:type="dxa"/>
            <w:vAlign w:val="top"/>
          </w:tcPr>
          <w:p>
            <w:pPr>
              <w:pageBreakBefore w:val="0"/>
              <w:widowControl w:val="0"/>
              <w:kinsoku/>
              <w:wordWrap/>
              <w:overflowPunct/>
              <w:topLinePunct w:val="0"/>
              <w:bidi w:val="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建设</w:t>
            </w:r>
            <w:r>
              <w:rPr>
                <w:rFonts w:ascii="Times New Roman" w:hAnsi="Times New Roman" w:eastAsia="方正仿宋_GBK" w:cs="方正仿宋_GBK"/>
                <w:color w:val="auto"/>
                <w:sz w:val="32"/>
                <w:szCs w:val="32"/>
              </w:rPr>
              <w:t>用地</w:t>
            </w:r>
            <w:r>
              <w:rPr>
                <w:rFonts w:hint="eastAsia" w:ascii="Times New Roman" w:hAnsi="Times New Roman" w:eastAsia="方正仿宋_GBK" w:cs="方正仿宋_GBK"/>
                <w:color w:val="auto"/>
                <w:sz w:val="32"/>
                <w:szCs w:val="32"/>
              </w:rPr>
              <w:t>土壤污染风险</w:t>
            </w:r>
            <w:r>
              <w:rPr>
                <w:rFonts w:ascii="Times New Roman" w:hAnsi="Times New Roman" w:eastAsia="方正仿宋_GBK" w:cs="方正仿宋_GBK"/>
                <w:color w:val="auto"/>
                <w:sz w:val="32"/>
                <w:szCs w:val="32"/>
              </w:rPr>
              <w:t>管控和修复监测技术导则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94" w:type="dxa"/>
            <w:vAlign w:val="top"/>
          </w:tcPr>
          <w:p>
            <w:pPr>
              <w:pageBreakBefore w:val="0"/>
              <w:widowControl w:val="0"/>
              <w:kinsoku/>
              <w:wordWrap/>
              <w:overflowPunct/>
              <w:topLinePunct w:val="0"/>
              <w:bidi w:val="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HJ</w:t>
            </w:r>
            <w:r>
              <w:rPr>
                <w:rFonts w:ascii="Times New Roman" w:hAnsi="Times New Roman" w:eastAsia="方正仿宋_GBK" w:cs="方正仿宋_GBK"/>
                <w:color w:val="auto"/>
                <w:sz w:val="32"/>
                <w:szCs w:val="32"/>
              </w:rPr>
              <w:t xml:space="preserve"> 1019   </w:t>
            </w:r>
          </w:p>
        </w:tc>
        <w:tc>
          <w:tcPr>
            <w:tcW w:w="7006" w:type="dxa"/>
            <w:vAlign w:val="top"/>
          </w:tcPr>
          <w:p>
            <w:pPr>
              <w:pageBreakBefore w:val="0"/>
              <w:widowControl w:val="0"/>
              <w:kinsoku/>
              <w:wordWrap/>
              <w:overflowPunct/>
              <w:topLinePunct w:val="0"/>
              <w:bidi w:val="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地块土壤</w:t>
            </w:r>
            <w:r>
              <w:rPr>
                <w:rFonts w:ascii="Times New Roman" w:hAnsi="Times New Roman" w:eastAsia="方正仿宋_GBK" w:cs="方正仿宋_GBK"/>
                <w:color w:val="auto"/>
                <w:sz w:val="32"/>
                <w:szCs w:val="32"/>
              </w:rPr>
              <w:t>和地下水中</w:t>
            </w:r>
            <w:r>
              <w:rPr>
                <w:rFonts w:hint="eastAsia" w:ascii="Times New Roman" w:hAnsi="Times New Roman" w:eastAsia="方正仿宋_GBK" w:cs="方正仿宋_GBK"/>
                <w:color w:val="auto"/>
                <w:sz w:val="32"/>
                <w:szCs w:val="32"/>
              </w:rPr>
              <w:t>挥发性</w:t>
            </w:r>
            <w:r>
              <w:rPr>
                <w:rFonts w:ascii="Times New Roman" w:hAnsi="Times New Roman" w:eastAsia="方正仿宋_GBK" w:cs="方正仿宋_GBK"/>
                <w:color w:val="auto"/>
                <w:sz w:val="32"/>
                <w:szCs w:val="32"/>
              </w:rPr>
              <w:t>有机物采样技术导则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94" w:type="dxa"/>
            <w:vAlign w:val="top"/>
          </w:tcPr>
          <w:p>
            <w:pPr>
              <w:pageBreakBefore w:val="0"/>
              <w:widowControl w:val="0"/>
              <w:kinsoku/>
              <w:wordWrap/>
              <w:overflowPunct/>
              <w:topLinePunct w:val="0"/>
              <w:bidi w:val="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HJ 605</w:t>
            </w:r>
          </w:p>
        </w:tc>
        <w:tc>
          <w:tcPr>
            <w:tcW w:w="7006" w:type="dxa"/>
            <w:vAlign w:val="top"/>
          </w:tcPr>
          <w:p>
            <w:pPr>
              <w:pageBreakBefore w:val="0"/>
              <w:widowControl w:val="0"/>
              <w:kinsoku/>
              <w:wordWrap/>
              <w:overflowPunct/>
              <w:topLinePunct w:val="0"/>
              <w:bidi w:val="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土壤和沉积物 挥发性有机物的测定 吹扫捕集</w:t>
            </w:r>
            <w:r>
              <w:rPr>
                <w:rFonts w:ascii="Times New Roman" w:hAnsi="Times New Roman" w:eastAsia="方正仿宋_GBK" w:cs="方正仿宋_GBK"/>
                <w:color w:val="auto"/>
                <w:sz w:val="32"/>
                <w:szCs w:val="32"/>
                <w:lang w:val="en"/>
              </w:rPr>
              <w:t>/</w:t>
            </w:r>
            <w:r>
              <w:rPr>
                <w:rFonts w:hint="eastAsia" w:ascii="Times New Roman" w:hAnsi="Times New Roman" w:eastAsia="方正仿宋_GBK" w:cs="方正仿宋_GBK"/>
                <w:color w:val="auto"/>
                <w:sz w:val="32"/>
                <w:szCs w:val="32"/>
                <w:lang w:val="en"/>
              </w:rPr>
              <w:t>气相色谱</w:t>
            </w:r>
            <w:r>
              <w:rPr>
                <w:rFonts w:hint="eastAsia" w:ascii="Times New Roman" w:hAnsi="Times New Roman" w:eastAsia="方正仿宋_GBK" w:cs="方正仿宋_GBK"/>
                <w:color w:val="auto"/>
                <w:sz w:val="32"/>
                <w:szCs w:val="32"/>
              </w:rPr>
              <w:t>-质谱法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94" w:type="dxa"/>
            <w:vAlign w:val="top"/>
          </w:tcPr>
          <w:p>
            <w:pPr>
              <w:pageBreakBefore w:val="0"/>
              <w:widowControl w:val="0"/>
              <w:kinsoku/>
              <w:wordWrap/>
              <w:overflowPunct/>
              <w:topLinePunct w:val="0"/>
              <w:bidi w:val="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HJ</w:t>
            </w:r>
            <w:r>
              <w:rPr>
                <w:rFonts w:ascii="Times New Roman" w:hAnsi="Times New Roman" w:eastAsia="方正仿宋_GBK" w:cs="方正仿宋_GBK"/>
                <w:color w:val="auto"/>
                <w:sz w:val="32"/>
                <w:szCs w:val="32"/>
              </w:rPr>
              <w:t xml:space="preserve"> 741</w:t>
            </w:r>
          </w:p>
        </w:tc>
        <w:tc>
          <w:tcPr>
            <w:tcW w:w="7006" w:type="dxa"/>
            <w:vAlign w:val="top"/>
          </w:tcPr>
          <w:p>
            <w:pPr>
              <w:pageBreakBefore w:val="0"/>
              <w:widowControl w:val="0"/>
              <w:kinsoku/>
              <w:wordWrap/>
              <w:overflowPunct/>
              <w:topLinePunct w:val="0"/>
              <w:bidi w:val="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土壤和</w:t>
            </w:r>
            <w:r>
              <w:rPr>
                <w:rFonts w:ascii="Times New Roman" w:hAnsi="Times New Roman" w:eastAsia="方正仿宋_GBK" w:cs="方正仿宋_GBK"/>
                <w:color w:val="auto"/>
                <w:sz w:val="32"/>
                <w:szCs w:val="32"/>
              </w:rPr>
              <w:t>沉积物</w:t>
            </w:r>
            <w:r>
              <w:rPr>
                <w:rFonts w:hint="eastAsia" w:ascii="Times New Roman" w:hAnsi="Times New Roman" w:eastAsia="方正仿宋_GBK" w:cs="方正仿宋_GBK"/>
                <w:color w:val="auto"/>
                <w:sz w:val="32"/>
                <w:szCs w:val="32"/>
              </w:rPr>
              <w:t xml:space="preserve"> 挥发性</w:t>
            </w:r>
            <w:r>
              <w:rPr>
                <w:rFonts w:ascii="Times New Roman" w:hAnsi="Times New Roman" w:eastAsia="方正仿宋_GBK" w:cs="方正仿宋_GBK"/>
                <w:color w:val="auto"/>
                <w:sz w:val="32"/>
                <w:szCs w:val="32"/>
              </w:rPr>
              <w:t>有机物的测定</w:t>
            </w:r>
            <w:r>
              <w:rPr>
                <w:rFonts w:hint="eastAsia" w:ascii="Times New Roman" w:hAnsi="Times New Roman" w:eastAsia="方正仿宋_GBK" w:cs="方正仿宋_GBK"/>
                <w:color w:val="auto"/>
                <w:sz w:val="32"/>
                <w:szCs w:val="32"/>
              </w:rPr>
              <w:t xml:space="preserve"> 顶空/气相</w:t>
            </w:r>
            <w:r>
              <w:rPr>
                <w:rFonts w:ascii="Times New Roman" w:hAnsi="Times New Roman" w:eastAsia="方正仿宋_GBK" w:cs="方正仿宋_GBK"/>
                <w:color w:val="auto"/>
                <w:sz w:val="32"/>
                <w:szCs w:val="32"/>
              </w:rPr>
              <w:t>色谱法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94" w:type="dxa"/>
            <w:vAlign w:val="top"/>
          </w:tcPr>
          <w:p>
            <w:pPr>
              <w:pageBreakBefore w:val="0"/>
              <w:widowControl w:val="0"/>
              <w:kinsoku/>
              <w:wordWrap/>
              <w:overflowPunct/>
              <w:topLinePunct w:val="0"/>
              <w:bidi w:val="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HJ</w:t>
            </w:r>
            <w:r>
              <w:rPr>
                <w:rFonts w:ascii="Times New Roman" w:hAnsi="Times New Roman" w:eastAsia="方正仿宋_GBK" w:cs="方正仿宋_GBK"/>
                <w:color w:val="auto"/>
                <w:sz w:val="32"/>
                <w:szCs w:val="32"/>
              </w:rPr>
              <w:t xml:space="preserve"> 613</w:t>
            </w:r>
          </w:p>
        </w:tc>
        <w:tc>
          <w:tcPr>
            <w:tcW w:w="7006" w:type="dxa"/>
            <w:vAlign w:val="top"/>
          </w:tcPr>
          <w:p>
            <w:pPr>
              <w:pageBreakBefore w:val="0"/>
              <w:widowControl w:val="0"/>
              <w:kinsoku/>
              <w:wordWrap/>
              <w:overflowPunct/>
              <w:topLinePunct w:val="0"/>
              <w:bidi w:val="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土壤 干物质</w:t>
            </w:r>
            <w:r>
              <w:rPr>
                <w:rFonts w:ascii="Times New Roman" w:hAnsi="Times New Roman" w:eastAsia="方正仿宋_GBK" w:cs="方正仿宋_GBK"/>
                <w:color w:val="auto"/>
                <w:sz w:val="32"/>
                <w:szCs w:val="32"/>
              </w:rPr>
              <w:t>和水分的测定</w:t>
            </w:r>
            <w:r>
              <w:rPr>
                <w:rFonts w:hint="eastAsia" w:ascii="Times New Roman" w:hAnsi="Times New Roman" w:eastAsia="方正仿宋_GBK" w:cs="方正仿宋_GBK"/>
                <w:color w:val="auto"/>
                <w:sz w:val="32"/>
                <w:szCs w:val="32"/>
              </w:rPr>
              <w:t xml:space="preserve"> 重量法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94" w:type="dxa"/>
            <w:vAlign w:val="top"/>
          </w:tcPr>
          <w:p>
            <w:pPr>
              <w:pageBreakBefore w:val="0"/>
              <w:widowControl w:val="0"/>
              <w:kinsoku/>
              <w:wordWrap/>
              <w:overflowPunct/>
              <w:topLinePunct w:val="0"/>
              <w:bidi w:val="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HJ</w:t>
            </w:r>
            <w:r>
              <w:rPr>
                <w:rFonts w:ascii="Times New Roman" w:hAnsi="Times New Roman" w:eastAsia="方正仿宋_GBK" w:cs="方正仿宋_GBK"/>
                <w:color w:val="auto"/>
                <w:sz w:val="32"/>
                <w:szCs w:val="32"/>
              </w:rPr>
              <w:t xml:space="preserve"> 682</w:t>
            </w:r>
          </w:p>
        </w:tc>
        <w:tc>
          <w:tcPr>
            <w:tcW w:w="7006" w:type="dxa"/>
            <w:vAlign w:val="top"/>
          </w:tcPr>
          <w:p>
            <w:pPr>
              <w:pageBreakBefore w:val="0"/>
              <w:widowControl w:val="0"/>
              <w:kinsoku/>
              <w:wordWrap/>
              <w:overflowPunct/>
              <w:topLinePunct w:val="0"/>
              <w:bidi w:val="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建设用地土壤污染风险管控和修复术语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1694" w:type="dxa"/>
          </w:tcPr>
          <w:p>
            <w:pPr>
              <w:pageBreakBefore w:val="0"/>
              <w:widowControl w:val="0"/>
              <w:kinsoku/>
              <w:wordWrap/>
              <w:overflowPunct/>
              <w:topLinePunct w:val="0"/>
              <w:bidi w:val="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HJ</w:t>
            </w:r>
            <w:r>
              <w:rPr>
                <w:rFonts w:ascii="Times New Roman" w:hAnsi="Times New Roman" w:eastAsia="方正仿宋_GBK" w:cs="方正仿宋_GBK"/>
                <w:color w:val="auto"/>
                <w:sz w:val="32"/>
                <w:szCs w:val="32"/>
              </w:rPr>
              <w:t xml:space="preserve"> 1231</w:t>
            </w:r>
          </w:p>
        </w:tc>
        <w:tc>
          <w:tcPr>
            <w:tcW w:w="7006" w:type="dxa"/>
            <w:vAlign w:val="center"/>
          </w:tcPr>
          <w:p>
            <w:pPr>
              <w:pageBreakBefore w:val="0"/>
              <w:widowControl w:val="0"/>
              <w:kinsoku/>
              <w:wordWrap/>
              <w:overflowPunct/>
              <w:topLinePunct w:val="0"/>
              <w:bidi w:val="0"/>
              <w:jc w:val="left"/>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土壤</w:t>
            </w:r>
            <w:r>
              <w:rPr>
                <w:rFonts w:ascii="Times New Roman" w:hAnsi="Times New Roman" w:eastAsia="方正仿宋_GBK" w:cs="方正仿宋_GBK"/>
                <w:color w:val="auto"/>
                <w:sz w:val="32"/>
                <w:szCs w:val="32"/>
              </w:rPr>
              <w:t>环境</w:t>
            </w:r>
            <w:r>
              <w:rPr>
                <w:rFonts w:hint="eastAsia" w:ascii="Times New Roman" w:hAnsi="Times New Roman" w:eastAsia="方正仿宋_GBK" w:cs="方正仿宋_GBK"/>
                <w:color w:val="auto"/>
                <w:sz w:val="32"/>
                <w:szCs w:val="32"/>
              </w:rPr>
              <w:t xml:space="preserve"> 词汇</w:t>
            </w:r>
          </w:p>
        </w:tc>
      </w:tr>
    </w:tbl>
    <w:p>
      <w:pPr>
        <w:pStyle w:val="4"/>
        <w:pageBreakBefore w:val="0"/>
        <w:widowControl w:val="0"/>
        <w:kinsoku/>
        <w:wordWrap/>
        <w:overflowPunct/>
        <w:topLinePunct w:val="0"/>
        <w:autoSpaceDE/>
        <w:autoSpaceDN/>
        <w:bidi w:val="0"/>
        <w:adjustRightInd/>
        <w:snapToGrid/>
        <w:spacing w:before="0" w:after="0" w:line="574" w:lineRule="exact"/>
        <w:ind w:left="-708" w:leftChars="-337" w:firstLine="640" w:firstLineChars="200"/>
        <w:textAlignment w:val="auto"/>
        <w:rPr>
          <w:rFonts w:ascii="Times New Roman" w:hAnsi="Times New Roman" w:eastAsia="黑体"/>
          <w:b w:val="0"/>
          <w:bCs w:val="0"/>
          <w:color w:val="auto"/>
          <w:sz w:val="32"/>
          <w:szCs w:val="32"/>
        </w:rPr>
      </w:pPr>
      <w:bookmarkStart w:id="7" w:name="_Toc153789555"/>
      <w:r>
        <w:rPr>
          <w:rFonts w:hint="eastAsia" w:ascii="Times New Roman" w:hAnsi="Times New Roman" w:eastAsia="黑体"/>
          <w:b w:val="0"/>
          <w:bCs w:val="0"/>
          <w:color w:val="auto"/>
          <w:sz w:val="32"/>
          <w:szCs w:val="32"/>
        </w:rPr>
        <w:t>3</w:t>
      </w:r>
      <w:r>
        <w:rPr>
          <w:rFonts w:ascii="Times New Roman" w:hAnsi="Times New Roman" w:eastAsia="黑体"/>
          <w:b w:val="0"/>
          <w:bCs w:val="0"/>
          <w:color w:val="auto"/>
          <w:sz w:val="32"/>
          <w:szCs w:val="32"/>
        </w:rPr>
        <w:t xml:space="preserve">  </w:t>
      </w:r>
      <w:r>
        <w:rPr>
          <w:rFonts w:hint="eastAsia" w:ascii="Times New Roman" w:hAnsi="Times New Roman" w:eastAsia="黑体"/>
          <w:b w:val="0"/>
          <w:bCs w:val="0"/>
          <w:color w:val="auto"/>
          <w:sz w:val="32"/>
          <w:szCs w:val="32"/>
        </w:rPr>
        <w:t>术语和</w:t>
      </w:r>
      <w:r>
        <w:rPr>
          <w:rFonts w:ascii="Times New Roman" w:hAnsi="Times New Roman" w:eastAsia="黑体"/>
          <w:b w:val="0"/>
          <w:bCs w:val="0"/>
          <w:color w:val="auto"/>
          <w:sz w:val="32"/>
          <w:szCs w:val="32"/>
        </w:rPr>
        <w:t>定义</w:t>
      </w:r>
      <w:bookmarkEnd w:id="7"/>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下列</w:t>
      </w:r>
      <w:r>
        <w:rPr>
          <w:rFonts w:ascii="Times New Roman" w:hAnsi="Times New Roman" w:eastAsia="方正仿宋_GBK" w:cs="方正仿宋_GBK"/>
          <w:color w:val="auto"/>
          <w:sz w:val="32"/>
          <w:szCs w:val="32"/>
        </w:rPr>
        <w:t>术语和定义适用于本指南</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3.1 建设用地</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指建造建筑物、构筑物的土地，包括城乡住宅和公共设施用地、工矿用地、交通水利设施用地、旅游用地、军事设施用地等。</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3.2 土壤</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陆地表层能够生长植物的疏松多孔物质层及其相关自然地理要素的综合体。</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3.3 地下水</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狭义上指埋藏于地面以下岩土孔隙、裂隙、溶隙饱和层中的重力水，广义上指地面以下各种形式的水。</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3.4 土壤混合</w:t>
      </w:r>
      <w:r>
        <w:rPr>
          <w:rFonts w:ascii="Times New Roman" w:hAnsi="Times New Roman" w:eastAsia="方正仿宋_GBK" w:cs="方正仿宋_GBK"/>
          <w:color w:val="auto"/>
          <w:sz w:val="32"/>
          <w:szCs w:val="32"/>
        </w:rPr>
        <w:t>样</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采集若干点表层</w:t>
      </w:r>
      <w:r>
        <w:rPr>
          <w:rFonts w:ascii="Times New Roman" w:hAnsi="Times New Roman" w:eastAsia="方正仿宋_GBK" w:cs="方正仿宋_GBK"/>
          <w:color w:val="auto"/>
          <w:sz w:val="32"/>
          <w:szCs w:val="32"/>
        </w:rPr>
        <w:t>或同</w:t>
      </w:r>
      <w:r>
        <w:rPr>
          <w:rFonts w:hint="eastAsia" w:ascii="Times New Roman" w:hAnsi="Times New Roman" w:eastAsia="方正仿宋_GBK" w:cs="方正仿宋_GBK"/>
          <w:color w:val="auto"/>
          <w:sz w:val="32"/>
          <w:szCs w:val="32"/>
        </w:rPr>
        <w:t>层等量土壤并经混合均匀后的土壤样品，本指南</w:t>
      </w:r>
      <w:r>
        <w:rPr>
          <w:rFonts w:ascii="Times New Roman" w:hAnsi="Times New Roman" w:eastAsia="方正仿宋_GBK" w:cs="方正仿宋_GBK"/>
          <w:color w:val="auto"/>
          <w:sz w:val="32"/>
          <w:szCs w:val="32"/>
        </w:rPr>
        <w:t>要求</w:t>
      </w:r>
      <w:r>
        <w:rPr>
          <w:rFonts w:hint="eastAsia" w:ascii="Times New Roman" w:hAnsi="Times New Roman" w:eastAsia="方正仿宋_GBK" w:cs="方正仿宋_GBK"/>
          <w:color w:val="auto"/>
          <w:sz w:val="32"/>
          <w:szCs w:val="32"/>
        </w:rPr>
        <w:t>组成混合样的分点数为9个。</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 xml:space="preserve">3.5 </w:t>
      </w:r>
      <w:r>
        <w:rPr>
          <w:rFonts w:hint="eastAsia" w:ascii="Times New Roman" w:hAnsi="Times New Roman" w:eastAsia="方正仿宋_GBK" w:cs="方正仿宋_GBK"/>
          <w:color w:val="auto"/>
          <w:sz w:val="32"/>
          <w:szCs w:val="32"/>
        </w:rPr>
        <w:t>挥发性</w:t>
      </w:r>
      <w:r>
        <w:rPr>
          <w:rFonts w:ascii="Times New Roman" w:hAnsi="Times New Roman" w:eastAsia="方正仿宋_GBK" w:cs="方正仿宋_GBK"/>
          <w:color w:val="auto"/>
          <w:sz w:val="32"/>
          <w:szCs w:val="32"/>
        </w:rPr>
        <w:t>有机物</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沸点在</w:t>
      </w:r>
      <w:r>
        <w:rPr>
          <w:rFonts w:ascii="Times New Roman" w:hAnsi="Times New Roman" w:eastAsia="方正仿宋_GBK" w:cs="方正仿宋_GBK"/>
          <w:color w:val="auto"/>
          <w:sz w:val="32"/>
          <w:szCs w:val="32"/>
        </w:rPr>
        <w:t>5</w:t>
      </w:r>
      <w:r>
        <w:rPr>
          <w:rFonts w:hint="eastAsia" w:ascii="Times New Roman" w:hAnsi="Times New Roman" w:eastAsia="方正仿宋_GBK" w:cs="方正仿宋_GBK"/>
          <w:color w:val="auto"/>
          <w:sz w:val="32"/>
          <w:szCs w:val="32"/>
        </w:rPr>
        <w:t>0~ 260℃之间，在标准温度和压力</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20℃和1个大气压</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 xml:space="preserve"> 下饱和蒸气压超过133.322 Pa 的有机化合物。</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 xml:space="preserve">3.6 </w:t>
      </w:r>
      <w:r>
        <w:rPr>
          <w:rFonts w:hint="eastAsia" w:ascii="Times New Roman" w:hAnsi="Times New Roman" w:eastAsia="方正仿宋_GBK" w:cs="方正仿宋_GBK"/>
          <w:color w:val="auto"/>
          <w:sz w:val="32"/>
          <w:szCs w:val="32"/>
        </w:rPr>
        <w:t>半挥发性</w:t>
      </w:r>
      <w:r>
        <w:rPr>
          <w:rFonts w:ascii="Times New Roman" w:hAnsi="Times New Roman" w:eastAsia="方正仿宋_GBK" w:cs="方正仿宋_GBK"/>
          <w:color w:val="auto"/>
          <w:sz w:val="32"/>
          <w:szCs w:val="32"/>
        </w:rPr>
        <w:t>有机物</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沸点在 260~400℃之间，在标准温度和压力</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20℃和1个大气压</w:t>
      </w:r>
      <w:r>
        <w:rPr>
          <w:rFonts w:hint="eastAsia" w:ascii="Times New Roman" w:hAnsi="Times New Roman" w:eastAsia="方正仿宋_GBK" w:cs="方正仿宋_GBK"/>
          <w:color w:val="auto"/>
          <w:spacing w:val="6"/>
          <w:sz w:val="32"/>
          <w:szCs w:val="32"/>
          <w:lang w:eastAsia="zh-CN"/>
        </w:rPr>
        <w:t>）</w:t>
      </w:r>
      <w:r>
        <w:rPr>
          <w:rFonts w:hint="eastAsia" w:ascii="Times New Roman" w:hAnsi="Times New Roman" w:eastAsia="方正仿宋_GBK" w:cs="方正仿宋_GBK"/>
          <w:color w:val="auto"/>
          <w:spacing w:val="6"/>
          <w:sz w:val="32"/>
          <w:szCs w:val="32"/>
        </w:rPr>
        <w:t>下饱和蒸气压介于1.33x10</w:t>
      </w:r>
      <w:r>
        <w:rPr>
          <w:rFonts w:ascii="Times New Roman" w:hAnsi="Times New Roman" w:eastAsia="方正仿宋_GBK" w:cs="方正仿宋_GBK"/>
          <w:color w:val="auto"/>
          <w:spacing w:val="6"/>
          <w:sz w:val="32"/>
          <w:szCs w:val="32"/>
          <w:vertAlign w:val="superscript"/>
        </w:rPr>
        <w:t>-6</w:t>
      </w:r>
      <w:r>
        <w:rPr>
          <w:rFonts w:hint="eastAsia" w:ascii="Times New Roman" w:hAnsi="Times New Roman" w:eastAsia="方正仿宋_GBK" w:cs="方正仿宋_GBK"/>
          <w:color w:val="auto"/>
          <w:spacing w:val="6"/>
          <w:sz w:val="32"/>
          <w:szCs w:val="32"/>
        </w:rPr>
        <w:t>~1.33x10</w:t>
      </w:r>
      <w:r>
        <w:rPr>
          <w:rFonts w:ascii="Times New Roman" w:hAnsi="Times New Roman" w:eastAsia="方正仿宋_GBK" w:cs="方正仿宋_GBK"/>
          <w:color w:val="auto"/>
          <w:spacing w:val="6"/>
          <w:sz w:val="32"/>
          <w:szCs w:val="32"/>
          <w:vertAlign w:val="superscript"/>
        </w:rPr>
        <w:t>2</w:t>
      </w:r>
      <w:r>
        <w:rPr>
          <w:rFonts w:hint="eastAsia" w:ascii="Times New Roman" w:hAnsi="Times New Roman" w:eastAsia="方正仿宋_GBK" w:cs="方正仿宋_GBK"/>
          <w:color w:val="auto"/>
          <w:spacing w:val="6"/>
          <w:sz w:val="32"/>
          <w:szCs w:val="32"/>
        </w:rPr>
        <w:t>Pa之间的有机化合物</w:t>
      </w:r>
      <w:r>
        <w:rPr>
          <w:rFonts w:hint="eastAsia" w:ascii="Times New Roman" w:hAnsi="Times New Roman" w:eastAsia="方正仿宋_GBK" w:cs="方正仿宋_GBK"/>
          <w:color w:val="auto"/>
          <w:sz w:val="32"/>
          <w:szCs w:val="32"/>
        </w:rPr>
        <w:t>。</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3.7 水分含量</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指在105℃下从土壤中蒸发的水的质量占干物质量的质量分数。</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3.8 土壤修复</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采用物理、化学或生物的方法固定、转移、吸收、降解或转化地块土壤中的污染物，使其含量降低到可接受水平，或将有毒有害的污染物转化为无害物质的过程。</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3.9</w:t>
      </w:r>
      <w:r>
        <w:rPr>
          <w:rFonts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rPr>
        <w:t>原位修复</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不移动受污染的土壤或地下水，直接在地块发生污染的位置对其进行原地修复或处理.</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3.1</w:t>
      </w:r>
      <w:r>
        <w:rPr>
          <w:rFonts w:ascii="Times New Roman" w:hAnsi="Times New Roman" w:eastAsia="方正仿宋_GBK" w:cs="方正仿宋_GBK"/>
          <w:color w:val="auto"/>
          <w:sz w:val="32"/>
          <w:szCs w:val="32"/>
        </w:rPr>
        <w:t xml:space="preserve">0 </w:t>
      </w:r>
      <w:r>
        <w:rPr>
          <w:rFonts w:hint="eastAsia" w:ascii="Times New Roman" w:hAnsi="Times New Roman" w:eastAsia="方正仿宋_GBK" w:cs="方正仿宋_GBK"/>
          <w:color w:val="auto"/>
          <w:sz w:val="32"/>
          <w:szCs w:val="32"/>
        </w:rPr>
        <w:t>异位修复</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将受污染的土壤或地下水从地块发生污染的原来位置挖掘或抽提出来，搬运或转移到其他场所或位置进行治理修复。</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3.11 成</w:t>
      </w:r>
      <w:r>
        <w:rPr>
          <w:rFonts w:ascii="Times New Roman" w:hAnsi="Times New Roman" w:eastAsia="方正仿宋_GBK" w:cs="方正仿宋_GBK"/>
          <w:color w:val="auto"/>
          <w:sz w:val="32"/>
          <w:szCs w:val="32"/>
        </w:rPr>
        <w:t>井</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水文钻孔或供水井钻成后，安装井内装置的施工工艺，包括测井、换浆、探井、下管、填砾、止水、洗井、抽水试验等工序。</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3.12 洗</w:t>
      </w:r>
      <w:r>
        <w:rPr>
          <w:rFonts w:ascii="Times New Roman" w:hAnsi="Times New Roman" w:eastAsia="方正仿宋_GBK" w:cs="方正仿宋_GBK"/>
          <w:color w:val="auto"/>
          <w:sz w:val="32"/>
          <w:szCs w:val="32"/>
        </w:rPr>
        <w:t>井</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通过一定的方法将井筒内壁的泥沙、杂质等清除干净，以便获取具有代表性的地下水样品。</w:t>
      </w:r>
    </w:p>
    <w:p>
      <w:pPr>
        <w:pStyle w:val="4"/>
        <w:pageBreakBefore w:val="0"/>
        <w:widowControl w:val="0"/>
        <w:kinsoku/>
        <w:wordWrap/>
        <w:overflowPunct/>
        <w:topLinePunct w:val="0"/>
        <w:autoSpaceDE/>
        <w:autoSpaceDN/>
        <w:bidi w:val="0"/>
        <w:adjustRightInd/>
        <w:snapToGrid/>
        <w:spacing w:before="0" w:after="0" w:line="574" w:lineRule="exact"/>
        <w:ind w:left="-708" w:leftChars="-337" w:firstLine="640" w:firstLineChars="200"/>
        <w:textAlignment w:val="auto"/>
        <w:rPr>
          <w:rFonts w:ascii="Times New Roman" w:hAnsi="Times New Roman" w:eastAsia="黑体"/>
          <w:b w:val="0"/>
          <w:bCs w:val="0"/>
          <w:color w:val="auto"/>
          <w:sz w:val="32"/>
          <w:szCs w:val="32"/>
        </w:rPr>
      </w:pPr>
      <w:bookmarkStart w:id="8" w:name="_Toc153789556"/>
      <w:r>
        <w:rPr>
          <w:rFonts w:hint="eastAsia" w:ascii="Times New Roman" w:hAnsi="Times New Roman" w:eastAsia="黑体"/>
          <w:b w:val="0"/>
          <w:bCs w:val="0"/>
          <w:color w:val="auto"/>
          <w:sz w:val="32"/>
          <w:szCs w:val="32"/>
        </w:rPr>
        <w:t>4</w:t>
      </w:r>
      <w:r>
        <w:rPr>
          <w:rFonts w:ascii="Times New Roman" w:hAnsi="Times New Roman" w:eastAsia="黑体"/>
          <w:b w:val="0"/>
          <w:bCs w:val="0"/>
          <w:color w:val="auto"/>
          <w:sz w:val="32"/>
          <w:szCs w:val="32"/>
        </w:rPr>
        <w:t xml:space="preserve"> </w:t>
      </w:r>
      <w:r>
        <w:rPr>
          <w:rFonts w:hint="eastAsia" w:ascii="Times New Roman" w:hAnsi="Times New Roman" w:eastAsia="黑体"/>
          <w:b w:val="0"/>
          <w:bCs w:val="0"/>
          <w:color w:val="auto"/>
          <w:sz w:val="32"/>
          <w:szCs w:val="32"/>
        </w:rPr>
        <w:t xml:space="preserve"> 基本原则</w:t>
      </w:r>
      <w:bookmarkEnd w:id="8"/>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4.1</w:t>
      </w:r>
      <w:r>
        <w:rPr>
          <w:rFonts w:hint="eastAsia" w:ascii="Times New Roman" w:hAnsi="Times New Roman" w:eastAsia="方正仿宋_GBK" w:cs="方正仿宋_GBK"/>
          <w:color w:val="auto"/>
          <w:sz w:val="32"/>
          <w:szCs w:val="32"/>
        </w:rPr>
        <w:t xml:space="preserve"> 规范性</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在国家、行业、地方相关标准、规范和指南的基础上，针对建设用地土壤和地下水样品采集工作，提出程序化、系统化采样技术要求。</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4.2</w:t>
      </w:r>
      <w:r>
        <w:rPr>
          <w:rFonts w:hint="eastAsia" w:ascii="Times New Roman" w:hAnsi="Times New Roman" w:eastAsia="方正仿宋_GBK" w:cs="方正仿宋_GBK"/>
          <w:color w:val="auto"/>
          <w:sz w:val="32"/>
          <w:szCs w:val="32"/>
        </w:rPr>
        <w:t xml:space="preserve"> 针对性</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分析建设用地土壤采样过程中的关键点和不确定性环节，细化、补充和统一相关的技术要求。</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4.3</w:t>
      </w:r>
      <w:r>
        <w:rPr>
          <w:rFonts w:hint="eastAsia" w:ascii="Times New Roman" w:hAnsi="Times New Roman" w:eastAsia="方正仿宋_GBK" w:cs="方正仿宋_GBK"/>
          <w:color w:val="auto"/>
          <w:sz w:val="32"/>
          <w:szCs w:val="32"/>
        </w:rPr>
        <w:t xml:space="preserve"> 实用性</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结合当前专业技术水平，关注实际使用时的可操作性，确保制定的技术指南满足建设用地土壤工作需求。</w:t>
      </w:r>
    </w:p>
    <w:p>
      <w:pPr>
        <w:pStyle w:val="4"/>
        <w:pageBreakBefore w:val="0"/>
        <w:widowControl w:val="0"/>
        <w:kinsoku/>
        <w:wordWrap/>
        <w:overflowPunct/>
        <w:topLinePunct w:val="0"/>
        <w:autoSpaceDE/>
        <w:autoSpaceDN/>
        <w:bidi w:val="0"/>
        <w:adjustRightInd/>
        <w:snapToGrid/>
        <w:spacing w:before="0" w:after="0" w:line="574" w:lineRule="exact"/>
        <w:ind w:left="-708" w:leftChars="-337" w:firstLine="640" w:firstLineChars="200"/>
        <w:textAlignment w:val="auto"/>
        <w:rPr>
          <w:rFonts w:ascii="Times New Roman" w:hAnsi="Times New Roman" w:eastAsia="黑体"/>
          <w:b w:val="0"/>
          <w:bCs w:val="0"/>
          <w:color w:val="auto"/>
          <w:sz w:val="32"/>
          <w:szCs w:val="32"/>
        </w:rPr>
      </w:pPr>
      <w:bookmarkStart w:id="9" w:name="_Toc153789557"/>
      <w:r>
        <w:rPr>
          <w:rFonts w:hint="eastAsia" w:ascii="Times New Roman" w:hAnsi="Times New Roman" w:eastAsia="黑体"/>
          <w:b w:val="0"/>
          <w:bCs w:val="0"/>
          <w:color w:val="auto"/>
          <w:sz w:val="32"/>
          <w:szCs w:val="32"/>
        </w:rPr>
        <w:t>5</w:t>
      </w:r>
      <w:r>
        <w:rPr>
          <w:rFonts w:ascii="Times New Roman" w:hAnsi="Times New Roman" w:eastAsia="黑体"/>
          <w:b w:val="0"/>
          <w:bCs w:val="0"/>
          <w:color w:val="auto"/>
          <w:sz w:val="32"/>
          <w:szCs w:val="32"/>
        </w:rPr>
        <w:t xml:space="preserve">  工作程序</w:t>
      </w:r>
      <w:bookmarkEnd w:id="9"/>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重庆市建设用地土壤和地下水样品采样工作程序包括前期准备、制定采样方案、样品采集、保存流转和样品交接等。</w:t>
      </w:r>
    </w:p>
    <w:p>
      <w:pPr>
        <w:pStyle w:val="4"/>
        <w:pageBreakBefore w:val="0"/>
        <w:widowControl w:val="0"/>
        <w:kinsoku/>
        <w:wordWrap/>
        <w:overflowPunct/>
        <w:topLinePunct w:val="0"/>
        <w:autoSpaceDE/>
        <w:autoSpaceDN/>
        <w:bidi w:val="0"/>
        <w:adjustRightInd/>
        <w:snapToGrid/>
        <w:spacing w:before="0" w:after="0" w:line="574" w:lineRule="exact"/>
        <w:ind w:left="-708" w:leftChars="-337" w:firstLine="640" w:firstLineChars="200"/>
        <w:textAlignment w:val="auto"/>
        <w:rPr>
          <w:rFonts w:ascii="Times New Roman" w:hAnsi="Times New Roman" w:eastAsia="黑体"/>
          <w:b w:val="0"/>
          <w:bCs w:val="0"/>
          <w:color w:val="auto"/>
          <w:sz w:val="32"/>
          <w:szCs w:val="32"/>
        </w:rPr>
      </w:pPr>
      <w:bookmarkStart w:id="10" w:name="_Toc153789558"/>
      <w:r>
        <w:rPr>
          <w:rFonts w:hint="eastAsia" w:ascii="Times New Roman" w:hAnsi="Times New Roman" w:eastAsia="黑体"/>
          <w:b w:val="0"/>
          <w:bCs w:val="0"/>
          <w:color w:val="auto"/>
          <w:sz w:val="32"/>
          <w:szCs w:val="32"/>
        </w:rPr>
        <w:t>6</w:t>
      </w:r>
      <w:r>
        <w:rPr>
          <w:rFonts w:ascii="Times New Roman" w:hAnsi="Times New Roman" w:eastAsia="黑体"/>
          <w:b w:val="0"/>
          <w:bCs w:val="0"/>
          <w:color w:val="auto"/>
          <w:sz w:val="32"/>
          <w:szCs w:val="32"/>
        </w:rPr>
        <w:t xml:space="preserve">  人员要求</w:t>
      </w:r>
      <w:bookmarkEnd w:id="10"/>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采样人员可分组采样，每组不少于</w:t>
      </w:r>
      <w:r>
        <w:rPr>
          <w:rFonts w:ascii="Times New Roman" w:hAnsi="Times New Roman" w:eastAsia="方正仿宋_GBK" w:cs="方正仿宋_GBK"/>
          <w:color w:val="auto"/>
          <w:sz w:val="32"/>
          <w:szCs w:val="32"/>
        </w:rPr>
        <w:t>2人</w:t>
      </w:r>
      <w:r>
        <w:rPr>
          <w:rFonts w:hint="eastAsia" w:ascii="Times New Roman" w:hAnsi="Times New Roman" w:eastAsia="方正仿宋_GBK" w:cs="方正仿宋_GBK"/>
          <w:color w:val="auto"/>
          <w:sz w:val="32"/>
          <w:szCs w:val="32"/>
        </w:rPr>
        <w:t>，应</w:t>
      </w:r>
      <w:r>
        <w:rPr>
          <w:rFonts w:ascii="Times New Roman" w:hAnsi="Times New Roman" w:eastAsia="方正仿宋_GBK" w:cs="方正仿宋_GBK"/>
          <w:color w:val="auto"/>
          <w:sz w:val="32"/>
          <w:szCs w:val="32"/>
        </w:rPr>
        <w:t>熟悉</w:t>
      </w:r>
      <w:r>
        <w:rPr>
          <w:rFonts w:hint="eastAsia" w:ascii="Times New Roman" w:hAnsi="Times New Roman" w:eastAsia="方正仿宋_GBK" w:cs="方正仿宋_GBK"/>
          <w:color w:val="auto"/>
          <w:sz w:val="32"/>
          <w:szCs w:val="32"/>
        </w:rPr>
        <w:t>了解</w:t>
      </w:r>
      <w:r>
        <w:rPr>
          <w:rFonts w:ascii="Times New Roman" w:hAnsi="Times New Roman" w:eastAsia="方正仿宋_GBK" w:cs="方正仿宋_GBK"/>
          <w:color w:val="auto"/>
          <w:sz w:val="32"/>
          <w:szCs w:val="32"/>
        </w:rPr>
        <w:t>采样和现场监测流程，</w:t>
      </w:r>
      <w:r>
        <w:rPr>
          <w:rFonts w:hint="eastAsia" w:ascii="Times New Roman" w:hAnsi="Times New Roman" w:eastAsia="方正仿宋_GBK" w:cs="方正仿宋_GBK"/>
          <w:color w:val="auto"/>
          <w:sz w:val="32"/>
          <w:szCs w:val="32"/>
        </w:rPr>
        <w:t>熟练</w:t>
      </w:r>
      <w:r>
        <w:rPr>
          <w:rFonts w:ascii="Times New Roman" w:hAnsi="Times New Roman" w:eastAsia="方正仿宋_GBK" w:cs="方正仿宋_GBK"/>
          <w:color w:val="auto"/>
          <w:sz w:val="32"/>
          <w:szCs w:val="32"/>
        </w:rPr>
        <w:t>掌握土壤及地下水</w:t>
      </w:r>
      <w:r>
        <w:rPr>
          <w:rFonts w:hint="eastAsia" w:ascii="Times New Roman" w:hAnsi="Times New Roman" w:eastAsia="方正仿宋_GBK" w:cs="方正仿宋_GBK"/>
          <w:color w:val="auto"/>
          <w:sz w:val="32"/>
          <w:szCs w:val="32"/>
        </w:rPr>
        <w:t>样品</w:t>
      </w:r>
      <w:r>
        <w:rPr>
          <w:rFonts w:ascii="Times New Roman" w:hAnsi="Times New Roman" w:eastAsia="方正仿宋_GBK" w:cs="方正仿宋_GBK"/>
          <w:color w:val="auto"/>
          <w:sz w:val="32"/>
          <w:szCs w:val="32"/>
        </w:rPr>
        <w:t>采</w:t>
      </w:r>
      <w:r>
        <w:rPr>
          <w:rFonts w:hint="eastAsia" w:ascii="Times New Roman" w:hAnsi="Times New Roman" w:eastAsia="方正仿宋_GBK" w:cs="方正仿宋_GBK"/>
          <w:color w:val="auto"/>
          <w:sz w:val="32"/>
          <w:szCs w:val="32"/>
        </w:rPr>
        <w:t>集</w:t>
      </w:r>
      <w:r>
        <w:rPr>
          <w:rFonts w:ascii="Times New Roman" w:hAnsi="Times New Roman" w:eastAsia="方正仿宋_GBK" w:cs="方正仿宋_GBK"/>
          <w:color w:val="auto"/>
          <w:sz w:val="32"/>
          <w:szCs w:val="32"/>
        </w:rPr>
        <w:t>、现场监测、样品保存与流转的技术要求。</w:t>
      </w:r>
    </w:p>
    <w:p>
      <w:pPr>
        <w:pStyle w:val="4"/>
        <w:pageBreakBefore w:val="0"/>
        <w:widowControl w:val="0"/>
        <w:kinsoku/>
        <w:wordWrap/>
        <w:overflowPunct/>
        <w:topLinePunct w:val="0"/>
        <w:autoSpaceDE/>
        <w:autoSpaceDN/>
        <w:bidi w:val="0"/>
        <w:adjustRightInd/>
        <w:snapToGrid/>
        <w:spacing w:before="0" w:after="0" w:line="574" w:lineRule="exact"/>
        <w:ind w:left="-708" w:leftChars="-337" w:firstLine="640" w:firstLineChars="200"/>
        <w:textAlignment w:val="auto"/>
        <w:rPr>
          <w:rFonts w:ascii="Times New Roman" w:hAnsi="Times New Roman" w:eastAsia="黑体"/>
          <w:b w:val="0"/>
          <w:bCs w:val="0"/>
          <w:color w:val="auto"/>
          <w:sz w:val="32"/>
          <w:szCs w:val="32"/>
        </w:rPr>
      </w:pPr>
      <w:bookmarkStart w:id="11" w:name="_Toc153789559"/>
      <w:r>
        <w:rPr>
          <w:rFonts w:hint="eastAsia" w:ascii="Times New Roman" w:hAnsi="Times New Roman" w:eastAsia="黑体"/>
          <w:b w:val="0"/>
          <w:bCs w:val="0"/>
          <w:color w:val="auto"/>
          <w:sz w:val="32"/>
          <w:szCs w:val="32"/>
        </w:rPr>
        <w:t>7</w:t>
      </w:r>
      <w:r>
        <w:rPr>
          <w:rFonts w:ascii="Times New Roman" w:hAnsi="Times New Roman" w:eastAsia="黑体"/>
          <w:b w:val="0"/>
          <w:bCs w:val="0"/>
          <w:color w:val="auto"/>
          <w:sz w:val="32"/>
          <w:szCs w:val="32"/>
        </w:rPr>
        <w:t xml:space="preserve">  采样准备</w:t>
      </w:r>
      <w:bookmarkEnd w:id="11"/>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7.1 采样</w:t>
      </w:r>
      <w:r>
        <w:rPr>
          <w:rFonts w:hint="eastAsia" w:ascii="Times New Roman" w:hAnsi="Times New Roman" w:eastAsia="方正仿宋_GBK" w:cs="方正仿宋_GBK"/>
          <w:color w:val="auto"/>
          <w:sz w:val="32"/>
          <w:szCs w:val="32"/>
        </w:rPr>
        <w:t>方案</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采样前，采样方案上传全国污染地块土壤环境管理系统。采样方案（参照《建设用土壤污染状况初步调查监督技术规定（试行）》编写）包括但不限于以下内容：地块名称、概述、第一阶段调查分析、初步采样分析结果、点位布设、采样计划、检测项目、样品保存与流转、质量保证与质量控制措施、健康与安全防护措施等。</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7.2 采样设备</w:t>
      </w:r>
    </w:p>
    <w:p>
      <w:pPr>
        <w:pageBreakBefore w:val="0"/>
        <w:widowControl w:val="0"/>
        <w:kinsoku/>
        <w:wordWrap/>
        <w:overflowPunct/>
        <w:topLinePunct w:val="0"/>
        <w:autoSpaceDE/>
        <w:autoSpaceDN/>
        <w:bidi w:val="0"/>
        <w:adjustRightInd/>
        <w:snapToGrid/>
        <w:spacing w:line="574" w:lineRule="exact"/>
        <w:ind w:firstLine="640"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参照《地块土壤和地下水中挥发性有机物采样技术导则》 </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HJ 1019—2019</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、《土壤环境监测技术规范》（HJ/T 166 -2004）和《地下水环境监测技术规范》（HJ</w:t>
      </w:r>
      <w:r>
        <w:rPr>
          <w:rFonts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rPr>
        <w:t>164-2020），其他符合</w:t>
      </w:r>
      <w:r>
        <w:rPr>
          <w:rFonts w:ascii="Times New Roman" w:hAnsi="Times New Roman" w:eastAsia="方正仿宋_GBK" w:cs="方正仿宋_GBK"/>
          <w:color w:val="auto"/>
          <w:sz w:val="32"/>
          <w:szCs w:val="32"/>
        </w:rPr>
        <w:t>分析方法或相关技术规范</w:t>
      </w:r>
      <w:r>
        <w:rPr>
          <w:rFonts w:hint="eastAsia" w:ascii="Times New Roman" w:hAnsi="Times New Roman" w:eastAsia="方正仿宋_GBK" w:cs="方正仿宋_GBK"/>
          <w:color w:val="auto"/>
          <w:sz w:val="32"/>
          <w:szCs w:val="32"/>
        </w:rPr>
        <w:t>的均可。</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7.2.1 土壤采样设备</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rPr>
        <w:t>钻探设备</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机械钻探设备：冲击式钻机、直压式钻机或复合式钻机等。</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手工钻探设备：管钻或管式采样器等。</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槽探采样设备：铁铲、锹、挖掘机等。</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原状取土器：薄壁取土器、对开式取土器或直压式取土器等。</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（2）</w:t>
      </w:r>
      <w:r>
        <w:rPr>
          <w:rFonts w:hint="eastAsia" w:ascii="Times New Roman" w:hAnsi="Times New Roman" w:eastAsia="方正仿宋_GBK" w:cs="方正仿宋_GBK"/>
          <w:color w:val="auto"/>
          <w:sz w:val="32"/>
          <w:szCs w:val="32"/>
        </w:rPr>
        <w:t xml:space="preserve">采样设备 </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无机样品：木铲、竹铲、塑料铲等；</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半挥发性有机物样品：不锈钢铲等；</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挥发性有机物样品：普通非扰动采样器、一次性塑料注射器或不锈钢专用采样器等。</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样品盘：牛皮纸等铺垫</w:t>
      </w:r>
      <w:r>
        <w:rPr>
          <w:rFonts w:hint="eastAsia" w:eastAsia="方正仿宋_GBK" w:cs="方正仿宋_GBK"/>
          <w:color w:val="auto"/>
          <w:sz w:val="32"/>
          <w:szCs w:val="32"/>
          <w:vertAlign w:val="baseline"/>
          <w:lang w:eastAsia="zh-CN"/>
        </w:rPr>
        <w:t>（采集重金属时避免与金属盘接触，且方便更换避免交叉污染）</w:t>
      </w:r>
      <w:r>
        <w:rPr>
          <w:rFonts w:hint="eastAsia" w:ascii="Times New Roman" w:hAnsi="Times New Roman" w:eastAsia="方正仿宋_GBK" w:cs="方正仿宋_GBK"/>
          <w:color w:val="auto"/>
          <w:sz w:val="32"/>
          <w:szCs w:val="32"/>
        </w:rPr>
        <w:t>。</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（3）采样容器</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无机样品：</w:t>
      </w:r>
      <w:r>
        <w:rPr>
          <w:rFonts w:ascii="Times New Roman" w:hAnsi="Times New Roman" w:eastAsia="方正仿宋_GBK" w:cs="方正仿宋_GBK"/>
          <w:color w:val="auto"/>
          <w:sz w:val="32"/>
          <w:szCs w:val="32"/>
        </w:rPr>
        <w:t>聚乙烯自封袋</w:t>
      </w:r>
      <w:r>
        <w:rPr>
          <w:rFonts w:hint="eastAsia" w:ascii="Times New Roman" w:hAnsi="Times New Roman" w:eastAsia="方正仿宋_GBK" w:cs="方正仿宋_GBK"/>
          <w:color w:val="auto"/>
          <w:sz w:val="32"/>
          <w:szCs w:val="32"/>
        </w:rPr>
        <w:t>。</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半挥发性有机物</w:t>
      </w:r>
      <w:r>
        <w:rPr>
          <w:rFonts w:hint="eastAsia" w:ascii="Times New Roman" w:hAnsi="Times New Roman" w:eastAsia="方正仿宋_GBK" w:cs="方正仿宋_GBK"/>
          <w:color w:val="auto"/>
          <w:sz w:val="32"/>
          <w:szCs w:val="32"/>
        </w:rPr>
        <w:t>：</w:t>
      </w:r>
      <w:r>
        <w:rPr>
          <w:rFonts w:ascii="Times New Roman" w:hAnsi="Times New Roman" w:eastAsia="方正仿宋_GBK" w:cs="方正仿宋_GBK"/>
          <w:color w:val="auto"/>
          <w:sz w:val="32"/>
          <w:szCs w:val="32"/>
        </w:rPr>
        <w:t>250</w:t>
      </w:r>
      <w:r>
        <w:rPr>
          <w:rFonts w:hint="eastAsia" w:ascii="Times New Roman" w:hAnsi="Times New Roman" w:eastAsia="方正仿宋_GBK" w:cs="方正仿宋_GBK"/>
          <w:color w:val="auto"/>
          <w:sz w:val="32"/>
          <w:szCs w:val="32"/>
        </w:rPr>
        <w:t>毫升</w:t>
      </w:r>
      <w:r>
        <w:rPr>
          <w:rFonts w:ascii="Times New Roman" w:hAnsi="Times New Roman" w:eastAsia="方正仿宋_GBK" w:cs="方正仿宋_GBK"/>
          <w:color w:val="auto"/>
          <w:sz w:val="32"/>
          <w:szCs w:val="32"/>
        </w:rPr>
        <w:t>广口棕色玻璃瓶或聚四氟乙烯衬垫螺口玻璃瓶</w:t>
      </w:r>
      <w:r>
        <w:rPr>
          <w:rFonts w:hint="eastAsia" w:ascii="Times New Roman" w:hAnsi="Times New Roman" w:eastAsia="方正仿宋_GBK" w:cs="方正仿宋_GBK"/>
          <w:color w:val="auto"/>
          <w:sz w:val="32"/>
          <w:szCs w:val="32"/>
        </w:rPr>
        <w:t>。</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挥发性有机物</w:t>
      </w:r>
      <w:r>
        <w:rPr>
          <w:rFonts w:hint="eastAsia" w:ascii="Times New Roman" w:hAnsi="Times New Roman" w:eastAsia="方正仿宋_GBK" w:cs="方正仿宋_GBK"/>
          <w:color w:val="auto"/>
          <w:sz w:val="32"/>
          <w:szCs w:val="32"/>
        </w:rPr>
        <w:t>：</w:t>
      </w:r>
      <w:r>
        <w:rPr>
          <w:rFonts w:ascii="Times New Roman" w:hAnsi="Times New Roman" w:eastAsia="方正仿宋_GBK" w:cs="方正仿宋_GBK"/>
          <w:color w:val="auto"/>
          <w:sz w:val="32"/>
          <w:szCs w:val="32"/>
        </w:rPr>
        <w:t>聚四氟乙烯-硅胶衬垫螺旋盖的40</w:t>
      </w:r>
      <w:r>
        <w:rPr>
          <w:rFonts w:hint="eastAsia" w:ascii="Times New Roman" w:hAnsi="Times New Roman" w:eastAsia="方正仿宋_GBK" w:cs="方正仿宋_GBK"/>
          <w:color w:val="auto"/>
          <w:sz w:val="32"/>
          <w:szCs w:val="32"/>
        </w:rPr>
        <w:t>毫升</w:t>
      </w:r>
      <w:r>
        <w:rPr>
          <w:rFonts w:ascii="Times New Roman" w:hAnsi="Times New Roman" w:eastAsia="方正仿宋_GBK" w:cs="方正仿宋_GBK"/>
          <w:color w:val="auto"/>
          <w:sz w:val="32"/>
          <w:szCs w:val="32"/>
        </w:rPr>
        <w:t>棕色玻璃瓶</w:t>
      </w:r>
      <w:r>
        <w:rPr>
          <w:rFonts w:hint="eastAsia" w:ascii="Times New Roman" w:hAnsi="Times New Roman" w:eastAsia="方正仿宋_GBK" w:cs="方正仿宋_GBK"/>
          <w:color w:val="auto"/>
          <w:sz w:val="32"/>
          <w:szCs w:val="32"/>
        </w:rPr>
        <w:t>、</w:t>
      </w:r>
      <w:r>
        <w:rPr>
          <w:rFonts w:ascii="Times New Roman" w:hAnsi="Times New Roman" w:eastAsia="方正仿宋_GBK" w:cs="方正仿宋_GBK"/>
          <w:color w:val="auto"/>
          <w:sz w:val="32"/>
          <w:szCs w:val="32"/>
        </w:rPr>
        <w:t>60</w:t>
      </w:r>
      <w:r>
        <w:rPr>
          <w:rFonts w:hint="eastAsia" w:ascii="Times New Roman" w:hAnsi="Times New Roman" w:eastAsia="方正仿宋_GBK" w:cs="方正仿宋_GBK"/>
          <w:color w:val="auto"/>
          <w:sz w:val="32"/>
          <w:szCs w:val="32"/>
        </w:rPr>
        <w:t>毫升或200毫升</w:t>
      </w:r>
      <w:r>
        <w:rPr>
          <w:rFonts w:ascii="Times New Roman" w:hAnsi="Times New Roman" w:eastAsia="方正仿宋_GBK" w:cs="方正仿宋_GBK"/>
          <w:color w:val="auto"/>
          <w:sz w:val="32"/>
          <w:szCs w:val="32"/>
        </w:rPr>
        <w:t>棕色广口玻璃瓶。</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pacing w:val="-6"/>
          <w:sz w:val="32"/>
          <w:szCs w:val="32"/>
        </w:rPr>
      </w:pPr>
      <w:r>
        <w:rPr>
          <w:rFonts w:hint="eastAsia" w:ascii="Times New Roman" w:hAnsi="Times New Roman" w:eastAsia="方正仿宋_GBK" w:cs="方正仿宋_GBK"/>
          <w:color w:val="auto"/>
          <w:sz w:val="32"/>
          <w:szCs w:val="32"/>
        </w:rPr>
        <w:t>此</w:t>
      </w:r>
      <w:r>
        <w:rPr>
          <w:rFonts w:hint="eastAsia" w:ascii="Times New Roman" w:hAnsi="Times New Roman" w:eastAsia="方正仿宋_GBK" w:cs="方正仿宋_GBK"/>
          <w:color w:val="auto"/>
          <w:spacing w:val="-6"/>
          <w:sz w:val="32"/>
          <w:szCs w:val="32"/>
        </w:rPr>
        <w:t>外</w:t>
      </w:r>
      <w:r>
        <w:rPr>
          <w:rFonts w:ascii="Times New Roman" w:hAnsi="Times New Roman" w:eastAsia="方正仿宋_GBK" w:cs="方正仿宋_GBK"/>
          <w:color w:val="auto"/>
          <w:spacing w:val="-6"/>
          <w:sz w:val="32"/>
          <w:szCs w:val="32"/>
        </w:rPr>
        <w:t>，分析方法或相关技术规范中有规定的，按相关要求执行。</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7.2.2 地下水采样设备</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rPr>
        <w:t>洗井设备</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低速潜水泵、贝勒管或惯性泵等。</w:t>
      </w:r>
    </w:p>
    <w:p>
      <w:pPr>
        <w:pageBreakBefore w:val="0"/>
        <w:widowControl w:val="0"/>
        <w:tabs>
          <w:tab w:val="left" w:pos="1478"/>
        </w:tabs>
        <w:kinsoku/>
        <w:wordWrap/>
        <w:overflowPunct/>
        <w:topLinePunct w:val="0"/>
        <w:autoSpaceDE/>
        <w:autoSpaceDN/>
        <w:bidi w:val="0"/>
        <w:adjustRightInd/>
        <w:snapToGrid/>
        <w:spacing w:line="574" w:lineRule="exact"/>
        <w:ind w:firstLine="640" w:firstLineChars="20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（2）</w:t>
      </w:r>
      <w:r>
        <w:rPr>
          <w:rFonts w:hint="eastAsia" w:ascii="Times New Roman" w:hAnsi="Times New Roman" w:eastAsia="方正仿宋_GBK" w:cs="方正仿宋_GBK"/>
          <w:color w:val="auto"/>
          <w:sz w:val="32"/>
          <w:szCs w:val="32"/>
        </w:rPr>
        <w:t>采样设备</w:t>
      </w:r>
    </w:p>
    <w:p>
      <w:pPr>
        <w:pageBreakBefore w:val="0"/>
        <w:widowControl w:val="0"/>
        <w:kinsoku/>
        <w:wordWrap/>
        <w:overflowPunct/>
        <w:topLinePunct w:val="0"/>
        <w:autoSpaceDE/>
        <w:autoSpaceDN/>
        <w:bidi w:val="0"/>
        <w:adjustRightInd/>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根据实际情况准备现场监测仪器和</w:t>
      </w:r>
      <w:r>
        <w:rPr>
          <w:rFonts w:ascii="Times New Roman" w:hAnsi="Times New Roman" w:eastAsia="方正仿宋_GBK" w:cs="方正仿宋_GBK"/>
          <w:color w:val="auto"/>
          <w:sz w:val="32"/>
          <w:szCs w:val="32"/>
        </w:rPr>
        <w:t>选取合适的采样器具</w:t>
      </w:r>
      <w:r>
        <w:rPr>
          <w:rFonts w:hint="eastAsia" w:ascii="Times New Roman" w:hAnsi="Times New Roman" w:eastAsia="方正仿宋_GBK" w:cs="方正仿宋_GBK"/>
          <w:color w:val="auto"/>
          <w:sz w:val="32"/>
          <w:szCs w:val="32"/>
        </w:rPr>
        <w:t>。</w:t>
      </w:r>
      <w:r>
        <w:rPr>
          <w:rFonts w:ascii="Times New Roman" w:hAnsi="Times New Roman" w:eastAsia="方正仿宋_GBK" w:cs="方正仿宋_GBK"/>
          <w:color w:val="auto"/>
          <w:sz w:val="32"/>
          <w:szCs w:val="32"/>
        </w:rPr>
        <w:t>常见的采样器具及其适用的监测项目</w:t>
      </w:r>
      <w:r>
        <w:rPr>
          <w:rFonts w:hint="eastAsia" w:ascii="Times New Roman" w:hAnsi="Times New Roman" w:eastAsia="方正仿宋_GBK" w:cs="方正仿宋_GBK"/>
          <w:color w:val="auto"/>
          <w:sz w:val="32"/>
          <w:szCs w:val="32"/>
        </w:rPr>
        <w:t>见下表</w:t>
      </w:r>
      <w:r>
        <w:rPr>
          <w:rFonts w:ascii="Times New Roman" w:hAnsi="Times New Roman" w:eastAsia="方正仿宋_GBK" w:cs="方正仿宋_GBK"/>
          <w:color w:val="auto"/>
          <w:sz w:val="32"/>
          <w:szCs w:val="32"/>
        </w:rPr>
        <w:t>：</w:t>
      </w:r>
    </w:p>
    <w:tbl>
      <w:tblPr>
        <w:tblStyle w:val="17"/>
        <w:tblpPr w:leftFromText="180" w:rightFromText="180" w:vertAnchor="text" w:horzAnchor="margin" w:tblpY="681"/>
        <w:tblOverlap w:val="never"/>
        <w:tblW w:w="8860"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550"/>
        <w:gridCol w:w="1134"/>
        <w:gridCol w:w="1134"/>
        <w:gridCol w:w="850"/>
        <w:gridCol w:w="851"/>
        <w:gridCol w:w="850"/>
        <w:gridCol w:w="851"/>
        <w:gridCol w:w="880"/>
        <w:gridCol w:w="76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550" w:type="dxa"/>
            <w:tcBorders>
              <w:top w:val="single" w:color="auto" w:sz="8" w:space="0"/>
              <w:left w:val="single" w:color="auto" w:sz="8" w:space="0"/>
              <w:bottom w:val="single" w:color="auto" w:sz="4" w:space="0"/>
              <w:right w:val="single" w:color="auto" w:sz="4" w:space="0"/>
              <w:tl2br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hint="eastAsia" w:ascii="Times New Roman" w:hAnsi="Times New Roman"/>
                <w:color w:val="auto"/>
                <w:sz w:val="18"/>
                <w:szCs w:val="21"/>
              </w:rPr>
              <w:t xml:space="preserve">    </w:t>
            </w:r>
            <w:r>
              <w:rPr>
                <w:rFonts w:ascii="Times New Roman" w:hAnsi="Times New Roman"/>
                <w:color w:val="auto"/>
                <w:sz w:val="18"/>
                <w:szCs w:val="21"/>
              </w:rPr>
              <w:t>采样器</w:t>
            </w:r>
          </w:p>
          <w:p>
            <w:pPr>
              <w:pageBreakBefore w:val="0"/>
              <w:widowControl w:val="0"/>
              <w:kinsoku/>
              <w:wordWrap/>
              <w:overflowPunct/>
              <w:topLinePunct w:val="0"/>
              <w:bidi w:val="0"/>
              <w:snapToGrid w:val="0"/>
              <w:spacing w:line="240" w:lineRule="exact"/>
              <w:rPr>
                <w:rFonts w:ascii="Times New Roman" w:hAnsi="Times New Roman"/>
                <w:color w:val="auto"/>
                <w:sz w:val="18"/>
                <w:szCs w:val="21"/>
              </w:rPr>
            </w:pPr>
            <w:r>
              <w:rPr>
                <w:rFonts w:ascii="Times New Roman" w:hAnsi="Times New Roman"/>
                <w:color w:val="auto"/>
                <w:sz w:val="18"/>
                <w:szCs w:val="21"/>
              </w:rPr>
              <w:t>项目名称</w:t>
            </w:r>
          </w:p>
        </w:tc>
        <w:tc>
          <w:tcPr>
            <w:tcW w:w="1134" w:type="dxa"/>
            <w:tcBorders>
              <w:top w:val="single" w:color="auto" w:sz="8"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rPr>
                <w:rFonts w:ascii="Times New Roman" w:hAnsi="Times New Roman"/>
                <w:color w:val="auto"/>
                <w:sz w:val="18"/>
                <w:szCs w:val="21"/>
              </w:rPr>
            </w:pPr>
            <w:r>
              <w:rPr>
                <w:rFonts w:ascii="Times New Roman" w:hAnsi="Times New Roman"/>
                <w:color w:val="auto"/>
                <w:sz w:val="18"/>
                <w:szCs w:val="21"/>
              </w:rPr>
              <w:t>敞口定深</w:t>
            </w:r>
          </w:p>
          <w:p>
            <w:pPr>
              <w:pageBreakBefore w:val="0"/>
              <w:widowControl w:val="0"/>
              <w:kinsoku/>
              <w:wordWrap/>
              <w:overflowPunct/>
              <w:topLinePunct w:val="0"/>
              <w:bidi w:val="0"/>
              <w:snapToGrid w:val="0"/>
              <w:spacing w:line="240" w:lineRule="exact"/>
              <w:ind w:firstLine="90" w:firstLineChars="50"/>
              <w:rPr>
                <w:rFonts w:ascii="Times New Roman" w:hAnsi="Times New Roman"/>
                <w:color w:val="auto"/>
                <w:sz w:val="18"/>
                <w:szCs w:val="21"/>
              </w:rPr>
            </w:pPr>
            <w:r>
              <w:rPr>
                <w:rFonts w:ascii="Times New Roman" w:hAnsi="Times New Roman"/>
                <w:color w:val="auto"/>
                <w:sz w:val="18"/>
                <w:szCs w:val="21"/>
              </w:rPr>
              <w:t>采样器</w:t>
            </w:r>
          </w:p>
        </w:tc>
        <w:tc>
          <w:tcPr>
            <w:tcW w:w="1134" w:type="dxa"/>
            <w:tcBorders>
              <w:top w:val="single" w:color="auto" w:sz="8"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90" w:firstLineChars="50"/>
              <w:rPr>
                <w:rFonts w:ascii="Times New Roman" w:hAnsi="Times New Roman"/>
                <w:color w:val="auto"/>
                <w:sz w:val="18"/>
                <w:szCs w:val="21"/>
              </w:rPr>
            </w:pPr>
            <w:r>
              <w:rPr>
                <w:rFonts w:ascii="Times New Roman" w:hAnsi="Times New Roman"/>
                <w:color w:val="auto"/>
                <w:sz w:val="18"/>
                <w:szCs w:val="21"/>
              </w:rPr>
              <w:t>闭合定深</w:t>
            </w:r>
          </w:p>
          <w:p>
            <w:pPr>
              <w:pageBreakBefore w:val="0"/>
              <w:widowControl w:val="0"/>
              <w:kinsoku/>
              <w:wordWrap/>
              <w:overflowPunct/>
              <w:topLinePunct w:val="0"/>
              <w:bidi w:val="0"/>
              <w:snapToGrid w:val="0"/>
              <w:spacing w:line="240" w:lineRule="exact"/>
              <w:ind w:firstLine="180" w:firstLineChars="100"/>
              <w:rPr>
                <w:rFonts w:ascii="Times New Roman" w:hAnsi="Times New Roman"/>
                <w:color w:val="auto"/>
                <w:sz w:val="18"/>
                <w:szCs w:val="21"/>
              </w:rPr>
            </w:pPr>
            <w:r>
              <w:rPr>
                <w:rFonts w:ascii="Times New Roman" w:hAnsi="Times New Roman"/>
                <w:color w:val="auto"/>
                <w:sz w:val="18"/>
                <w:szCs w:val="21"/>
              </w:rPr>
              <w:t>采样器</w:t>
            </w:r>
          </w:p>
        </w:tc>
        <w:tc>
          <w:tcPr>
            <w:tcW w:w="850" w:type="dxa"/>
            <w:tcBorders>
              <w:top w:val="single" w:color="auto" w:sz="8"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rPr>
                <w:rFonts w:ascii="Times New Roman" w:hAnsi="Times New Roman"/>
                <w:color w:val="auto"/>
                <w:sz w:val="18"/>
                <w:szCs w:val="21"/>
              </w:rPr>
            </w:pPr>
            <w:r>
              <w:rPr>
                <w:rFonts w:ascii="Times New Roman" w:hAnsi="Times New Roman"/>
                <w:color w:val="auto"/>
                <w:sz w:val="18"/>
                <w:szCs w:val="21"/>
              </w:rPr>
              <w:t>惯性泵</w:t>
            </w:r>
          </w:p>
        </w:tc>
        <w:tc>
          <w:tcPr>
            <w:tcW w:w="851" w:type="dxa"/>
            <w:tcBorders>
              <w:top w:val="single" w:color="auto" w:sz="8"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rPr>
                <w:rFonts w:ascii="Times New Roman" w:hAnsi="Times New Roman"/>
                <w:color w:val="auto"/>
                <w:sz w:val="18"/>
                <w:szCs w:val="21"/>
              </w:rPr>
            </w:pPr>
            <w:r>
              <w:rPr>
                <w:rFonts w:ascii="Times New Roman" w:hAnsi="Times New Roman"/>
                <w:color w:val="auto"/>
                <w:sz w:val="18"/>
                <w:szCs w:val="21"/>
              </w:rPr>
              <w:t>气囊泵</w:t>
            </w:r>
          </w:p>
        </w:tc>
        <w:tc>
          <w:tcPr>
            <w:tcW w:w="850" w:type="dxa"/>
            <w:tcBorders>
              <w:top w:val="single" w:color="auto" w:sz="8"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rPr>
                <w:rFonts w:ascii="Times New Roman" w:hAnsi="Times New Roman"/>
                <w:color w:val="auto"/>
                <w:sz w:val="18"/>
                <w:szCs w:val="21"/>
              </w:rPr>
            </w:pPr>
            <w:r>
              <w:rPr>
                <w:rFonts w:ascii="Times New Roman" w:hAnsi="Times New Roman"/>
                <w:color w:val="auto"/>
                <w:sz w:val="18"/>
                <w:szCs w:val="21"/>
              </w:rPr>
              <w:t>气提泵</w:t>
            </w:r>
          </w:p>
        </w:tc>
        <w:tc>
          <w:tcPr>
            <w:tcW w:w="851" w:type="dxa"/>
            <w:tcBorders>
              <w:top w:val="single" w:color="auto" w:sz="8"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rPr>
                <w:rFonts w:ascii="Times New Roman" w:hAnsi="Times New Roman"/>
                <w:color w:val="auto"/>
                <w:sz w:val="18"/>
                <w:szCs w:val="21"/>
              </w:rPr>
            </w:pPr>
            <w:r>
              <w:rPr>
                <w:rFonts w:ascii="Times New Roman" w:hAnsi="Times New Roman"/>
                <w:color w:val="auto"/>
                <w:sz w:val="18"/>
                <w:szCs w:val="21"/>
              </w:rPr>
              <w:t>潜水泵</w:t>
            </w:r>
          </w:p>
        </w:tc>
        <w:tc>
          <w:tcPr>
            <w:tcW w:w="880" w:type="dxa"/>
            <w:tcBorders>
              <w:top w:val="single" w:color="auto" w:sz="8"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snapToGrid w:val="0"/>
              <w:spacing w:line="240" w:lineRule="exact"/>
              <w:rPr>
                <w:rFonts w:ascii="Times New Roman" w:hAnsi="Times New Roman"/>
                <w:color w:val="auto"/>
                <w:sz w:val="18"/>
                <w:szCs w:val="21"/>
              </w:rPr>
            </w:pPr>
            <w:r>
              <w:rPr>
                <w:rFonts w:ascii="Times New Roman" w:hAnsi="Times New Roman"/>
                <w:color w:val="auto"/>
                <w:sz w:val="18"/>
                <w:szCs w:val="21"/>
              </w:rPr>
              <w:t>自吸泵</w:t>
            </w:r>
          </w:p>
        </w:tc>
        <w:tc>
          <w:tcPr>
            <w:tcW w:w="760" w:type="dxa"/>
            <w:tcBorders>
              <w:top w:val="single" w:color="auto" w:sz="8"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snapToGrid w:val="0"/>
              <w:spacing w:line="240" w:lineRule="exact"/>
              <w:rPr>
                <w:rFonts w:ascii="Times New Roman" w:hAnsi="Times New Roman"/>
                <w:color w:val="auto"/>
                <w:sz w:val="18"/>
                <w:szCs w:val="21"/>
              </w:rPr>
            </w:pPr>
            <w:r>
              <w:rPr>
                <w:rFonts w:ascii="Times New Roman" w:hAnsi="Times New Roman"/>
                <w:color w:val="auto"/>
                <w:sz w:val="18"/>
                <w:szCs w:val="21"/>
              </w:rPr>
              <w:t>贝勒管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550" w:type="dxa"/>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180" w:firstLineChars="100"/>
              <w:rPr>
                <w:rFonts w:ascii="Times New Roman" w:hAnsi="Times New Roman"/>
                <w:color w:val="auto"/>
                <w:sz w:val="18"/>
                <w:szCs w:val="21"/>
              </w:rPr>
            </w:pPr>
            <w:r>
              <w:rPr>
                <w:rFonts w:ascii="Times New Roman" w:hAnsi="Times New Roman"/>
                <w:color w:val="auto"/>
                <w:sz w:val="18"/>
                <w:szCs w:val="21"/>
              </w:rPr>
              <w:t>电导率（k）</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80" w:type="dxa"/>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760" w:type="dxa"/>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550" w:type="dxa"/>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540" w:firstLineChars="300"/>
              <w:rPr>
                <w:rFonts w:ascii="Times New Roman" w:hAnsi="Times New Roman"/>
                <w:color w:val="auto"/>
                <w:sz w:val="18"/>
                <w:szCs w:val="21"/>
              </w:rPr>
            </w:pPr>
            <w:r>
              <w:rPr>
                <w:rFonts w:ascii="Times New Roman" w:hAnsi="Times New Roman"/>
                <w:color w:val="auto"/>
                <w:sz w:val="18"/>
                <w:szCs w:val="21"/>
              </w:rPr>
              <w:t>pH</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80" w:type="dxa"/>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760" w:type="dxa"/>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550" w:type="dxa"/>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180" w:firstLineChars="100"/>
              <w:rPr>
                <w:rFonts w:ascii="Times New Roman" w:hAnsi="Times New Roman"/>
                <w:color w:val="auto"/>
                <w:sz w:val="18"/>
                <w:szCs w:val="21"/>
              </w:rPr>
            </w:pPr>
            <w:r>
              <w:rPr>
                <w:rFonts w:ascii="Times New Roman" w:hAnsi="Times New Roman"/>
                <w:color w:val="auto"/>
                <w:sz w:val="18"/>
                <w:szCs w:val="21"/>
              </w:rPr>
              <w:t>氧化还原电位</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80" w:type="dxa"/>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760" w:type="dxa"/>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550" w:type="dxa"/>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金属</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80" w:type="dxa"/>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760" w:type="dxa"/>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550" w:type="dxa"/>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rPr>
                <w:rFonts w:ascii="Times New Roman" w:hAnsi="Times New Roman"/>
                <w:color w:val="auto"/>
                <w:sz w:val="18"/>
                <w:szCs w:val="21"/>
              </w:rPr>
            </w:pPr>
            <w:r>
              <w:rPr>
                <w:rFonts w:ascii="Times New Roman" w:hAnsi="Times New Roman"/>
                <w:color w:val="auto"/>
                <w:sz w:val="18"/>
                <w:szCs w:val="21"/>
              </w:rPr>
              <w:t>非挥发性有机物</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80" w:type="dxa"/>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760" w:type="dxa"/>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550" w:type="dxa"/>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rPr>
                <w:rFonts w:ascii="Times New Roman" w:hAnsi="Times New Roman"/>
                <w:color w:val="auto"/>
                <w:sz w:val="18"/>
                <w:szCs w:val="21"/>
              </w:rPr>
            </w:pPr>
            <w:r>
              <w:rPr>
                <w:rFonts w:ascii="Times New Roman" w:hAnsi="Times New Roman"/>
                <w:color w:val="auto"/>
                <w:sz w:val="18"/>
                <w:szCs w:val="21"/>
              </w:rPr>
              <w:t>挥发性有机物和</w:t>
            </w:r>
            <w:r>
              <w:rPr>
                <w:rFonts w:hint="eastAsia" w:ascii="Times New Roman" w:hAnsi="Times New Roman"/>
                <w:color w:val="auto"/>
                <w:sz w:val="18"/>
                <w:szCs w:val="21"/>
              </w:rPr>
              <w:t>半</w:t>
            </w:r>
            <w:r>
              <w:rPr>
                <w:rFonts w:ascii="Times New Roman" w:hAnsi="Times New Roman"/>
                <w:color w:val="auto"/>
                <w:sz w:val="18"/>
                <w:szCs w:val="21"/>
              </w:rPr>
              <w:t>挥发性有机物</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880" w:type="dxa"/>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c>
          <w:tcPr>
            <w:tcW w:w="760" w:type="dxa"/>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snapToGrid w:val="0"/>
              <w:spacing w:line="240" w:lineRule="exact"/>
              <w:ind w:firstLine="360" w:firstLineChars="200"/>
              <w:rPr>
                <w:rFonts w:ascii="Times New Roman" w:hAnsi="Times New Roman"/>
                <w:color w:val="auto"/>
                <w:sz w:val="18"/>
                <w:szCs w:val="21"/>
              </w:rPr>
            </w:pPr>
            <w:r>
              <w:rPr>
                <w:rFonts w:ascii="Times New Roman" w:hAnsi="Times New Roman"/>
                <w:color w:val="auto"/>
                <w:sz w:val="18"/>
                <w:szCs w:val="21"/>
              </w:rPr>
              <w:t>√</w:t>
            </w:r>
          </w:p>
        </w:tc>
      </w:tr>
    </w:tbl>
    <w:p>
      <w:pPr>
        <w:pageBreakBefore w:val="0"/>
        <w:widowControl w:val="0"/>
        <w:kinsoku/>
        <w:wordWrap/>
        <w:overflowPunct/>
        <w:topLinePunct w:val="0"/>
        <w:bidi w:val="0"/>
        <w:spacing w:line="600" w:lineRule="exact"/>
        <w:jc w:val="center"/>
        <w:rPr>
          <w:rFonts w:hint="eastAsia" w:ascii="Times New Roman" w:hAnsi="Times New Roman" w:eastAsia="方正楷体_GBK" w:cs="方正楷体_GBK"/>
          <w:b/>
          <w:color w:val="auto"/>
          <w:sz w:val="28"/>
          <w:szCs w:val="28"/>
        </w:rPr>
      </w:pPr>
      <w:r>
        <w:rPr>
          <w:rFonts w:hint="eastAsia" w:ascii="Times New Roman" w:hAnsi="Times New Roman" w:eastAsia="方正楷体_GBK" w:cs="方正楷体_GBK"/>
          <w:color w:val="auto"/>
          <w:sz w:val="28"/>
          <w:szCs w:val="28"/>
        </w:rPr>
        <w:t>表</w:t>
      </w:r>
      <w:r>
        <w:rPr>
          <w:rFonts w:hint="eastAsia" w:ascii="Times New Roman" w:hAnsi="Times New Roman" w:eastAsia="方正楷体_GBK" w:cs="方正楷体_GBK"/>
          <w:b/>
          <w:color w:val="auto"/>
          <w:sz w:val="28"/>
          <w:szCs w:val="28"/>
        </w:rPr>
        <w:t>1</w:t>
      </w:r>
      <w:r>
        <w:rPr>
          <w:rFonts w:hint="eastAsia" w:ascii="Times New Roman" w:hAnsi="Times New Roman" w:eastAsia="方正楷体_GBK" w:cs="方正楷体_GBK"/>
          <w:color w:val="auto"/>
          <w:sz w:val="28"/>
          <w:szCs w:val="28"/>
        </w:rPr>
        <w:t>常见的采样器具及其适用的监测项目一览表</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（3）</w:t>
      </w:r>
      <w:r>
        <w:rPr>
          <w:rFonts w:hint="eastAsia" w:ascii="Times New Roman" w:hAnsi="Times New Roman" w:eastAsia="方正仿宋_GBK" w:cs="方正仿宋_GBK"/>
          <w:color w:val="auto"/>
          <w:sz w:val="32"/>
          <w:szCs w:val="32"/>
        </w:rPr>
        <w:t>采样容器</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宜按照《地下水环境监测技术规范 HJ 164-2020》进行选择及使用。详见</w:t>
      </w:r>
      <w:r>
        <w:rPr>
          <w:rFonts w:ascii="Times New Roman" w:hAnsi="Times New Roman" w:eastAsia="方正仿宋_GBK" w:cs="方正仿宋_GBK"/>
          <w:color w:val="auto"/>
          <w:sz w:val="32"/>
          <w:szCs w:val="32"/>
        </w:rPr>
        <w:t>附表</w:t>
      </w:r>
      <w:r>
        <w:rPr>
          <w:rFonts w:hint="eastAsia" w:ascii="Times New Roman" w:hAnsi="Times New Roman" w:eastAsia="方正仿宋_GBK" w:cs="方正仿宋_GBK"/>
          <w:color w:val="auto"/>
          <w:sz w:val="32"/>
          <w:szCs w:val="32"/>
        </w:rPr>
        <w:t>10。</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分析方法或相关技术规范中有规定的，按相关要求执行。</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7.2.3</w:t>
      </w:r>
      <w:r>
        <w:rPr>
          <w:rFonts w:hint="eastAsia" w:ascii="Times New Roman" w:hAnsi="Times New Roman" w:eastAsia="方正仿宋_GBK" w:cs="方正仿宋_GBK"/>
          <w:color w:val="auto"/>
          <w:sz w:val="32"/>
          <w:szCs w:val="32"/>
        </w:rPr>
        <w:t>其他辅助设备</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冷藏箱（冰箱）、冰袋、温度计、计重器等。</w:t>
      </w:r>
    </w:p>
    <w:p>
      <w:pPr>
        <w:pStyle w:val="4"/>
        <w:pageBreakBefore w:val="0"/>
        <w:widowControl w:val="0"/>
        <w:kinsoku/>
        <w:wordWrap/>
        <w:overflowPunct/>
        <w:topLinePunct w:val="0"/>
        <w:bidi w:val="0"/>
        <w:snapToGrid/>
        <w:spacing w:before="0" w:after="0" w:line="574" w:lineRule="exact"/>
        <w:textAlignment w:val="auto"/>
        <w:rPr>
          <w:rFonts w:ascii="Times New Roman" w:hAnsi="Times New Roman" w:eastAsia="黑体"/>
          <w:b w:val="0"/>
          <w:bCs w:val="0"/>
          <w:color w:val="auto"/>
          <w:sz w:val="32"/>
          <w:szCs w:val="32"/>
        </w:rPr>
      </w:pPr>
      <w:bookmarkStart w:id="12" w:name="_Toc153789560"/>
      <w:r>
        <w:rPr>
          <w:rFonts w:hint="eastAsia" w:ascii="Times New Roman" w:hAnsi="Times New Roman" w:eastAsia="黑体"/>
          <w:b w:val="0"/>
          <w:bCs w:val="0"/>
          <w:color w:val="auto"/>
          <w:sz w:val="32"/>
          <w:szCs w:val="32"/>
        </w:rPr>
        <w:t>8</w:t>
      </w:r>
      <w:r>
        <w:rPr>
          <w:rFonts w:ascii="Times New Roman" w:hAnsi="Times New Roman" w:eastAsia="黑体"/>
          <w:b w:val="0"/>
          <w:bCs w:val="0"/>
          <w:color w:val="auto"/>
          <w:sz w:val="32"/>
          <w:szCs w:val="32"/>
        </w:rPr>
        <w:t xml:space="preserve">  土壤</w:t>
      </w:r>
      <w:r>
        <w:rPr>
          <w:rFonts w:hint="eastAsia" w:ascii="Times New Roman" w:hAnsi="Times New Roman" w:eastAsia="黑体"/>
          <w:b w:val="0"/>
          <w:bCs w:val="0"/>
          <w:color w:val="auto"/>
          <w:sz w:val="32"/>
          <w:szCs w:val="32"/>
        </w:rPr>
        <w:t>采样</w:t>
      </w:r>
      <w:bookmarkEnd w:id="12"/>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8.1</w:t>
      </w:r>
      <w:r>
        <w:rPr>
          <w:rFonts w:hint="eastAsia" w:ascii="Times New Roman" w:hAnsi="Times New Roman" w:eastAsia="方正仿宋_GBK" w:cs="方正仿宋_GBK"/>
          <w:color w:val="auto"/>
          <w:sz w:val="32"/>
          <w:szCs w:val="32"/>
        </w:rPr>
        <w:t>一般要求</w:t>
      </w:r>
    </w:p>
    <w:p>
      <w:pPr>
        <w:pageBreakBefore w:val="0"/>
        <w:widowControl w:val="0"/>
        <w:numPr>
          <w:ilvl w:val="0"/>
          <w:numId w:val="1"/>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同一组采样人员不得多点位交叉采样，应完成同一点位所有样品采集工作以后开始下一点位样品的采集工作。</w:t>
      </w:r>
    </w:p>
    <w:p>
      <w:pPr>
        <w:pageBreakBefore w:val="0"/>
        <w:widowControl w:val="0"/>
        <w:numPr>
          <w:ilvl w:val="0"/>
          <w:numId w:val="1"/>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用于采样的器具应及时清洗、擦拭或更换，确保表面应无明显附着物及污迹，避免采样时交叉污染。</w:t>
      </w:r>
    </w:p>
    <w:p>
      <w:pPr>
        <w:pageBreakBefore w:val="0"/>
        <w:widowControl w:val="0"/>
        <w:numPr>
          <w:ilvl w:val="0"/>
          <w:numId w:val="1"/>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采集土壤样品时，应去除植物根系、落叶、沙砾等杂质。</w:t>
      </w:r>
    </w:p>
    <w:p>
      <w:pPr>
        <w:pageBreakBefore w:val="0"/>
        <w:widowControl w:val="0"/>
        <w:numPr>
          <w:ilvl w:val="0"/>
          <w:numId w:val="1"/>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采集用于测定不同类型污染物的土壤样品时，应优先采集用于测定挥发性有机物的土壤样品，再采集半挥发性有机物的土壤样品，最后采集无机的土壤样品。</w:t>
      </w:r>
    </w:p>
    <w:p>
      <w:pPr>
        <w:pageBreakBefore w:val="0"/>
        <w:widowControl w:val="0"/>
        <w:numPr>
          <w:ilvl w:val="0"/>
          <w:numId w:val="1"/>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采用9点混合方法采样时，各点采集不少于100克的土壤样品组成土壤混合样送实验室制备分析。</w:t>
      </w:r>
    </w:p>
    <w:p>
      <w:pPr>
        <w:pageBreakBefore w:val="0"/>
        <w:widowControl w:val="0"/>
        <w:numPr>
          <w:ilvl w:val="0"/>
          <w:numId w:val="1"/>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采样时，可选择适当的便携式检测仪进行初步检测筛查。</w:t>
      </w:r>
    </w:p>
    <w:p>
      <w:pPr>
        <w:pageBreakBefore w:val="0"/>
        <w:widowControl w:val="0"/>
        <w:kinsoku/>
        <w:wordWrap/>
        <w:overflowPunct/>
        <w:topLinePunct w:val="0"/>
        <w:bidi w:val="0"/>
        <w:snapToGrid/>
        <w:spacing w:line="574"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w:t>
      </w:r>
      <w:r>
        <w:rPr>
          <w:rFonts w:ascii="Times New Roman" w:hAnsi="Times New Roman" w:eastAsia="方正仿宋_GBK" w:cs="方正仿宋_GBK"/>
          <w:color w:val="auto"/>
          <w:sz w:val="32"/>
          <w:szCs w:val="32"/>
        </w:rPr>
        <w:t>8.1.1 挥发性有机物样品采集</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rPr>
        <w:t>吹扫捕集法</w:t>
      </w:r>
    </w:p>
    <w:p>
      <w:pPr>
        <w:pageBreakBefore w:val="0"/>
        <w:widowControl w:val="0"/>
        <w:kinsoku/>
        <w:wordWrap/>
        <w:overflowPunct/>
        <w:topLinePunct w:val="0"/>
        <w:bidi w:val="0"/>
        <w:snapToGrid/>
        <w:spacing w:line="574"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快速将样品装入密封的容器中以减少暴露时间。</w:t>
      </w:r>
    </w:p>
    <w:p>
      <w:pPr>
        <w:pageBreakBefore w:val="0"/>
        <w:widowControl w:val="0"/>
        <w:kinsoku/>
        <w:wordWrap/>
        <w:overflowPunct/>
        <w:topLinePunct w:val="0"/>
        <w:bidi w:val="0"/>
        <w:snapToGrid/>
        <w:spacing w:line="574"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柱状土</w:t>
      </w:r>
      <w:r>
        <w:rPr>
          <w:rFonts w:ascii="Times New Roman" w:hAnsi="Times New Roman" w:eastAsia="方正仿宋_GBK" w:cs="方正仿宋_GBK"/>
          <w:color w:val="auto"/>
          <w:sz w:val="32"/>
          <w:szCs w:val="32"/>
        </w:rPr>
        <w:t>：剔除约2</w:t>
      </w:r>
      <w:r>
        <w:rPr>
          <w:rFonts w:hint="eastAsia" w:ascii="Times New Roman" w:hAnsi="Times New Roman" w:eastAsia="方正仿宋_GBK" w:cs="方正仿宋_GBK"/>
          <w:color w:val="auto"/>
          <w:sz w:val="32"/>
          <w:szCs w:val="32"/>
        </w:rPr>
        <w:t>厘米土壤后</w:t>
      </w:r>
      <w:r>
        <w:rPr>
          <w:rFonts w:ascii="Times New Roman" w:hAnsi="Times New Roman" w:eastAsia="方正仿宋_GBK" w:cs="方正仿宋_GBK"/>
          <w:color w:val="auto"/>
          <w:sz w:val="32"/>
          <w:szCs w:val="32"/>
        </w:rPr>
        <w:t>，用非扰动采样器在新</w:t>
      </w:r>
      <w:r>
        <w:rPr>
          <w:rFonts w:hint="eastAsia" w:ascii="Times New Roman" w:hAnsi="Times New Roman" w:eastAsia="方正仿宋_GBK" w:cs="方正仿宋_GBK"/>
          <w:color w:val="auto"/>
          <w:sz w:val="32"/>
          <w:szCs w:val="32"/>
        </w:rPr>
        <w:t>露出的土芯表面</w:t>
      </w:r>
      <w:r>
        <w:rPr>
          <w:rFonts w:ascii="Times New Roman" w:hAnsi="Times New Roman" w:eastAsia="方正仿宋_GBK" w:cs="方正仿宋_GBK"/>
          <w:color w:val="auto"/>
          <w:sz w:val="32"/>
          <w:szCs w:val="32"/>
        </w:rPr>
        <w:t>快速采集不少于5</w:t>
      </w:r>
      <w:r>
        <w:rPr>
          <w:rFonts w:hint="eastAsia" w:ascii="Times New Roman" w:hAnsi="Times New Roman" w:eastAsia="方正仿宋_GBK" w:cs="方正仿宋_GBK"/>
          <w:color w:val="auto"/>
          <w:sz w:val="32"/>
          <w:szCs w:val="32"/>
        </w:rPr>
        <w:t>克</w:t>
      </w:r>
      <w:r>
        <w:rPr>
          <w:rFonts w:ascii="Times New Roman" w:hAnsi="Times New Roman" w:eastAsia="方正仿宋_GBK" w:cs="方正仿宋_GBK"/>
          <w:color w:val="auto"/>
          <w:sz w:val="32"/>
          <w:szCs w:val="32"/>
        </w:rPr>
        <w:t>的土壤样品推入40</w:t>
      </w:r>
      <w:r>
        <w:rPr>
          <w:rFonts w:hint="eastAsia" w:ascii="Times New Roman" w:hAnsi="Times New Roman" w:eastAsia="方正仿宋_GBK" w:cs="方正仿宋_GBK"/>
          <w:color w:val="auto"/>
          <w:sz w:val="32"/>
          <w:szCs w:val="32"/>
        </w:rPr>
        <w:t>毫升</w:t>
      </w:r>
      <w:r>
        <w:rPr>
          <w:rFonts w:ascii="Times New Roman" w:hAnsi="Times New Roman" w:eastAsia="方正仿宋_GBK" w:cs="方正仿宋_GBK"/>
          <w:color w:val="auto"/>
          <w:sz w:val="32"/>
          <w:szCs w:val="32"/>
        </w:rPr>
        <w:t>棕色样品瓶内。</w:t>
      </w:r>
    </w:p>
    <w:p>
      <w:pPr>
        <w:pageBreakBefore w:val="0"/>
        <w:widowControl w:val="0"/>
        <w:kinsoku/>
        <w:wordWrap/>
        <w:overflowPunct/>
        <w:topLinePunct w:val="0"/>
        <w:bidi w:val="0"/>
        <w:snapToGrid/>
        <w:spacing w:line="574"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表层</w:t>
      </w:r>
      <w:r>
        <w:rPr>
          <w:rFonts w:ascii="Times New Roman" w:hAnsi="Times New Roman" w:eastAsia="方正仿宋_GBK" w:cs="方正仿宋_GBK"/>
          <w:color w:val="auto"/>
          <w:sz w:val="32"/>
          <w:szCs w:val="32"/>
        </w:rPr>
        <w:t>土：</w:t>
      </w:r>
      <w:r>
        <w:rPr>
          <w:rFonts w:hint="eastAsia" w:ascii="Times New Roman" w:hAnsi="Times New Roman" w:eastAsia="方正仿宋_GBK" w:cs="方正仿宋_GBK"/>
          <w:color w:val="auto"/>
          <w:sz w:val="32"/>
          <w:szCs w:val="32"/>
        </w:rPr>
        <w:t>扣</w:t>
      </w:r>
      <w:r>
        <w:rPr>
          <w:rFonts w:ascii="Times New Roman" w:hAnsi="Times New Roman" w:eastAsia="方正仿宋_GBK" w:cs="方正仿宋_GBK"/>
          <w:color w:val="auto"/>
          <w:sz w:val="32"/>
          <w:szCs w:val="32"/>
        </w:rPr>
        <w:t>除地面硬化层</w:t>
      </w:r>
      <w:r>
        <w:rPr>
          <w:rFonts w:hint="eastAsia" w:ascii="Times New Roman" w:hAnsi="Times New Roman" w:eastAsia="方正仿宋_GBK" w:cs="方正仿宋_GBK"/>
          <w:color w:val="auto"/>
          <w:sz w:val="32"/>
          <w:szCs w:val="32"/>
        </w:rPr>
        <w:t>，去除</w:t>
      </w:r>
      <w:r>
        <w:rPr>
          <w:rFonts w:ascii="Times New Roman" w:hAnsi="Times New Roman" w:eastAsia="方正仿宋_GBK" w:cs="方正仿宋_GBK"/>
          <w:color w:val="auto"/>
          <w:sz w:val="32"/>
          <w:szCs w:val="32"/>
        </w:rPr>
        <w:t>表层杂质，</w:t>
      </w:r>
      <w:r>
        <w:rPr>
          <w:rFonts w:hint="eastAsia" w:ascii="Times New Roman" w:hAnsi="Times New Roman" w:eastAsia="方正仿宋_GBK" w:cs="方正仿宋_GBK"/>
          <w:color w:val="auto"/>
          <w:sz w:val="32"/>
          <w:szCs w:val="32"/>
        </w:rPr>
        <w:t>禁止对样品进行均质化处理，不得采集混合样。</w:t>
      </w:r>
    </w:p>
    <w:p>
      <w:pPr>
        <w:pageBreakBefore w:val="0"/>
        <w:widowControl w:val="0"/>
        <w:kinsoku/>
        <w:wordWrap/>
        <w:overflowPunct/>
        <w:topLinePunct w:val="0"/>
        <w:bidi w:val="0"/>
        <w:snapToGrid/>
        <w:spacing w:line="574"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w:t>
      </w:r>
      <w:r>
        <w:rPr>
          <w:rFonts w:ascii="Times New Roman" w:hAnsi="Times New Roman" w:eastAsia="方正仿宋_GBK" w:cs="方正仿宋_GBK"/>
          <w:color w:val="auto"/>
          <w:sz w:val="32"/>
          <w:szCs w:val="32"/>
        </w:rPr>
        <w:t>每个点位需要采集低浓度、高浓度和水分</w:t>
      </w:r>
      <w:r>
        <w:rPr>
          <w:rFonts w:hint="eastAsia" w:ascii="Times New Roman" w:hAnsi="Times New Roman" w:eastAsia="方正仿宋_GBK" w:cs="方正仿宋_GBK"/>
          <w:color w:val="auto"/>
          <w:sz w:val="32"/>
          <w:szCs w:val="32"/>
        </w:rPr>
        <w:t>含量</w:t>
      </w:r>
      <w:r>
        <w:rPr>
          <w:rFonts w:ascii="Times New Roman" w:hAnsi="Times New Roman" w:eastAsia="方正仿宋_GBK" w:cs="方正仿宋_GBK"/>
          <w:color w:val="auto"/>
          <w:sz w:val="32"/>
          <w:szCs w:val="32"/>
        </w:rPr>
        <w:t>3种样品，其中低浓度样品2瓶，采样前加入磁力搅拌子并称重后带到现场采样</w:t>
      </w:r>
      <w:r>
        <w:rPr>
          <w:rFonts w:hint="eastAsia" w:ascii="Times New Roman" w:hAnsi="Times New Roman" w:eastAsia="方正仿宋_GBK" w:cs="方正仿宋_GBK"/>
          <w:color w:val="auto"/>
          <w:sz w:val="32"/>
          <w:szCs w:val="32"/>
        </w:rPr>
        <w:t>；</w:t>
      </w:r>
      <w:r>
        <w:rPr>
          <w:rFonts w:ascii="Times New Roman" w:hAnsi="Times New Roman" w:eastAsia="方正仿宋_GBK" w:cs="方正仿宋_GBK"/>
          <w:color w:val="auto"/>
          <w:sz w:val="32"/>
          <w:szCs w:val="32"/>
        </w:rPr>
        <w:t>高浓度样品2瓶，采样前加入10</w:t>
      </w:r>
      <w:r>
        <w:rPr>
          <w:rFonts w:hint="eastAsia" w:ascii="Times New Roman" w:hAnsi="Times New Roman" w:eastAsia="方正仿宋_GBK" w:cs="方正仿宋_GBK"/>
          <w:color w:val="auto"/>
          <w:sz w:val="32"/>
          <w:szCs w:val="32"/>
        </w:rPr>
        <w:t>毫升</w:t>
      </w:r>
      <w:r>
        <w:rPr>
          <w:rFonts w:ascii="Times New Roman" w:hAnsi="Times New Roman" w:eastAsia="方正仿宋_GBK" w:cs="方正仿宋_GBK"/>
          <w:color w:val="auto"/>
          <w:sz w:val="32"/>
          <w:szCs w:val="32"/>
        </w:rPr>
        <w:t>甲醇（色谱级或农残级）称重后带到现场，推入样品时将样品瓶略微倾斜，防止将保护剂溅出，此外，在同一深度位置采集100</w:t>
      </w:r>
      <w:r>
        <w:rPr>
          <w:rFonts w:hint="eastAsia" w:ascii="Times New Roman" w:hAnsi="Times New Roman" w:eastAsia="方正仿宋_GBK" w:cs="方正仿宋_GBK"/>
          <w:color w:val="auto"/>
          <w:sz w:val="32"/>
          <w:szCs w:val="32"/>
        </w:rPr>
        <w:t>毫升</w:t>
      </w:r>
      <w:r>
        <w:rPr>
          <w:rFonts w:ascii="Times New Roman" w:hAnsi="Times New Roman" w:eastAsia="方正仿宋_GBK" w:cs="方正仿宋_GBK"/>
          <w:color w:val="auto"/>
          <w:sz w:val="32"/>
          <w:szCs w:val="32"/>
        </w:rPr>
        <w:t>土壤样品装入棕色玻璃瓶中用于测水分。若分析方法有特殊要求按分析方法采样。挥发性有机物浓度较高的样品装瓶后应密封在塑料袋中，避免交叉污染。</w:t>
      </w:r>
    </w:p>
    <w:p>
      <w:pPr>
        <w:pageBreakBefore w:val="0"/>
        <w:widowControl w:val="0"/>
        <w:kinsoku/>
        <w:wordWrap/>
        <w:overflowPunct/>
        <w:topLinePunct w:val="0"/>
        <w:bidi w:val="0"/>
        <w:snapToGrid/>
        <w:spacing w:line="574"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全程序空白、运输空白：每批（包含采样批次和运输批次）样品至少采集1个运输空白和1个全程序空白，高低浓度分别装入10毫升甲醇和空白试剂水。</w:t>
      </w:r>
    </w:p>
    <w:p>
      <w:pPr>
        <w:pageBreakBefore w:val="0"/>
        <w:widowControl w:val="0"/>
        <w:kinsoku/>
        <w:wordWrap/>
        <w:overflowPunct/>
        <w:topLinePunct w:val="0"/>
        <w:bidi w:val="0"/>
        <w:snapToGrid/>
        <w:spacing w:line="574"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样品采集后应冷藏运输，运回实验室后应及时分析。</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（2）动态顶空</w:t>
      </w:r>
      <w:r>
        <w:rPr>
          <w:rFonts w:hint="eastAsia" w:ascii="Times New Roman" w:hAnsi="Times New Roman" w:eastAsia="方正仿宋_GBK" w:cs="方正仿宋_GBK"/>
          <w:color w:val="auto"/>
          <w:sz w:val="32"/>
          <w:szCs w:val="32"/>
        </w:rPr>
        <w:t>法</w:t>
      </w:r>
    </w:p>
    <w:p>
      <w:pPr>
        <w:pageBreakBefore w:val="0"/>
        <w:widowControl w:val="0"/>
        <w:kinsoku/>
        <w:wordWrap/>
        <w:overflowPunct/>
        <w:topLinePunct w:val="0"/>
        <w:bidi w:val="0"/>
        <w:snapToGrid/>
        <w:spacing w:line="574"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所有样品均应至少采集3份代表性样品。</w:t>
      </w:r>
      <w:r>
        <w:rPr>
          <w:rFonts w:ascii="Times New Roman" w:hAnsi="Times New Roman" w:eastAsia="方正仿宋_GBK" w:cs="方正仿宋_GBK"/>
          <w:color w:val="auto"/>
          <w:sz w:val="32"/>
          <w:szCs w:val="32"/>
        </w:rPr>
        <w:t>用铁铲或药勺将样品尽快采集至</w:t>
      </w:r>
      <w:r>
        <w:rPr>
          <w:rFonts w:hint="eastAsia" w:ascii="Times New Roman" w:hAnsi="Times New Roman" w:eastAsia="方正仿宋_GBK" w:cs="方正仿宋_GBK"/>
          <w:color w:val="auto"/>
          <w:sz w:val="32"/>
          <w:szCs w:val="32"/>
        </w:rPr>
        <w:t>60毫升</w:t>
      </w:r>
      <w:r>
        <w:rPr>
          <w:rFonts w:ascii="Times New Roman" w:hAnsi="Times New Roman" w:eastAsia="方正仿宋_GBK" w:cs="方正仿宋_GBK"/>
          <w:color w:val="auto"/>
          <w:sz w:val="32"/>
          <w:szCs w:val="32"/>
        </w:rPr>
        <w:t>或者</w:t>
      </w:r>
      <w:r>
        <w:rPr>
          <w:rFonts w:hint="eastAsia" w:ascii="Times New Roman" w:hAnsi="Times New Roman" w:eastAsia="方正仿宋_GBK" w:cs="方正仿宋_GBK"/>
          <w:color w:val="auto"/>
          <w:sz w:val="32"/>
          <w:szCs w:val="32"/>
        </w:rPr>
        <w:t>200毫升</w:t>
      </w:r>
      <w:r>
        <w:rPr>
          <w:rFonts w:ascii="Times New Roman" w:hAnsi="Times New Roman" w:eastAsia="方正仿宋_GBK" w:cs="方正仿宋_GBK"/>
          <w:color w:val="auto"/>
          <w:sz w:val="32"/>
          <w:szCs w:val="32"/>
        </w:rPr>
        <w:t>的</w:t>
      </w:r>
      <w:r>
        <w:rPr>
          <w:rFonts w:hint="eastAsia" w:ascii="Times New Roman" w:hAnsi="Times New Roman" w:eastAsia="方正仿宋_GBK" w:cs="方正仿宋_GBK"/>
          <w:color w:val="auto"/>
          <w:sz w:val="32"/>
          <w:szCs w:val="32"/>
        </w:rPr>
        <w:t>棕色</w:t>
      </w:r>
      <w:r>
        <w:rPr>
          <w:rFonts w:ascii="Times New Roman" w:hAnsi="Times New Roman" w:eastAsia="方正仿宋_GBK" w:cs="方正仿宋_GBK"/>
          <w:color w:val="auto"/>
          <w:sz w:val="32"/>
          <w:szCs w:val="32"/>
        </w:rPr>
        <w:t>广口样品瓶中</w:t>
      </w:r>
      <w:r>
        <w:rPr>
          <w:rFonts w:hint="eastAsia" w:ascii="Times New Roman" w:hAnsi="Times New Roman" w:eastAsia="方正仿宋_GBK" w:cs="方正仿宋_GBK"/>
          <w:color w:val="auto"/>
          <w:sz w:val="32"/>
          <w:szCs w:val="32"/>
        </w:rPr>
        <w:t>，并填满。快速清除掉样品瓶螺纹及外表面上粘附的样品，密封样品瓶。置于便携式冷藏箱内，带回实验室。采样瓶中的样品用于样品测定和土壤中干物质含量及沉积物含水率的测定。</w:t>
      </w:r>
    </w:p>
    <w:p>
      <w:pPr>
        <w:pageBreakBefore w:val="0"/>
        <w:widowControl w:val="0"/>
        <w:kinsoku/>
        <w:wordWrap/>
        <w:overflowPunct/>
        <w:topLinePunct w:val="0"/>
        <w:bidi w:val="0"/>
        <w:snapToGrid/>
        <w:spacing w:line="574"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w:t>
      </w:r>
      <w:r>
        <w:rPr>
          <w:rFonts w:ascii="Times New Roman" w:hAnsi="Times New Roman" w:eastAsia="方正仿宋_GBK" w:cs="方正仿宋_GBK"/>
          <w:color w:val="auto"/>
          <w:sz w:val="32"/>
          <w:szCs w:val="32"/>
        </w:rPr>
        <w:t>运输空白：采样前在实验室将10.0</w:t>
      </w:r>
      <w:r>
        <w:rPr>
          <w:rFonts w:hint="eastAsia" w:ascii="Times New Roman" w:hAnsi="Times New Roman" w:eastAsia="方正仿宋_GBK" w:cs="方正仿宋_GBK"/>
          <w:color w:val="auto"/>
          <w:sz w:val="32"/>
          <w:szCs w:val="32"/>
        </w:rPr>
        <w:t>毫升</w:t>
      </w:r>
      <w:r>
        <w:rPr>
          <w:rFonts w:ascii="Times New Roman" w:hAnsi="Times New Roman" w:eastAsia="方正仿宋_GBK" w:cs="方正仿宋_GBK"/>
          <w:color w:val="auto"/>
          <w:sz w:val="32"/>
          <w:szCs w:val="32"/>
        </w:rPr>
        <w:t>饱和氯化钠溶液和2</w:t>
      </w:r>
      <w:r>
        <w:rPr>
          <w:rFonts w:hint="eastAsia" w:ascii="Times New Roman" w:hAnsi="Times New Roman" w:eastAsia="方正仿宋_GBK" w:cs="方正仿宋_GBK"/>
          <w:color w:val="auto"/>
          <w:sz w:val="32"/>
          <w:szCs w:val="32"/>
        </w:rPr>
        <w:t>克</w:t>
      </w:r>
      <w:r>
        <w:rPr>
          <w:rFonts w:ascii="Times New Roman" w:hAnsi="Times New Roman" w:eastAsia="方正仿宋_GBK" w:cs="方正仿宋_GBK"/>
          <w:color w:val="auto"/>
          <w:sz w:val="32"/>
          <w:szCs w:val="32"/>
        </w:rPr>
        <w:t xml:space="preserve">（精确至0.01 </w:t>
      </w:r>
      <w:r>
        <w:rPr>
          <w:rFonts w:hint="eastAsia" w:ascii="Times New Roman" w:hAnsi="Times New Roman" w:eastAsia="方正仿宋_GBK" w:cs="方正仿宋_GBK"/>
          <w:color w:val="auto"/>
          <w:sz w:val="32"/>
          <w:szCs w:val="32"/>
        </w:rPr>
        <w:t>克</w:t>
      </w:r>
      <w:r>
        <w:rPr>
          <w:rFonts w:ascii="Times New Roman" w:hAnsi="Times New Roman" w:eastAsia="方正仿宋_GBK" w:cs="方正仿宋_GBK"/>
          <w:color w:val="auto"/>
          <w:sz w:val="32"/>
          <w:szCs w:val="32"/>
        </w:rPr>
        <w:t>）石英砂放入顶空瓶中密封，将其带到采样现场。采样时不开封，之后随样品运回实验室。</w:t>
      </w:r>
    </w:p>
    <w:p>
      <w:pPr>
        <w:pageBreakBefore w:val="0"/>
        <w:widowControl w:val="0"/>
        <w:kinsoku/>
        <w:wordWrap/>
        <w:overflowPunct/>
        <w:topLinePunct w:val="0"/>
        <w:bidi w:val="0"/>
        <w:snapToGrid/>
        <w:spacing w:line="574"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w:t>
      </w:r>
      <w:r>
        <w:rPr>
          <w:rFonts w:ascii="Times New Roman" w:hAnsi="Times New Roman" w:eastAsia="方正仿宋_GBK" w:cs="方正仿宋_GBK"/>
          <w:color w:val="auto"/>
          <w:sz w:val="32"/>
          <w:szCs w:val="32"/>
        </w:rPr>
        <w:t>8.1.2 半发性有机物样品采集</w:t>
      </w:r>
    </w:p>
    <w:p>
      <w:pPr>
        <w:pageBreakBefore w:val="0"/>
        <w:widowControl w:val="0"/>
        <w:kinsoku/>
        <w:wordWrap/>
        <w:overflowPunct/>
        <w:topLinePunct w:val="0"/>
        <w:bidi w:val="0"/>
        <w:snapToGrid/>
        <w:spacing w:line="574"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w:t>
      </w:r>
      <w:r>
        <w:rPr>
          <w:rFonts w:ascii="Times New Roman" w:hAnsi="Times New Roman" w:eastAsia="方正仿宋_GBK" w:cs="方正仿宋_GBK"/>
          <w:color w:val="auto"/>
          <w:sz w:val="32"/>
          <w:szCs w:val="32"/>
        </w:rPr>
        <w:t>用不锈钢或木质采样铲将土壤转移至250</w:t>
      </w:r>
      <w:r>
        <w:rPr>
          <w:rFonts w:hint="eastAsia" w:ascii="Times New Roman" w:hAnsi="Times New Roman" w:eastAsia="方正仿宋_GBK" w:cs="方正仿宋_GBK"/>
          <w:color w:val="auto"/>
          <w:sz w:val="32"/>
          <w:szCs w:val="32"/>
        </w:rPr>
        <w:t>毫升</w:t>
      </w:r>
      <w:r>
        <w:rPr>
          <w:rFonts w:ascii="Times New Roman" w:hAnsi="Times New Roman" w:eastAsia="方正仿宋_GBK" w:cs="方正仿宋_GBK"/>
          <w:color w:val="auto"/>
          <w:sz w:val="32"/>
          <w:szCs w:val="32"/>
        </w:rPr>
        <w:t>棕色玻璃瓶，装满填实，并保持采样瓶口清洁，防止密封不严。</w:t>
      </w:r>
      <w:r>
        <w:rPr>
          <w:rFonts w:hint="eastAsia" w:ascii="Times New Roman" w:hAnsi="Times New Roman" w:eastAsia="方正仿宋_GBK" w:cs="方正仿宋_GBK"/>
          <w:color w:val="auto"/>
          <w:sz w:val="32"/>
          <w:szCs w:val="32"/>
        </w:rPr>
        <w:t>采集不同点位土壤样品应更换手套。柱状土</w:t>
      </w:r>
      <w:r>
        <w:rPr>
          <w:rFonts w:ascii="Times New Roman" w:hAnsi="Times New Roman" w:eastAsia="方正仿宋_GBK" w:cs="方正仿宋_GBK"/>
          <w:color w:val="auto"/>
          <w:sz w:val="32"/>
          <w:szCs w:val="32"/>
        </w:rPr>
        <w:t>若点位监测项目较多，可在同一深度位置增加采集1瓶。</w:t>
      </w:r>
    </w:p>
    <w:p>
      <w:pPr>
        <w:pageBreakBefore w:val="0"/>
        <w:widowControl w:val="0"/>
        <w:kinsoku/>
        <w:wordWrap/>
        <w:overflowPunct/>
        <w:topLinePunct w:val="0"/>
        <w:bidi w:val="0"/>
        <w:snapToGrid/>
        <w:spacing w:line="574"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运输过程中应密封、避光、4℃以下冷藏。</w:t>
      </w:r>
    </w:p>
    <w:p>
      <w:pPr>
        <w:pageBreakBefore w:val="0"/>
        <w:widowControl w:val="0"/>
        <w:kinsoku/>
        <w:wordWrap/>
        <w:overflowPunct/>
        <w:topLinePunct w:val="0"/>
        <w:bidi w:val="0"/>
        <w:snapToGrid/>
        <w:spacing w:line="574"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w:t>
      </w:r>
      <w:r>
        <w:rPr>
          <w:rFonts w:ascii="Times New Roman" w:hAnsi="Times New Roman" w:eastAsia="方正仿宋_GBK" w:cs="方正仿宋_GBK"/>
          <w:color w:val="auto"/>
          <w:sz w:val="32"/>
          <w:szCs w:val="32"/>
        </w:rPr>
        <w:t xml:space="preserve">8.1.3 </w:t>
      </w:r>
      <w:r>
        <w:rPr>
          <w:rFonts w:hint="eastAsia" w:ascii="Times New Roman" w:hAnsi="Times New Roman" w:eastAsia="方正仿宋_GBK" w:cs="方正仿宋_GBK"/>
          <w:color w:val="auto"/>
          <w:sz w:val="32"/>
          <w:szCs w:val="32"/>
        </w:rPr>
        <w:t>其他</w:t>
      </w:r>
      <w:r>
        <w:rPr>
          <w:rFonts w:ascii="Times New Roman" w:hAnsi="Times New Roman" w:eastAsia="方正仿宋_GBK" w:cs="方正仿宋_GBK"/>
          <w:color w:val="auto"/>
          <w:sz w:val="32"/>
          <w:szCs w:val="32"/>
        </w:rPr>
        <w:t>样品采集</w:t>
      </w:r>
    </w:p>
    <w:p>
      <w:pPr>
        <w:pageBreakBefore w:val="0"/>
        <w:widowControl w:val="0"/>
        <w:kinsoku/>
        <w:wordWrap/>
        <w:overflowPunct/>
        <w:topLinePunct w:val="0"/>
        <w:bidi w:val="0"/>
        <w:snapToGrid/>
        <w:spacing w:line="574"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无机样品：无机样品采集时，应用前述规定采样工具剔除约</w:t>
      </w:r>
      <w:r>
        <w:rPr>
          <w:rFonts w:ascii="Times New Roman" w:hAnsi="Times New Roman" w:eastAsia="方正仿宋_GBK" w:cs="方正仿宋_GBK"/>
          <w:color w:val="auto"/>
          <w:sz w:val="32"/>
          <w:szCs w:val="32"/>
        </w:rPr>
        <w:t>2</w:t>
      </w:r>
      <w:r>
        <w:rPr>
          <w:rFonts w:hint="eastAsia" w:ascii="Times New Roman" w:hAnsi="Times New Roman" w:eastAsia="方正仿宋_GBK" w:cs="方正仿宋_GBK"/>
          <w:color w:val="auto"/>
          <w:sz w:val="32"/>
          <w:szCs w:val="32"/>
        </w:rPr>
        <w:t>厘米土壤后，在新露出切面处采集样品。将土壤转移至自封袋密封保存，土壤样重不少于</w:t>
      </w:r>
      <w:r>
        <w:rPr>
          <w:rFonts w:ascii="Times New Roman" w:hAnsi="Times New Roman" w:eastAsia="方正仿宋_GBK" w:cs="方正仿宋_GBK"/>
          <w:color w:val="auto"/>
          <w:sz w:val="32"/>
          <w:szCs w:val="32"/>
        </w:rPr>
        <w:t>500</w:t>
      </w:r>
      <w:r>
        <w:rPr>
          <w:rFonts w:hint="eastAsia" w:ascii="Times New Roman" w:hAnsi="Times New Roman" w:eastAsia="方正仿宋_GBK" w:cs="方正仿宋_GBK"/>
          <w:color w:val="auto"/>
          <w:sz w:val="32"/>
          <w:szCs w:val="32"/>
        </w:rPr>
        <w:t>克。</w:t>
      </w:r>
    </w:p>
    <w:p>
      <w:pPr>
        <w:pageBreakBefore w:val="0"/>
        <w:widowControl w:val="0"/>
        <w:kinsoku/>
        <w:wordWrap/>
        <w:overflowPunct/>
        <w:topLinePunct w:val="0"/>
        <w:bidi w:val="0"/>
        <w:snapToGrid/>
        <w:spacing w:line="574" w:lineRule="exact"/>
        <w:ind w:firstLine="516"/>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氰化物</w:t>
      </w:r>
      <w:r>
        <w:rPr>
          <w:rFonts w:hint="eastAsia" w:ascii="Times New Roman" w:hAnsi="Times New Roman" w:eastAsia="方正仿宋_GBK" w:cs="方正仿宋_GBK"/>
          <w:color w:val="auto"/>
          <w:sz w:val="32"/>
          <w:szCs w:val="32"/>
        </w:rPr>
        <w:t>、氟化物：</w:t>
      </w:r>
      <w:r>
        <w:rPr>
          <w:rFonts w:ascii="Times New Roman" w:hAnsi="Times New Roman" w:eastAsia="方正仿宋_GBK" w:cs="方正仿宋_GBK"/>
          <w:color w:val="auto"/>
          <w:sz w:val="32"/>
          <w:szCs w:val="32"/>
        </w:rPr>
        <w:t>用采样铲将土壤转移至100</w:t>
      </w:r>
      <w:r>
        <w:rPr>
          <w:rFonts w:hint="eastAsia" w:ascii="Times New Roman" w:hAnsi="Times New Roman" w:eastAsia="方正仿宋_GBK" w:cs="方正仿宋_GBK"/>
          <w:color w:val="auto"/>
          <w:sz w:val="32"/>
          <w:szCs w:val="32"/>
        </w:rPr>
        <w:t>毫升</w:t>
      </w:r>
      <w:r>
        <w:rPr>
          <w:rFonts w:ascii="Times New Roman" w:hAnsi="Times New Roman" w:eastAsia="方正仿宋_GBK" w:cs="方正仿宋_GBK"/>
          <w:color w:val="auto"/>
          <w:sz w:val="32"/>
          <w:szCs w:val="32"/>
        </w:rPr>
        <w:t>硬质玻璃瓶或聚乙烯瓶样品瓶中，压实装满。</w:t>
      </w:r>
    </w:p>
    <w:p>
      <w:pPr>
        <w:pageBreakBefore w:val="0"/>
        <w:widowControl w:val="0"/>
        <w:kinsoku/>
        <w:wordWrap/>
        <w:overflowPunct/>
        <w:topLinePunct w:val="0"/>
        <w:bidi w:val="0"/>
        <w:snapToGrid/>
        <w:spacing w:line="574" w:lineRule="exact"/>
        <w:ind w:firstLine="516"/>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8.2 调查阶段采样</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8.2.1表层土壤样品采集</w:t>
      </w:r>
    </w:p>
    <w:p>
      <w:pPr>
        <w:pageBreakBefore w:val="0"/>
        <w:widowControl w:val="0"/>
        <w:kinsoku/>
        <w:wordWrap/>
        <w:overflowPunct/>
        <w:topLinePunct w:val="0"/>
        <w:bidi w:val="0"/>
        <w:snapToGrid/>
        <w:spacing w:line="574"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w:t>
      </w:r>
      <w:r>
        <w:rPr>
          <w:rFonts w:ascii="Times New Roman" w:hAnsi="Times New Roman" w:eastAsia="方正仿宋_GBK" w:cs="方正仿宋_GBK"/>
          <w:color w:val="auto"/>
          <w:sz w:val="32"/>
          <w:szCs w:val="32"/>
        </w:rPr>
        <w:t>采样深度在</w:t>
      </w:r>
      <w:r>
        <w:rPr>
          <w:rFonts w:hint="eastAsia" w:ascii="Times New Roman" w:hAnsi="Times New Roman" w:eastAsia="方正仿宋_GBK" w:cs="方正仿宋_GBK"/>
          <w:color w:val="auto"/>
          <w:sz w:val="32"/>
          <w:szCs w:val="32"/>
        </w:rPr>
        <w:t>扣除</w:t>
      </w:r>
      <w:r>
        <w:rPr>
          <w:rFonts w:ascii="Times New Roman" w:hAnsi="Times New Roman" w:eastAsia="方正仿宋_GBK" w:cs="方正仿宋_GBK"/>
          <w:color w:val="auto"/>
          <w:sz w:val="32"/>
          <w:szCs w:val="32"/>
        </w:rPr>
        <w:t>地面硬化层</w:t>
      </w:r>
      <w:r>
        <w:rPr>
          <w:rFonts w:hint="eastAsia" w:ascii="Times New Roman" w:hAnsi="Times New Roman" w:eastAsia="方正仿宋_GBK" w:cs="方正仿宋_GBK"/>
          <w:color w:val="auto"/>
          <w:sz w:val="32"/>
          <w:szCs w:val="32"/>
        </w:rPr>
        <w:t>后</w:t>
      </w:r>
      <w:r>
        <w:rPr>
          <w:rFonts w:ascii="Times New Roman" w:hAnsi="Times New Roman" w:eastAsia="方正仿宋_GBK" w:cs="方正仿宋_GBK"/>
          <w:color w:val="auto"/>
          <w:sz w:val="32"/>
          <w:szCs w:val="32"/>
        </w:rPr>
        <w:t>0-50</w:t>
      </w:r>
      <w:r>
        <w:rPr>
          <w:rFonts w:hint="eastAsia" w:ascii="Times New Roman" w:hAnsi="Times New Roman" w:eastAsia="方正仿宋_GBK" w:cs="方正仿宋_GBK"/>
          <w:color w:val="auto"/>
          <w:sz w:val="32"/>
          <w:szCs w:val="32"/>
        </w:rPr>
        <w:t>厘米</w:t>
      </w:r>
      <w:r>
        <w:rPr>
          <w:rFonts w:ascii="Times New Roman" w:hAnsi="Times New Roman" w:eastAsia="方正仿宋_GBK" w:cs="方正仿宋_GBK"/>
          <w:color w:val="auto"/>
          <w:sz w:val="32"/>
          <w:szCs w:val="32"/>
        </w:rPr>
        <w:t>之间。</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8.2.2柱状土壤样品采集</w:t>
      </w:r>
    </w:p>
    <w:p>
      <w:pPr>
        <w:pageBreakBefore w:val="0"/>
        <w:widowControl w:val="0"/>
        <w:kinsoku/>
        <w:wordWrap/>
        <w:overflowPunct/>
        <w:topLinePunct w:val="0"/>
        <w:bidi w:val="0"/>
        <w:snapToGrid/>
        <w:spacing w:line="574"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按照既定采样方案实施，若</w:t>
      </w:r>
      <w:r>
        <w:rPr>
          <w:rFonts w:ascii="Times New Roman" w:hAnsi="Times New Roman" w:eastAsia="方正仿宋_GBK" w:cs="方正仿宋_GBK"/>
          <w:color w:val="auto"/>
          <w:sz w:val="32"/>
          <w:szCs w:val="32"/>
        </w:rPr>
        <w:t>土层出现明显污染痕迹时，在该层适当增加采样点。每个样品在规定深度附近采集样品</w:t>
      </w:r>
      <w:r>
        <w:rPr>
          <w:rFonts w:hint="eastAsia" w:ascii="Times New Roman" w:hAnsi="Times New Roman" w:eastAsia="方正仿宋_GBK" w:cs="方正仿宋_GBK"/>
          <w:color w:val="auto"/>
          <w:sz w:val="32"/>
          <w:szCs w:val="32"/>
        </w:rPr>
        <w:t>（各点上下采样跨度不超过50厘米）。</w:t>
      </w:r>
    </w:p>
    <w:p>
      <w:pPr>
        <w:pageBreakBefore w:val="0"/>
        <w:widowControl w:val="0"/>
        <w:kinsoku/>
        <w:wordWrap/>
        <w:overflowPunct/>
        <w:topLinePunct w:val="0"/>
        <w:bidi w:val="0"/>
        <w:ind w:firstLine="420" w:firstLineChars="200"/>
        <w:jc w:val="center"/>
        <w:rPr>
          <w:rFonts w:ascii="Times New Roman" w:hAnsi="Times New Roman"/>
          <w:color w:val="auto"/>
        </w:rPr>
      </w:pPr>
      <w:r>
        <w:rPr>
          <w:rFonts w:ascii="Times New Roman" w:hAnsi="Times New Roman"/>
          <w:color w:val="auto"/>
        </w:rPr>
        <w:drawing>
          <wp:inline distT="0" distB="0" distL="0" distR="0">
            <wp:extent cx="1009015" cy="1659255"/>
            <wp:effectExtent l="0" t="0" r="635" b="0"/>
            <wp:docPr id="1" name="图片 1" descr="https://p7.itc.cn/q_70/images03/20200615/013ce31d002b48f18ad10b2ae009d07f.jpe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https://p7.itc.cn/q_70/images03/20200615/013ce31d002b48f18ad10b2ae009d07f.jpeg"/>
                    <pic:cNvPicPr>
                      <a:picLocks noChangeAspect="true" noChangeArrowheads="true"/>
                    </pic:cNvPicPr>
                  </pic:nvPicPr>
                  <pic:blipFill>
                    <a:blip r:embed="rId15" cstate="print">
                      <a:extLst>
                        <a:ext uri="{28A0092B-C50C-407E-A947-70E740481C1C}">
                          <a14:useLocalDpi xmlns:a14="http://schemas.microsoft.com/office/drawing/2010/main" val="false"/>
                        </a:ext>
                      </a:extLst>
                    </a:blip>
                    <a:srcRect l="68073" t="-514" r="964" b="19083"/>
                    <a:stretch>
                      <a:fillRect/>
                    </a:stretch>
                  </pic:blipFill>
                  <pic:spPr>
                    <a:xfrm>
                      <a:off x="0" y="0"/>
                      <a:ext cx="1081446" cy="1778127"/>
                    </a:xfrm>
                    <a:prstGeom prst="rect">
                      <a:avLst/>
                    </a:prstGeom>
                    <a:noFill/>
                    <a:ln>
                      <a:noFill/>
                    </a:ln>
                  </pic:spPr>
                </pic:pic>
              </a:graphicData>
            </a:graphic>
          </wp:inline>
        </w:drawing>
      </w:r>
    </w:p>
    <w:p>
      <w:pPr>
        <w:pageBreakBefore w:val="0"/>
        <w:widowControl w:val="0"/>
        <w:kinsoku/>
        <w:wordWrap/>
        <w:overflowPunct/>
        <w:topLinePunct w:val="0"/>
        <w:bidi w:val="0"/>
        <w:ind w:firstLine="560" w:firstLineChars="200"/>
        <w:jc w:val="center"/>
        <w:rPr>
          <w:rFonts w:hint="eastAsia" w:ascii="Times New Roman" w:hAnsi="Times New Roman" w:eastAsia="方正楷体_GBK" w:cs="方正楷体_GBK"/>
          <w:color w:val="auto"/>
          <w:sz w:val="28"/>
          <w:szCs w:val="28"/>
        </w:rPr>
      </w:pPr>
      <w:r>
        <w:rPr>
          <w:rFonts w:hint="eastAsia" w:ascii="Times New Roman" w:hAnsi="Times New Roman" w:eastAsia="方正楷体_GBK" w:cs="方正楷体_GBK"/>
          <w:color w:val="auto"/>
          <w:sz w:val="28"/>
          <w:szCs w:val="28"/>
        </w:rPr>
        <w:t>图1 规定深度采样示意图</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left"/>
        <w:textAlignment w:val="auto"/>
        <w:outlineLvl w:val="9"/>
        <w:rPr>
          <w:rFonts w:ascii="Times New Roman" w:hAnsi="Times New Roman" w:eastAsia="仿宋_GB2312"/>
          <w:color w:val="auto"/>
          <w:sz w:val="32"/>
          <w:szCs w:val="32"/>
        </w:rPr>
      </w:pPr>
      <w:r>
        <w:rPr>
          <w:rFonts w:hint="eastAsia" w:ascii="Times New Roman" w:hAnsi="Times New Roman" w:eastAsia="方正仿宋_GBK" w:cs="方正仿宋_GBK"/>
          <w:color w:val="auto"/>
          <w:sz w:val="32"/>
          <w:szCs w:val="32"/>
        </w:rPr>
        <w:t>采样过程中若遇到建渣、残留废弃物时，应按照固体废物采样方法进行采样。</w:t>
      </w:r>
    </w:p>
    <w:p>
      <w:pPr>
        <w:keepNext w:val="0"/>
        <w:keepLines w:val="0"/>
        <w:pageBreakBefore w:val="0"/>
        <w:widowControl w:val="0"/>
        <w:kinsoku/>
        <w:wordWrap/>
        <w:overflowPunct/>
        <w:topLinePunct w:val="0"/>
        <w:autoSpaceDE/>
        <w:autoSpaceDN/>
        <w:bidi w:val="0"/>
        <w:adjustRightInd/>
        <w:snapToGrid/>
        <w:spacing w:line="574" w:lineRule="exact"/>
        <w:textAlignment w:val="auto"/>
        <w:outlineLvl w:val="9"/>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w:t>
      </w:r>
      <w:r>
        <w:rPr>
          <w:rFonts w:ascii="Times New Roman" w:hAnsi="Times New Roman" w:eastAsia="方正仿宋_GBK" w:cs="方正仿宋_GBK"/>
          <w:color w:val="auto"/>
          <w:sz w:val="32"/>
          <w:szCs w:val="32"/>
        </w:rPr>
        <w:t xml:space="preserve">8.2.3 </w:t>
      </w:r>
      <w:r>
        <w:rPr>
          <w:rFonts w:hint="eastAsia" w:ascii="Times New Roman" w:hAnsi="Times New Roman" w:eastAsia="方正仿宋_GBK" w:cs="方正仿宋_GBK"/>
          <w:color w:val="auto"/>
          <w:sz w:val="32"/>
          <w:szCs w:val="32"/>
        </w:rPr>
        <w:t>槽</w:t>
      </w:r>
      <w:r>
        <w:rPr>
          <w:rFonts w:ascii="Times New Roman" w:hAnsi="Times New Roman" w:eastAsia="方正仿宋_GBK" w:cs="方正仿宋_GBK"/>
          <w:color w:val="auto"/>
          <w:sz w:val="32"/>
          <w:szCs w:val="32"/>
        </w:rPr>
        <w:t>探方式采样</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outlineLvl w:val="9"/>
        <w:rPr>
          <w:rFonts w:ascii="Times New Roman" w:hAnsi="Times New Roman" w:eastAsia="方正仿宋_GBK"/>
          <w:color w:val="auto"/>
          <w:sz w:val="32"/>
          <w:szCs w:val="32"/>
        </w:rPr>
      </w:pPr>
      <w:r>
        <w:rPr>
          <w:rFonts w:hint="eastAsia" w:ascii="Times New Roman" w:hAnsi="Times New Roman" w:eastAsia="方正仿宋_GBK" w:cs="方正仿宋_GBK"/>
          <w:color w:val="auto"/>
          <w:sz w:val="32"/>
          <w:szCs w:val="32"/>
        </w:rPr>
        <w:t>槽探</w:t>
      </w:r>
      <w:r>
        <w:rPr>
          <w:rFonts w:hint="eastAsia" w:eastAsia="方正仿宋_GBK" w:cs="方正仿宋_GBK"/>
          <w:color w:val="auto"/>
          <w:sz w:val="32"/>
          <w:szCs w:val="32"/>
          <w:lang w:eastAsia="zh-CN"/>
        </w:rPr>
        <w:t>（建议</w:t>
      </w:r>
      <w:r>
        <w:rPr>
          <w:rFonts w:hint="eastAsia" w:ascii="Times New Roman" w:hAnsi="Times New Roman" w:eastAsia="方正仿宋_GBK" w:cs="方正仿宋_GBK"/>
          <w:color w:val="auto"/>
          <w:sz w:val="32"/>
          <w:szCs w:val="32"/>
        </w:rPr>
        <w:t>槽探</w:t>
      </w:r>
      <w:r>
        <w:rPr>
          <w:rFonts w:hint="eastAsia" w:eastAsia="方正仿宋_GBK" w:cs="方正仿宋_GBK"/>
          <w:color w:val="auto"/>
          <w:sz w:val="32"/>
          <w:szCs w:val="32"/>
          <w:lang w:eastAsia="zh-CN"/>
        </w:rPr>
        <w:t>坑长不超过4米，宽不超过2米，深不超过3米）</w:t>
      </w:r>
      <w:r>
        <w:rPr>
          <w:rFonts w:hint="eastAsia" w:ascii="Times New Roman" w:hAnsi="Times New Roman" w:eastAsia="方正仿宋_GBK" w:cs="方正仿宋_GBK"/>
          <w:color w:val="auto"/>
          <w:sz w:val="32"/>
          <w:szCs w:val="32"/>
        </w:rPr>
        <w:t>在同一侧的剖面自下而上采集，先采剖面的底层样品，再采中层样品，最后采上层样品。</w:t>
      </w:r>
    </w:p>
    <w:p>
      <w:pPr>
        <w:keepNext w:val="0"/>
        <w:keepLines w:val="0"/>
        <w:pageBreakBefore w:val="0"/>
        <w:widowControl w:val="0"/>
        <w:kinsoku/>
        <w:wordWrap/>
        <w:overflowPunct/>
        <w:topLinePunct w:val="0"/>
        <w:autoSpaceDE/>
        <w:autoSpaceDN/>
        <w:bidi w:val="0"/>
        <w:adjustRightInd/>
        <w:snapToGrid/>
        <w:spacing w:line="574" w:lineRule="exact"/>
        <w:ind w:firstLine="480" w:firstLineChars="150"/>
        <w:textAlignment w:val="auto"/>
        <w:outlineLvl w:val="9"/>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 xml:space="preserve">8.3 </w:t>
      </w:r>
      <w:r>
        <w:rPr>
          <w:rFonts w:hint="eastAsia" w:ascii="Times New Roman" w:hAnsi="Times New Roman" w:eastAsia="方正仿宋_GBK" w:cs="方正仿宋_GBK"/>
          <w:color w:val="auto"/>
          <w:sz w:val="32"/>
          <w:szCs w:val="32"/>
        </w:rPr>
        <w:t>土壤</w:t>
      </w:r>
      <w:r>
        <w:rPr>
          <w:rFonts w:ascii="Times New Roman" w:hAnsi="Times New Roman" w:eastAsia="方正仿宋_GBK" w:cs="方正仿宋_GBK"/>
          <w:color w:val="auto"/>
          <w:sz w:val="32"/>
          <w:szCs w:val="32"/>
        </w:rPr>
        <w:t>修复和效果评估阶段</w:t>
      </w:r>
    </w:p>
    <w:p>
      <w:pPr>
        <w:keepNext w:val="0"/>
        <w:keepLines w:val="0"/>
        <w:pageBreakBefore w:val="0"/>
        <w:widowControl w:val="0"/>
        <w:kinsoku/>
        <w:wordWrap/>
        <w:overflowPunct/>
        <w:topLinePunct w:val="0"/>
        <w:autoSpaceDE/>
        <w:autoSpaceDN/>
        <w:bidi w:val="0"/>
        <w:adjustRightInd/>
        <w:snapToGrid/>
        <w:spacing w:line="574" w:lineRule="exact"/>
        <w:ind w:firstLine="480" w:firstLineChars="150"/>
        <w:textAlignment w:val="auto"/>
        <w:outlineLvl w:val="9"/>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8.3.1 基坑侧壁</w:t>
      </w:r>
    </w:p>
    <w:p>
      <w:pPr>
        <w:keepNext w:val="0"/>
        <w:keepLines w:val="0"/>
        <w:pageBreakBefore w:val="0"/>
        <w:widowControl w:val="0"/>
        <w:kinsoku/>
        <w:wordWrap/>
        <w:overflowPunct/>
        <w:topLinePunct w:val="0"/>
        <w:autoSpaceDE/>
        <w:autoSpaceDN/>
        <w:bidi w:val="0"/>
        <w:adjustRightInd/>
        <w:snapToGrid/>
        <w:spacing w:line="574" w:lineRule="exact"/>
        <w:ind w:firstLine="480" w:firstLineChars="150"/>
        <w:textAlignment w:val="auto"/>
        <w:outlineLvl w:val="9"/>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按照既定采样方案，</w:t>
      </w:r>
      <w:r>
        <w:rPr>
          <w:rFonts w:ascii="Times New Roman" w:hAnsi="Times New Roman" w:eastAsia="方正仿宋_GBK" w:cs="方正仿宋_GBK"/>
          <w:color w:val="auto"/>
          <w:sz w:val="32"/>
          <w:szCs w:val="32"/>
        </w:rPr>
        <w:t>基坑侧壁等分成段</w:t>
      </w:r>
      <w:r>
        <w:rPr>
          <w:rFonts w:hint="eastAsia" w:ascii="Times New Roman" w:hAnsi="Times New Roman" w:eastAsia="方正仿宋_GBK" w:cs="方正仿宋_GBK"/>
          <w:color w:val="auto"/>
          <w:sz w:val="32"/>
          <w:szCs w:val="32"/>
        </w:rPr>
        <w:t>，</w:t>
      </w:r>
      <w:r>
        <w:rPr>
          <w:rFonts w:ascii="Times New Roman" w:hAnsi="Times New Roman" w:eastAsia="方正仿宋_GBK" w:cs="方正仿宋_GBK"/>
          <w:color w:val="auto"/>
          <w:sz w:val="32"/>
          <w:szCs w:val="32"/>
        </w:rPr>
        <w:t>在每段均匀采集9</w:t>
      </w:r>
      <w:r>
        <w:rPr>
          <w:rFonts w:hint="eastAsia" w:ascii="Times New Roman" w:hAnsi="Times New Roman" w:eastAsia="方正仿宋_GBK" w:cs="方正仿宋_GBK"/>
          <w:color w:val="auto"/>
          <w:sz w:val="32"/>
          <w:szCs w:val="32"/>
        </w:rPr>
        <w:t>点</w:t>
      </w:r>
      <w:r>
        <w:rPr>
          <w:rFonts w:ascii="Times New Roman" w:hAnsi="Times New Roman" w:eastAsia="方正仿宋_GBK" w:cs="方正仿宋_GBK"/>
          <w:color w:val="auto"/>
          <w:sz w:val="32"/>
          <w:szCs w:val="32"/>
        </w:rPr>
        <w:t>土壤样品制成混合样（挥发性有机物除外）；当基坑深度大于1</w:t>
      </w:r>
      <w:r>
        <w:rPr>
          <w:rFonts w:hint="eastAsia" w:ascii="Times New Roman" w:hAnsi="Times New Roman" w:eastAsia="方正仿宋_GBK" w:cs="方正仿宋_GBK"/>
          <w:color w:val="auto"/>
          <w:sz w:val="32"/>
          <w:szCs w:val="32"/>
        </w:rPr>
        <w:t>米</w:t>
      </w:r>
      <w:r>
        <w:rPr>
          <w:rFonts w:ascii="Times New Roman" w:hAnsi="Times New Roman" w:eastAsia="方正仿宋_GBK" w:cs="方正仿宋_GBK"/>
          <w:color w:val="auto"/>
          <w:sz w:val="32"/>
          <w:szCs w:val="32"/>
        </w:rPr>
        <w:t>时，侧壁应进行垂向分层采样，各层采样点之间垂向距离不大于3</w:t>
      </w:r>
      <w:r>
        <w:rPr>
          <w:rFonts w:hint="eastAsia" w:ascii="Times New Roman" w:hAnsi="Times New Roman" w:eastAsia="方正仿宋_GBK" w:cs="方正仿宋_GBK"/>
          <w:color w:val="auto"/>
          <w:sz w:val="32"/>
          <w:szCs w:val="32"/>
        </w:rPr>
        <w:t>米</w:t>
      </w:r>
      <w:r>
        <w:rPr>
          <w:rFonts w:ascii="Times New Roman" w:hAnsi="Times New Roman"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firstLine="480" w:firstLineChars="150"/>
        <w:textAlignment w:val="auto"/>
        <w:outlineLvl w:val="9"/>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8.3.2 基坑底部</w:t>
      </w:r>
    </w:p>
    <w:p>
      <w:pPr>
        <w:keepNext w:val="0"/>
        <w:keepLines w:val="0"/>
        <w:pageBreakBefore w:val="0"/>
        <w:widowControl w:val="0"/>
        <w:kinsoku/>
        <w:wordWrap/>
        <w:overflowPunct/>
        <w:topLinePunct w:val="0"/>
        <w:autoSpaceDE/>
        <w:autoSpaceDN/>
        <w:bidi w:val="0"/>
        <w:adjustRightInd/>
        <w:snapToGrid/>
        <w:spacing w:line="574" w:lineRule="exact"/>
        <w:ind w:firstLine="480" w:firstLineChars="150"/>
        <w:textAlignment w:val="auto"/>
        <w:outlineLvl w:val="9"/>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按照既定采样方案，</w:t>
      </w:r>
      <w:r>
        <w:rPr>
          <w:rFonts w:ascii="Times New Roman" w:hAnsi="Times New Roman" w:eastAsia="方正仿宋_GBK" w:cs="方正仿宋_GBK"/>
          <w:color w:val="auto"/>
          <w:sz w:val="32"/>
          <w:szCs w:val="32"/>
        </w:rPr>
        <w:t>每个工作单元中均匀分布采集9</w:t>
      </w:r>
      <w:r>
        <w:rPr>
          <w:rFonts w:hint="eastAsia" w:ascii="Times New Roman" w:hAnsi="Times New Roman" w:eastAsia="方正仿宋_GBK" w:cs="方正仿宋_GBK"/>
          <w:color w:val="auto"/>
          <w:sz w:val="32"/>
          <w:szCs w:val="32"/>
        </w:rPr>
        <w:t>点</w:t>
      </w:r>
      <w:r>
        <w:rPr>
          <w:rFonts w:ascii="Times New Roman" w:hAnsi="Times New Roman" w:eastAsia="方正仿宋_GBK" w:cs="方正仿宋_GBK"/>
          <w:color w:val="auto"/>
          <w:sz w:val="32"/>
          <w:szCs w:val="32"/>
        </w:rPr>
        <w:t>表层土壤样品制成混合样（挥发性有机物除外）。</w:t>
      </w:r>
    </w:p>
    <w:p>
      <w:pPr>
        <w:keepNext w:val="0"/>
        <w:keepLines w:val="0"/>
        <w:pageBreakBefore w:val="0"/>
        <w:widowControl w:val="0"/>
        <w:kinsoku/>
        <w:wordWrap/>
        <w:overflowPunct/>
        <w:topLinePunct w:val="0"/>
        <w:autoSpaceDE/>
        <w:autoSpaceDN/>
        <w:bidi w:val="0"/>
        <w:adjustRightInd/>
        <w:snapToGrid/>
        <w:spacing w:line="574" w:lineRule="exact"/>
        <w:ind w:firstLine="480" w:firstLineChars="150"/>
        <w:textAlignment w:val="auto"/>
        <w:outlineLvl w:val="9"/>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8.3.3</w:t>
      </w:r>
      <w:r>
        <w:rPr>
          <w:rFonts w:hint="eastAsia" w:ascii="Times New Roman" w:hAnsi="Times New Roman" w:eastAsia="方正仿宋_GBK" w:cs="方正仿宋_GBK"/>
          <w:color w:val="auto"/>
          <w:sz w:val="32"/>
          <w:szCs w:val="32"/>
        </w:rPr>
        <w:t>堆体土壤样品采集</w:t>
      </w:r>
    </w:p>
    <w:p>
      <w:pPr>
        <w:keepNext w:val="0"/>
        <w:keepLines w:val="0"/>
        <w:pageBreakBefore w:val="0"/>
        <w:widowControl w:val="0"/>
        <w:kinsoku/>
        <w:wordWrap/>
        <w:overflowPunct/>
        <w:topLinePunct w:val="0"/>
        <w:autoSpaceDE/>
        <w:autoSpaceDN/>
        <w:bidi w:val="0"/>
        <w:adjustRightInd/>
        <w:snapToGrid/>
        <w:spacing w:line="574" w:lineRule="exact"/>
        <w:ind w:firstLine="480" w:firstLineChars="150"/>
        <w:textAlignment w:val="auto"/>
        <w:outlineLvl w:val="9"/>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可按照固体废物采样方法进行采样，也可视情参照建设用地土壤采样方法，对样品进行混合。混合后样品可不记录采样深度。</w:t>
      </w:r>
    </w:p>
    <w:p>
      <w:pPr>
        <w:pageBreakBefore w:val="0"/>
        <w:widowControl w:val="0"/>
        <w:kinsoku/>
        <w:wordWrap/>
        <w:overflowPunct/>
        <w:topLinePunct w:val="0"/>
        <w:bidi w:val="0"/>
        <w:jc w:val="center"/>
        <w:rPr>
          <w:rFonts w:ascii="Times New Roman" w:hAnsi="Times New Roman" w:eastAsia="仿宋_GB2312"/>
          <w:color w:val="auto"/>
          <w:sz w:val="32"/>
          <w:szCs w:val="32"/>
        </w:rPr>
      </w:pPr>
      <w:r>
        <w:rPr>
          <w:rFonts w:hint="eastAsia" w:ascii="Times New Roman" w:hAnsi="Times New Roman" w:eastAsia="仿宋_GB2312"/>
          <w:color w:val="auto"/>
          <w:sz w:val="32"/>
          <w:szCs w:val="32"/>
        </w:rPr>
        <w:drawing>
          <wp:inline distT="0" distB="0" distL="0" distR="0">
            <wp:extent cx="3395980" cy="1286510"/>
            <wp:effectExtent l="19050" t="19050" r="13970" b="2794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16">
                      <a:biLevel thresh="50000"/>
                      <a:extLst>
                        <a:ext uri="{BEBA8EAE-BF5A-486C-A8C5-ECC9F3942E4B}">
                          <a14:imgProps xmlns:a14="http://schemas.microsoft.com/office/drawing/2010/main">
                            <a14:imgLayer r:embed="rId17">
                              <a14:imgEffect>
                                <a14:colorTemperature colorTemp="8794"/>
                              </a14:imgEffect>
                            </a14:imgLayer>
                          </a14:imgProps>
                        </a:ext>
                        <a:ext uri="{28A0092B-C50C-407E-A947-70E740481C1C}">
                          <a14:useLocalDpi xmlns:a14="http://schemas.microsoft.com/office/drawing/2010/main" val="false"/>
                        </a:ext>
                      </a:extLst>
                    </a:blip>
                    <a:stretch>
                      <a:fillRect/>
                    </a:stretch>
                  </pic:blipFill>
                  <pic:spPr>
                    <a:xfrm>
                      <a:off x="0" y="0"/>
                      <a:ext cx="3468108" cy="1314350"/>
                    </a:xfrm>
                    <a:prstGeom prst="rect">
                      <a:avLst/>
                    </a:prstGeom>
                    <a:ln>
                      <a:solidFill>
                        <a:schemeClr val="bg1"/>
                      </a:solidFill>
                    </a:ln>
                  </pic:spPr>
                </pic:pic>
              </a:graphicData>
            </a:graphic>
          </wp:inline>
        </w:drawing>
      </w:r>
    </w:p>
    <w:p>
      <w:pPr>
        <w:pageBreakBefore w:val="0"/>
        <w:widowControl w:val="0"/>
        <w:kinsoku/>
        <w:wordWrap/>
        <w:overflowPunct/>
        <w:topLinePunct w:val="0"/>
        <w:bidi w:val="0"/>
        <w:jc w:val="center"/>
        <w:rPr>
          <w:rFonts w:hint="eastAsia" w:ascii="Times New Roman" w:hAnsi="Times New Roman" w:eastAsia="方正楷体_GBK" w:cs="方正楷体_GBK"/>
          <w:color w:val="auto"/>
          <w:sz w:val="28"/>
          <w:szCs w:val="28"/>
        </w:rPr>
      </w:pPr>
      <w:r>
        <w:rPr>
          <w:rFonts w:hint="eastAsia" w:ascii="Times New Roman" w:hAnsi="Times New Roman" w:eastAsia="方正楷体_GBK" w:cs="方正楷体_GBK"/>
          <w:color w:val="auto"/>
          <w:sz w:val="28"/>
          <w:szCs w:val="28"/>
        </w:rPr>
        <w:t>图2  堆体土壤采样示意图</w:t>
      </w:r>
    </w:p>
    <w:p>
      <w:pPr>
        <w:keepNext w:val="0"/>
        <w:keepLines w:val="0"/>
        <w:pageBreakBefore w:val="0"/>
        <w:widowControl w:val="0"/>
        <w:kinsoku/>
        <w:wordWrap/>
        <w:overflowPunct/>
        <w:topLinePunct w:val="0"/>
        <w:autoSpaceDE/>
        <w:autoSpaceDN/>
        <w:bidi w:val="0"/>
        <w:adjustRightInd/>
        <w:snapToGrid/>
        <w:spacing w:before="157" w:beforeLines="50" w:line="574" w:lineRule="exact"/>
        <w:ind w:firstLine="480" w:firstLineChars="150"/>
        <w:textAlignment w:val="auto"/>
        <w:outlineLvl w:val="9"/>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8.3.4异位修复土壤（原地异位）</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原则上每个采样单元不超过500</w:t>
      </w:r>
      <w:r>
        <w:rPr>
          <w:rFonts w:hint="eastAsia" w:ascii="Times New Roman" w:hAnsi="Times New Roman" w:eastAsia="方正仿宋_GBK" w:cs="方正仿宋_GBK"/>
          <w:color w:val="auto"/>
          <w:sz w:val="32"/>
          <w:szCs w:val="32"/>
        </w:rPr>
        <w:t>立方米</w:t>
      </w:r>
      <w:r>
        <w:rPr>
          <w:rFonts w:ascii="Times New Roman" w:hAnsi="Times New Roman" w:eastAsia="方正仿宋_GBK" w:cs="方正仿宋_GBK"/>
          <w:color w:val="auto"/>
          <w:sz w:val="32"/>
          <w:szCs w:val="32"/>
        </w:rPr>
        <w:t>，堆体高度应便于采样工作开展，采集1 个样品，每个采样单元采集的样品应为混合样（测定挥发性有机物项目除外）。</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8.3.5 原位修复土壤</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水平方向上采用系统布点法，垂直方向上采样深度应不小于调查评估确定的污染深度以及修复方案中确定修复可能造成污染物迁移的深度</w:t>
      </w:r>
      <w:r>
        <w:rPr>
          <w:rFonts w:hint="eastAsia" w:ascii="Times New Roman" w:hAnsi="Times New Roman" w:eastAsia="方正仿宋_GBK" w:cs="方正仿宋_GBK"/>
          <w:color w:val="auto"/>
          <w:sz w:val="32"/>
          <w:szCs w:val="32"/>
        </w:rPr>
        <w:t>，根据土层性质设置采样点，原则上垂向采样点之间距离不大于 3米，具体根据实际情况确定。</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在高浓度污染物聚集区、修复效果薄弱区、修复范围边界处等位置增设采样点。</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8.3.6大粒径</w:t>
      </w:r>
      <w:r>
        <w:rPr>
          <w:rFonts w:hint="eastAsia" w:ascii="Times New Roman" w:hAnsi="Times New Roman" w:eastAsia="方正仿宋_GBK" w:cs="方正仿宋_GBK"/>
          <w:color w:val="auto"/>
          <w:sz w:val="32"/>
          <w:szCs w:val="32"/>
        </w:rPr>
        <w:t>石块</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每个采样单元不超过500</w:t>
      </w:r>
      <w:r>
        <w:rPr>
          <w:rFonts w:hint="eastAsia" w:ascii="Times New Roman" w:hAnsi="Times New Roman" w:eastAsia="方正仿宋_GBK" w:cs="方正仿宋_GBK"/>
          <w:color w:val="auto"/>
          <w:sz w:val="32"/>
          <w:szCs w:val="32"/>
        </w:rPr>
        <w:t>立方米</w:t>
      </w:r>
      <w:r>
        <w:rPr>
          <w:rFonts w:ascii="Times New Roman" w:hAnsi="Times New Roman" w:eastAsia="方正仿宋_GBK" w:cs="方正仿宋_GBK"/>
          <w:color w:val="auto"/>
          <w:sz w:val="32"/>
          <w:szCs w:val="32"/>
        </w:rPr>
        <w:t>，堆体高度应便于采样工作开展。一般采用系统布点法设置采样点，每个采样单元均匀采集9</w:t>
      </w:r>
      <w:r>
        <w:rPr>
          <w:rFonts w:hint="eastAsia" w:ascii="Times New Roman" w:hAnsi="Times New Roman" w:eastAsia="方正仿宋_GBK" w:cs="方正仿宋_GBK"/>
          <w:color w:val="auto"/>
          <w:sz w:val="32"/>
          <w:szCs w:val="32"/>
        </w:rPr>
        <w:t>点</w:t>
      </w:r>
      <w:r>
        <w:rPr>
          <w:rFonts w:ascii="Times New Roman" w:hAnsi="Times New Roman" w:eastAsia="方正仿宋_GBK" w:cs="方正仿宋_GBK"/>
          <w:color w:val="auto"/>
          <w:sz w:val="32"/>
          <w:szCs w:val="32"/>
        </w:rPr>
        <w:t>样品制成1个混合样（挥发性有机物除外）。</w:t>
      </w:r>
    </w:p>
    <w:p>
      <w:pPr>
        <w:pStyle w:val="4"/>
        <w:pageBreakBefore w:val="0"/>
        <w:widowControl w:val="0"/>
        <w:kinsoku/>
        <w:wordWrap/>
        <w:overflowPunct/>
        <w:topLinePunct w:val="0"/>
        <w:bidi w:val="0"/>
        <w:snapToGrid/>
        <w:spacing w:before="0" w:after="0" w:line="574" w:lineRule="exact"/>
        <w:ind w:left="-708" w:leftChars="-337" w:firstLine="640" w:firstLineChars="200"/>
        <w:textAlignment w:val="auto"/>
        <w:rPr>
          <w:rFonts w:ascii="Times New Roman" w:hAnsi="Times New Roman" w:eastAsia="黑体"/>
          <w:b w:val="0"/>
          <w:bCs w:val="0"/>
          <w:color w:val="auto"/>
          <w:sz w:val="32"/>
          <w:szCs w:val="32"/>
        </w:rPr>
      </w:pPr>
      <w:bookmarkStart w:id="13" w:name="_Toc153789561"/>
      <w:r>
        <w:rPr>
          <w:rFonts w:hint="eastAsia" w:ascii="Times New Roman" w:hAnsi="Times New Roman" w:eastAsia="黑体"/>
          <w:b w:val="0"/>
          <w:bCs w:val="0"/>
          <w:color w:val="auto"/>
          <w:sz w:val="32"/>
          <w:szCs w:val="32"/>
        </w:rPr>
        <w:t>9</w:t>
      </w:r>
      <w:r>
        <w:rPr>
          <w:rFonts w:ascii="Times New Roman" w:hAnsi="Times New Roman" w:eastAsia="黑体"/>
          <w:b w:val="0"/>
          <w:bCs w:val="0"/>
          <w:color w:val="auto"/>
          <w:sz w:val="32"/>
          <w:szCs w:val="32"/>
        </w:rPr>
        <w:t xml:space="preserve">  地下水采样</w:t>
      </w:r>
      <w:bookmarkEnd w:id="13"/>
      <w:bookmarkStart w:id="14" w:name="_Toc139273714"/>
      <w:bookmarkStart w:id="15" w:name="_Toc11297"/>
      <w:bookmarkStart w:id="16" w:name="_Toc111191358"/>
      <w:bookmarkStart w:id="17" w:name="_Toc69219712"/>
    </w:p>
    <w:p>
      <w:pPr>
        <w:pageBreakBefore w:val="0"/>
        <w:widowControl w:val="0"/>
        <w:kinsoku/>
        <w:wordWrap/>
        <w:overflowPunct/>
        <w:topLinePunct w:val="0"/>
        <w:bidi w:val="0"/>
        <w:snapToGrid/>
        <w:spacing w:line="574"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 xml:space="preserve"> </w:t>
      </w:r>
      <w:r>
        <w:rPr>
          <w:rFonts w:ascii="Times New Roman" w:hAnsi="Times New Roman" w:eastAsia="方正仿宋_GBK" w:cs="方正仿宋_GBK"/>
          <w:color w:val="auto"/>
          <w:sz w:val="32"/>
          <w:szCs w:val="32"/>
        </w:rPr>
        <w:t>地下水采样前</w:t>
      </w:r>
      <w:r>
        <w:rPr>
          <w:rFonts w:hint="eastAsia" w:ascii="Times New Roman" w:hAnsi="Times New Roman" w:eastAsia="方正仿宋_GBK" w:cs="方正仿宋_GBK"/>
          <w:color w:val="auto"/>
          <w:sz w:val="32"/>
          <w:szCs w:val="32"/>
        </w:rPr>
        <w:t>需先</w:t>
      </w:r>
      <w:r>
        <w:rPr>
          <w:rFonts w:ascii="Times New Roman" w:hAnsi="Times New Roman" w:eastAsia="方正仿宋_GBK" w:cs="方正仿宋_GBK"/>
          <w:color w:val="auto"/>
          <w:sz w:val="32"/>
          <w:szCs w:val="32"/>
        </w:rPr>
        <w:t>洗井</w:t>
      </w:r>
      <w:r>
        <w:rPr>
          <w:rFonts w:hint="eastAsia" w:ascii="Times New Roman" w:hAnsi="Times New Roman" w:eastAsia="方正仿宋_GBK" w:cs="方正仿宋_GBK"/>
          <w:color w:val="auto"/>
          <w:sz w:val="32"/>
          <w:szCs w:val="32"/>
        </w:rPr>
        <w:t>，洗井结束后2小时</w:t>
      </w:r>
      <w:r>
        <w:rPr>
          <w:rFonts w:ascii="Times New Roman" w:hAnsi="Times New Roman" w:eastAsia="方正仿宋_GBK" w:cs="方正仿宋_GBK"/>
          <w:color w:val="auto"/>
          <w:sz w:val="32"/>
          <w:szCs w:val="32"/>
        </w:rPr>
        <w:t>内完成</w:t>
      </w:r>
      <w:r>
        <w:rPr>
          <w:rFonts w:hint="eastAsia" w:ascii="Times New Roman" w:hAnsi="Times New Roman" w:eastAsia="方正仿宋_GBK" w:cs="方正仿宋_GBK"/>
          <w:color w:val="auto"/>
          <w:sz w:val="32"/>
          <w:szCs w:val="32"/>
        </w:rPr>
        <w:t>采样；采样单位</w:t>
      </w:r>
      <w:r>
        <w:rPr>
          <w:rFonts w:ascii="Times New Roman" w:hAnsi="Times New Roman" w:eastAsia="方正仿宋_GBK" w:cs="方正仿宋_GBK"/>
          <w:color w:val="auto"/>
          <w:sz w:val="32"/>
          <w:szCs w:val="32"/>
        </w:rPr>
        <w:t>应当</w:t>
      </w:r>
      <w:r>
        <w:rPr>
          <w:rFonts w:hint="eastAsia" w:ascii="Times New Roman" w:hAnsi="Times New Roman" w:eastAsia="方正仿宋_GBK" w:cs="方正仿宋_GBK"/>
          <w:color w:val="auto"/>
          <w:sz w:val="32"/>
          <w:szCs w:val="32"/>
        </w:rPr>
        <w:t>具备相应的采样能力</w:t>
      </w:r>
      <w:bookmarkEnd w:id="14"/>
      <w:r>
        <w:rPr>
          <w:rFonts w:hint="eastAsia" w:ascii="Times New Roman" w:hAnsi="Times New Roman" w:eastAsia="方正仿宋_GBK" w:cs="方正仿宋_GBK"/>
          <w:color w:val="auto"/>
          <w:sz w:val="32"/>
          <w:szCs w:val="32"/>
        </w:rPr>
        <w:t>。</w:t>
      </w:r>
    </w:p>
    <w:bookmarkEnd w:id="15"/>
    <w:bookmarkEnd w:id="16"/>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bookmarkStart w:id="18" w:name="_Toc13374"/>
      <w:bookmarkStart w:id="19" w:name="_Toc111191359"/>
      <w:r>
        <w:rPr>
          <w:rFonts w:ascii="Times New Roman" w:hAnsi="Times New Roman" w:eastAsia="方正仿宋_GBK" w:cs="方正仿宋_GBK"/>
          <w:color w:val="auto"/>
          <w:sz w:val="32"/>
          <w:szCs w:val="32"/>
        </w:rPr>
        <w:t>9.</w:t>
      </w:r>
      <w:r>
        <w:rPr>
          <w:rFonts w:hint="eastAsia" w:ascii="Times New Roman" w:hAnsi="Times New Roman" w:eastAsia="方正仿宋_GBK" w:cs="方正仿宋_GBK"/>
          <w:color w:val="auto"/>
          <w:sz w:val="32"/>
          <w:szCs w:val="32"/>
        </w:rPr>
        <w:t>1</w:t>
      </w:r>
      <w:r>
        <w:rPr>
          <w:rFonts w:ascii="Times New Roman" w:hAnsi="Times New Roman" w:eastAsia="方正仿宋_GBK" w:cs="方正仿宋_GBK"/>
          <w:color w:val="auto"/>
          <w:sz w:val="32"/>
          <w:szCs w:val="32"/>
        </w:rPr>
        <w:t>水位和井深测量</w:t>
      </w:r>
    </w:p>
    <w:p>
      <w:pPr>
        <w:pageBreakBefore w:val="0"/>
        <w:widowControl w:val="0"/>
        <w:numPr>
          <w:ilvl w:val="0"/>
          <w:numId w:val="2"/>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样品采集前应先</w:t>
      </w:r>
      <w:r>
        <w:rPr>
          <w:rFonts w:hint="eastAsia" w:ascii="Times New Roman" w:hAnsi="Times New Roman" w:eastAsia="方正仿宋_GBK"/>
          <w:color w:val="auto"/>
          <w:sz w:val="32"/>
          <w:szCs w:val="32"/>
        </w:rPr>
        <w:t>测</w:t>
      </w:r>
      <w:r>
        <w:rPr>
          <w:rFonts w:ascii="Times New Roman" w:hAnsi="Times New Roman" w:eastAsia="方正仿宋_GBK"/>
          <w:color w:val="auto"/>
          <w:sz w:val="32"/>
          <w:szCs w:val="32"/>
        </w:rPr>
        <w:t>水位和</w:t>
      </w:r>
      <w:r>
        <w:rPr>
          <w:rFonts w:hint="eastAsia" w:ascii="Times New Roman" w:hAnsi="Times New Roman" w:eastAsia="方正仿宋_GBK"/>
          <w:color w:val="auto"/>
          <w:sz w:val="32"/>
          <w:szCs w:val="32"/>
        </w:rPr>
        <w:t>井水深度</w:t>
      </w:r>
      <w:r>
        <w:rPr>
          <w:rFonts w:ascii="Times New Roman" w:hAnsi="Times New Roman" w:eastAsia="方正仿宋_GBK"/>
          <w:color w:val="auto"/>
          <w:sz w:val="32"/>
          <w:szCs w:val="32"/>
        </w:rPr>
        <w:t>，便于确定井水体积。</w:t>
      </w:r>
    </w:p>
    <w:p>
      <w:pPr>
        <w:pageBreakBefore w:val="0"/>
        <w:widowControl w:val="0"/>
        <w:numPr>
          <w:ilvl w:val="0"/>
          <w:numId w:val="2"/>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井水深度</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井底至井口深度-水位面至井口深度。</w:t>
      </w:r>
    </w:p>
    <w:p>
      <w:pPr>
        <w:pageBreakBefore w:val="0"/>
        <w:widowControl w:val="0"/>
        <w:numPr>
          <w:ilvl w:val="0"/>
          <w:numId w:val="2"/>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测量结果以米为单位，记至小数点后两位。</w:t>
      </w:r>
    </w:p>
    <w:p>
      <w:pPr>
        <w:pageBreakBefore w:val="0"/>
        <w:widowControl w:val="0"/>
        <w:numPr>
          <w:ilvl w:val="0"/>
          <w:numId w:val="2"/>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发现井深与建井的深度不一致、地表水进入井管等影响样品代表性的情况，不应开展采集工作。</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9.</w:t>
      </w:r>
      <w:r>
        <w:rPr>
          <w:rFonts w:hint="eastAsia" w:ascii="Times New Roman" w:hAnsi="Times New Roman" w:eastAsia="方正仿宋_GBK" w:cs="方正仿宋_GBK"/>
          <w:color w:val="auto"/>
          <w:sz w:val="32"/>
          <w:szCs w:val="32"/>
        </w:rPr>
        <w:t>2</w:t>
      </w:r>
      <w:r>
        <w:rPr>
          <w:rFonts w:ascii="Times New Roman" w:hAnsi="Times New Roman" w:eastAsia="方正仿宋_GBK" w:cs="方正仿宋_GBK"/>
          <w:color w:val="auto"/>
          <w:sz w:val="32"/>
          <w:szCs w:val="32"/>
        </w:rPr>
        <w:t>采样前洗井</w:t>
      </w:r>
    </w:p>
    <w:p>
      <w:pPr>
        <w:pageBreakBefore w:val="0"/>
        <w:widowControl w:val="0"/>
        <w:numPr>
          <w:ilvl w:val="0"/>
          <w:numId w:val="3"/>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采样前</w:t>
      </w:r>
      <w:r>
        <w:rPr>
          <w:rFonts w:hint="eastAsia" w:ascii="Times New Roman" w:hAnsi="Times New Roman" w:eastAsia="方正仿宋_GBK"/>
          <w:color w:val="auto"/>
          <w:sz w:val="32"/>
          <w:szCs w:val="32"/>
        </w:rPr>
        <w:t>需</w:t>
      </w:r>
      <w:r>
        <w:rPr>
          <w:rFonts w:ascii="Times New Roman" w:hAnsi="Times New Roman" w:eastAsia="方正仿宋_GBK"/>
          <w:color w:val="auto"/>
          <w:sz w:val="32"/>
          <w:szCs w:val="32"/>
        </w:rPr>
        <w:t>先洗井，洗井应满足HJ25.2、HJ1019的相关要求。采样前洗井应至少在成井洗井24</w:t>
      </w:r>
      <w:r>
        <w:rPr>
          <w:rFonts w:hint="eastAsia" w:ascii="Times New Roman" w:hAnsi="Times New Roman" w:eastAsia="方正仿宋_GBK"/>
          <w:color w:val="auto"/>
          <w:sz w:val="32"/>
          <w:szCs w:val="32"/>
        </w:rPr>
        <w:t>小时</w:t>
      </w:r>
      <w:r>
        <w:rPr>
          <w:rFonts w:ascii="Times New Roman" w:hAnsi="Times New Roman" w:eastAsia="方正仿宋_GBK"/>
          <w:color w:val="auto"/>
          <w:sz w:val="32"/>
          <w:szCs w:val="32"/>
        </w:rPr>
        <w:t>后开始</w:t>
      </w:r>
      <w:r>
        <w:rPr>
          <w:rFonts w:hint="eastAsia" w:ascii="Times New Roman" w:hAnsi="Times New Roman" w:eastAsia="方正仿宋_GBK"/>
          <w:color w:val="auto"/>
          <w:sz w:val="32"/>
          <w:szCs w:val="32"/>
        </w:rPr>
        <w:t>。</w:t>
      </w:r>
    </w:p>
    <w:p>
      <w:pPr>
        <w:pageBreakBefore w:val="0"/>
        <w:widowControl w:val="0"/>
        <w:numPr>
          <w:ilvl w:val="0"/>
          <w:numId w:val="3"/>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采样前洗井应避免对井内水体产生气提、气曝等扰动，可采用超量抽水、汲取等方式进行洗井，不得采用反冲、气洗方式。</w:t>
      </w:r>
    </w:p>
    <w:p>
      <w:pPr>
        <w:pageBreakBefore w:val="0"/>
        <w:widowControl w:val="0"/>
        <w:numPr>
          <w:ilvl w:val="0"/>
          <w:numId w:val="3"/>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在现场使用便携式水质监测</w:t>
      </w:r>
      <w:r>
        <w:rPr>
          <w:rFonts w:hint="eastAsia" w:ascii="Times New Roman" w:hAnsi="Times New Roman" w:eastAsia="方正仿宋_GBK"/>
          <w:color w:val="auto"/>
          <w:sz w:val="32"/>
          <w:szCs w:val="32"/>
        </w:rPr>
        <w:t>仪每间隔5分钟</w:t>
      </w:r>
      <w:r>
        <w:rPr>
          <w:rFonts w:ascii="Times New Roman" w:hAnsi="Times New Roman" w:eastAsia="方正仿宋_GBK"/>
          <w:color w:val="auto"/>
          <w:sz w:val="32"/>
          <w:szCs w:val="32"/>
        </w:rPr>
        <w:t>对出水进行测定，</w:t>
      </w:r>
      <w:r>
        <w:rPr>
          <w:rFonts w:hint="eastAsia" w:ascii="Times New Roman" w:hAnsi="Times New Roman" w:eastAsia="方正仿宋_GBK"/>
          <w:color w:val="auto"/>
          <w:sz w:val="32"/>
          <w:szCs w:val="32"/>
        </w:rPr>
        <w:t>当浊度小于或等于1</w:t>
      </w:r>
      <w:r>
        <w:rPr>
          <w:rFonts w:ascii="Times New Roman" w:hAnsi="Times New Roman" w:eastAsia="方正仿宋_GBK"/>
          <w:color w:val="auto"/>
          <w:sz w:val="32"/>
          <w:szCs w:val="32"/>
        </w:rPr>
        <w:t>0NTU</w:t>
      </w:r>
      <w:r>
        <w:rPr>
          <w:rFonts w:hint="eastAsia" w:ascii="Times New Roman" w:hAnsi="Times New Roman" w:eastAsia="方正仿宋_GBK"/>
          <w:color w:val="auto"/>
          <w:sz w:val="32"/>
          <w:szCs w:val="32"/>
        </w:rPr>
        <w:t>或者</w:t>
      </w:r>
      <w:r>
        <w:rPr>
          <w:rFonts w:ascii="Times New Roman" w:hAnsi="Times New Roman" w:eastAsia="方正仿宋_GBK"/>
          <w:color w:val="auto"/>
          <w:sz w:val="32"/>
          <w:szCs w:val="32"/>
        </w:rPr>
        <w:t>至少</w:t>
      </w:r>
      <w:r>
        <w:rPr>
          <w:rFonts w:hint="eastAsia" w:ascii="Times New Roman" w:hAnsi="Times New Roman" w:eastAsia="方正仿宋_GBK"/>
          <w:color w:val="auto"/>
          <w:sz w:val="32"/>
          <w:szCs w:val="32"/>
        </w:rPr>
        <w:t>3项</w:t>
      </w:r>
      <w:r>
        <w:rPr>
          <w:rFonts w:ascii="Times New Roman" w:hAnsi="Times New Roman" w:eastAsia="方正仿宋_GBK"/>
          <w:color w:val="auto"/>
          <w:sz w:val="32"/>
          <w:szCs w:val="32"/>
        </w:rPr>
        <w:t>检测指标</w:t>
      </w:r>
      <w:r>
        <w:rPr>
          <w:rFonts w:hint="eastAsia" w:ascii="Times New Roman" w:hAnsi="Times New Roman" w:eastAsia="方正仿宋_GBK"/>
          <w:color w:val="auto"/>
          <w:sz w:val="32"/>
          <w:szCs w:val="32"/>
        </w:rPr>
        <w:t>（浊度</w:t>
      </w:r>
      <w:r>
        <w:rPr>
          <w:rFonts w:ascii="Times New Roman" w:hAnsi="Times New Roman" w:eastAsia="方正仿宋_GBK"/>
          <w:color w:val="auto"/>
          <w:sz w:val="32"/>
          <w:szCs w:val="32"/>
        </w:rPr>
        <w:t>、电导率、pH</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连续</w:t>
      </w:r>
      <w:r>
        <w:rPr>
          <w:rFonts w:hint="eastAsia" w:ascii="Times New Roman" w:hAnsi="Times New Roman" w:eastAsia="方正仿宋_GBK"/>
          <w:color w:val="auto"/>
          <w:sz w:val="32"/>
          <w:szCs w:val="32"/>
        </w:rPr>
        <w:t>3次</w:t>
      </w:r>
      <w:r>
        <w:rPr>
          <w:rFonts w:ascii="Times New Roman" w:hAnsi="Times New Roman" w:eastAsia="方正仿宋_GBK"/>
          <w:color w:val="auto"/>
          <w:sz w:val="32"/>
          <w:szCs w:val="32"/>
        </w:rPr>
        <w:t>测定的变化达到稳定标准</w:t>
      </w:r>
      <w:r>
        <w:rPr>
          <w:rFonts w:hint="eastAsia" w:ascii="Times New Roman" w:hAnsi="Times New Roman" w:eastAsia="方正仿宋_GBK"/>
          <w:color w:val="auto"/>
          <w:sz w:val="32"/>
          <w:szCs w:val="32"/>
        </w:rPr>
        <w:t>（详见表2）</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如</w:t>
      </w:r>
      <w:r>
        <w:rPr>
          <w:rFonts w:ascii="Times New Roman" w:hAnsi="Times New Roman" w:eastAsia="方正仿宋_GBK"/>
          <w:color w:val="auto"/>
          <w:sz w:val="32"/>
          <w:szCs w:val="32"/>
        </w:rPr>
        <w:t>洗</w:t>
      </w:r>
      <w:r>
        <w:rPr>
          <w:rFonts w:hint="eastAsia" w:ascii="Times New Roman" w:hAnsi="Times New Roman" w:eastAsia="方正仿宋_GBK"/>
          <w:color w:val="auto"/>
          <w:sz w:val="32"/>
          <w:szCs w:val="32"/>
        </w:rPr>
        <w:t>井4小时后</w:t>
      </w:r>
      <w:r>
        <w:rPr>
          <w:rFonts w:ascii="Times New Roman" w:hAnsi="Times New Roman" w:eastAsia="方正仿宋_GBK"/>
          <w:color w:val="auto"/>
          <w:sz w:val="32"/>
          <w:szCs w:val="32"/>
        </w:rPr>
        <w:t>出水水质未能达到稳定标准，</w:t>
      </w:r>
      <w:r>
        <w:rPr>
          <w:rFonts w:hint="eastAsia" w:ascii="Times New Roman" w:hAnsi="Times New Roman" w:eastAsia="方正仿宋_GBK"/>
          <w:color w:val="auto"/>
          <w:sz w:val="32"/>
          <w:szCs w:val="32"/>
        </w:rPr>
        <w:t>可采用</w:t>
      </w:r>
      <w:r>
        <w:rPr>
          <w:rFonts w:ascii="Times New Roman" w:hAnsi="Times New Roman" w:eastAsia="方正仿宋_GBK"/>
          <w:color w:val="auto"/>
          <w:sz w:val="32"/>
          <w:szCs w:val="32"/>
        </w:rPr>
        <w:t>贝勒管采样方法进行采样</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或洗井抽出水量在井内水体积的3~5倍时，可结束洗井。过程中做好相应的洗井记录单。</w:t>
      </w:r>
      <w:r>
        <w:rPr>
          <w:rFonts w:hint="eastAsia" w:ascii="Times New Roman" w:hAnsi="Times New Roman" w:eastAsia="方正仿宋_GBK"/>
          <w:color w:val="auto"/>
          <w:sz w:val="32"/>
          <w:szCs w:val="32"/>
        </w:rPr>
        <w:t>井体积用以下公式计算：</w:t>
      </w:r>
    </w:p>
    <w:p>
      <w:pPr>
        <w:pageBreakBefore w:val="0"/>
        <w:widowControl w:val="0"/>
        <w:kinsoku/>
        <w:wordWrap/>
        <w:overflowPunct/>
        <w:topLinePunct w:val="0"/>
        <w:bidi w:val="0"/>
        <w:adjustRightInd w:val="0"/>
        <w:snapToGrid w:val="0"/>
        <w:spacing w:line="600" w:lineRule="exact"/>
        <w:ind w:right="113" w:firstLine="640" w:firstLineChars="200"/>
        <w:rPr>
          <w:rFonts w:ascii="Times New Roman" w:hAnsi="Times New Roman" w:eastAsia="方正仿宋_GBK"/>
          <w:color w:val="auto"/>
          <w:sz w:val="32"/>
          <w:szCs w:val="32"/>
        </w:rPr>
      </w:pPr>
      <m:oMathPara>
        <m:oMathParaPr>
          <m:jc m:val="center"/>
        </m:oMathParaPr>
        <m:oMath>
          <m:r>
            <m:rPr/>
            <w:rPr>
              <w:rFonts w:ascii="Cambria Math" w:hAnsi="Cambria Math" w:eastAsia="方正仿宋_GBK"/>
              <w:color w:val="auto"/>
              <w:sz w:val="32"/>
              <w:szCs w:val="32"/>
            </w:rPr>
            <m:t>V</m:t>
          </m:r>
          <m:r>
            <m:rPr>
              <m:sty m:val="p"/>
            </m:rPr>
            <w:rPr>
              <w:rFonts w:ascii="Cambria Math" w:hAnsi="Cambria Math" w:eastAsia="方正仿宋_GBK"/>
              <w:color w:val="auto"/>
              <w:sz w:val="32"/>
              <w:szCs w:val="32"/>
            </w:rPr>
            <m:t>=</m:t>
          </m:r>
          <m:d>
            <m:dPr>
              <m:begChr m:val="["/>
              <m:endChr m:val="]"/>
              <m:ctrlPr>
                <w:rPr>
                  <w:rFonts w:ascii="Cambria Math" w:hAnsi="Cambria Math" w:eastAsia="方正仿宋_GBK"/>
                  <w:color w:val="auto"/>
                  <w:sz w:val="32"/>
                  <w:szCs w:val="32"/>
                </w:rPr>
              </m:ctrlPr>
            </m:dPr>
            <m:e>
              <m:f>
                <m:fPr>
                  <m:ctrlPr>
                    <w:rPr>
                      <w:rFonts w:ascii="Cambria Math" w:hAnsi="Cambria Math" w:eastAsia="方正仿宋_GBK"/>
                      <w:color w:val="auto"/>
                      <w:sz w:val="32"/>
                      <w:szCs w:val="32"/>
                    </w:rPr>
                  </m:ctrlPr>
                </m:fPr>
                <m:num>
                  <m:r>
                    <m:rPr/>
                    <w:rPr>
                      <w:rFonts w:ascii="Cambria Math" w:hAnsi="Cambria Math" w:eastAsia="方正仿宋_GBK"/>
                      <w:color w:val="auto"/>
                      <w:sz w:val="32"/>
                      <w:szCs w:val="32"/>
                    </w:rPr>
                    <m:t>π</m:t>
                  </m:r>
                  <m:ctrlPr>
                    <w:rPr>
                      <w:rFonts w:ascii="Cambria Math" w:hAnsi="Cambria Math" w:eastAsia="方正仿宋_GBK"/>
                      <w:color w:val="auto"/>
                      <w:sz w:val="32"/>
                      <w:szCs w:val="32"/>
                    </w:rPr>
                  </m:ctrlPr>
                </m:num>
                <m:den>
                  <m:r>
                    <m:rPr>
                      <m:sty m:val="p"/>
                    </m:rPr>
                    <w:rPr>
                      <w:rFonts w:ascii="Cambria Math" w:hAnsi="Cambria Math" w:eastAsia="方正仿宋_GBK"/>
                      <w:color w:val="auto"/>
                      <w:sz w:val="32"/>
                      <w:szCs w:val="32"/>
                    </w:rPr>
                    <m:t>4</m:t>
                  </m:r>
                  <m:ctrlPr>
                    <w:rPr>
                      <w:rFonts w:ascii="Cambria Math" w:hAnsi="Cambria Math" w:eastAsia="方正仿宋_GBK"/>
                      <w:color w:val="auto"/>
                      <w:sz w:val="32"/>
                      <w:szCs w:val="32"/>
                    </w:rPr>
                  </m:ctrlPr>
                </m:den>
              </m:f>
              <m:r>
                <m:rPr>
                  <m:sty m:val="p"/>
                </m:rPr>
                <w:rPr>
                  <w:rFonts w:ascii="Cambria Math" w:hAnsi="Cambria Math" w:eastAsia="方正仿宋_GBK"/>
                  <w:color w:val="auto"/>
                  <w:sz w:val="32"/>
                  <w:szCs w:val="32"/>
                </w:rPr>
                <m:t>×</m:t>
              </m:r>
              <m:sSubSup>
                <m:sSubSupPr>
                  <m:ctrlPr>
                    <w:rPr>
                      <w:rFonts w:ascii="Cambria Math" w:hAnsi="Cambria Math" w:eastAsia="方正仿宋_GBK"/>
                      <w:color w:val="auto"/>
                      <w:sz w:val="32"/>
                      <w:szCs w:val="32"/>
                    </w:rPr>
                  </m:ctrlPr>
                </m:sSubSupPr>
                <m:e>
                  <m:r>
                    <m:rPr/>
                    <w:rPr>
                      <w:rFonts w:ascii="Cambria Math" w:hAnsi="Cambria Math" w:eastAsia="方正仿宋_GBK"/>
                      <w:color w:val="auto"/>
                      <w:sz w:val="32"/>
                      <w:szCs w:val="32"/>
                    </w:rPr>
                    <m:t>d</m:t>
                  </m:r>
                  <m:ctrlPr>
                    <w:rPr>
                      <w:rFonts w:ascii="Cambria Math" w:hAnsi="Cambria Math" w:eastAsia="方正仿宋_GBK"/>
                      <w:color w:val="auto"/>
                      <w:sz w:val="32"/>
                      <w:szCs w:val="32"/>
                    </w:rPr>
                  </m:ctrlPr>
                </m:e>
                <m:sub>
                  <m:r>
                    <m:rPr/>
                    <w:rPr>
                      <w:rFonts w:ascii="Cambria Math" w:hAnsi="Cambria Math" w:eastAsia="方正仿宋_GBK"/>
                      <w:color w:val="auto"/>
                      <w:sz w:val="32"/>
                      <w:szCs w:val="32"/>
                    </w:rPr>
                    <m:t>c</m:t>
                  </m:r>
                  <m:ctrlPr>
                    <w:rPr>
                      <w:rFonts w:ascii="Cambria Math" w:hAnsi="Cambria Math" w:eastAsia="方正仿宋_GBK"/>
                      <w:color w:val="auto"/>
                      <w:sz w:val="32"/>
                      <w:szCs w:val="32"/>
                    </w:rPr>
                  </m:ctrlPr>
                </m:sub>
                <m:sup>
                  <m:r>
                    <m:rPr>
                      <m:sty m:val="p"/>
                    </m:rPr>
                    <w:rPr>
                      <w:rFonts w:ascii="Cambria Math" w:hAnsi="Cambria Math" w:eastAsia="方正仿宋_GBK"/>
                      <w:color w:val="auto"/>
                      <w:sz w:val="32"/>
                      <w:szCs w:val="32"/>
                    </w:rPr>
                    <m:t>2</m:t>
                  </m:r>
                  <m:ctrlPr>
                    <w:rPr>
                      <w:rFonts w:ascii="Cambria Math" w:hAnsi="Cambria Math" w:eastAsia="方正仿宋_GBK"/>
                      <w:color w:val="auto"/>
                      <w:sz w:val="32"/>
                      <w:szCs w:val="32"/>
                    </w:rPr>
                  </m:ctrlPr>
                </m:sup>
              </m:sSubSup>
              <m:ctrlPr>
                <w:rPr>
                  <w:rFonts w:ascii="Cambria Math" w:hAnsi="Cambria Math" w:eastAsia="方正仿宋_GBK"/>
                  <w:color w:val="auto"/>
                  <w:sz w:val="32"/>
                  <w:szCs w:val="32"/>
                </w:rPr>
              </m:ctrlPr>
            </m:e>
          </m:d>
          <m:r>
            <m:rPr>
              <m:sty m:val="p"/>
            </m:rPr>
            <w:rPr>
              <w:rFonts w:ascii="Cambria Math" w:hAnsi="Cambria Math" w:eastAsia="方正仿宋_GBK"/>
              <w:color w:val="auto"/>
              <w:sz w:val="32"/>
              <w:szCs w:val="32"/>
            </w:rPr>
            <m:t>×</m:t>
          </m:r>
          <m:r>
            <m:rPr/>
            <w:rPr>
              <w:rFonts w:ascii="Cambria Math" w:hAnsi="Cambria Math" w:eastAsia="方正仿宋_GBK"/>
              <w:color w:val="auto"/>
              <w:sz w:val="32"/>
              <w:szCs w:val="32"/>
            </w:rPr>
            <m:t>ℎ</m:t>
          </m:r>
          <m:r>
            <m:rPr>
              <m:sty m:val="p"/>
            </m:rPr>
            <w:rPr>
              <w:rFonts w:ascii="Cambria Math" w:hAnsi="Cambria Math" w:eastAsia="方正仿宋_GBK"/>
              <w:color w:val="auto"/>
              <w:sz w:val="32"/>
              <w:szCs w:val="32"/>
            </w:rPr>
            <m:t>+</m:t>
          </m:r>
          <m:d>
            <m:dPr>
              <m:begChr m:val="["/>
              <m:endChr m:val="]"/>
              <m:ctrlPr>
                <w:rPr>
                  <w:rFonts w:ascii="Cambria Math" w:hAnsi="Cambria Math" w:eastAsia="方正仿宋_GBK"/>
                  <w:color w:val="auto"/>
                  <w:sz w:val="32"/>
                  <w:szCs w:val="32"/>
                </w:rPr>
              </m:ctrlPr>
            </m:dPr>
            <m:e>
              <m:f>
                <m:fPr>
                  <m:ctrlPr>
                    <w:rPr>
                      <w:rFonts w:ascii="Cambria Math" w:hAnsi="Cambria Math" w:eastAsia="方正仿宋_GBK"/>
                      <w:color w:val="auto"/>
                      <w:sz w:val="32"/>
                      <w:szCs w:val="32"/>
                    </w:rPr>
                  </m:ctrlPr>
                </m:fPr>
                <m:num>
                  <m:r>
                    <m:rPr/>
                    <w:rPr>
                      <w:rFonts w:ascii="Cambria Math" w:hAnsi="Cambria Math" w:eastAsia="方正仿宋_GBK"/>
                      <w:color w:val="auto"/>
                      <w:sz w:val="32"/>
                      <w:szCs w:val="32"/>
                    </w:rPr>
                    <m:t>π</m:t>
                  </m:r>
                  <m:ctrlPr>
                    <w:rPr>
                      <w:rFonts w:ascii="Cambria Math" w:hAnsi="Cambria Math" w:eastAsia="方正仿宋_GBK"/>
                      <w:color w:val="auto"/>
                      <w:sz w:val="32"/>
                      <w:szCs w:val="32"/>
                    </w:rPr>
                  </m:ctrlPr>
                </m:num>
                <m:den>
                  <m:r>
                    <m:rPr>
                      <m:sty m:val="p"/>
                    </m:rPr>
                    <w:rPr>
                      <w:rFonts w:ascii="Cambria Math" w:hAnsi="Cambria Math" w:eastAsia="方正仿宋_GBK"/>
                      <w:color w:val="auto"/>
                      <w:sz w:val="32"/>
                      <w:szCs w:val="32"/>
                    </w:rPr>
                    <m:t>4</m:t>
                  </m:r>
                  <m:ctrlPr>
                    <w:rPr>
                      <w:rFonts w:ascii="Cambria Math" w:hAnsi="Cambria Math" w:eastAsia="方正仿宋_GBK"/>
                      <w:color w:val="auto"/>
                      <w:sz w:val="32"/>
                      <w:szCs w:val="32"/>
                    </w:rPr>
                  </m:ctrlPr>
                </m:den>
              </m:f>
              <m:r>
                <m:rPr>
                  <m:sty m:val="p"/>
                </m:rPr>
                <w:rPr>
                  <w:rFonts w:ascii="Cambria Math" w:hAnsi="Cambria Math" w:eastAsia="方正仿宋_GBK"/>
                  <w:color w:val="auto"/>
                  <w:sz w:val="32"/>
                  <w:szCs w:val="32"/>
                </w:rPr>
                <m:t>×</m:t>
              </m:r>
              <m:sSubSup>
                <m:sSubSupPr>
                  <m:ctrlPr>
                    <w:rPr>
                      <w:rFonts w:ascii="Cambria Math" w:hAnsi="Cambria Math" w:eastAsia="方正仿宋_GBK"/>
                      <w:color w:val="auto"/>
                      <w:sz w:val="32"/>
                      <w:szCs w:val="32"/>
                    </w:rPr>
                  </m:ctrlPr>
                </m:sSubSupPr>
                <m:e>
                  <m:r>
                    <m:rPr/>
                    <w:rPr>
                      <w:rFonts w:ascii="Cambria Math" w:hAnsi="Cambria Math" w:eastAsia="方正仿宋_GBK"/>
                      <w:color w:val="auto"/>
                      <w:sz w:val="32"/>
                      <w:szCs w:val="32"/>
                    </w:rPr>
                    <m:t>d</m:t>
                  </m:r>
                  <m:ctrlPr>
                    <w:rPr>
                      <w:rFonts w:ascii="Cambria Math" w:hAnsi="Cambria Math" w:eastAsia="方正仿宋_GBK"/>
                      <w:color w:val="auto"/>
                      <w:sz w:val="32"/>
                      <w:szCs w:val="32"/>
                    </w:rPr>
                  </m:ctrlPr>
                </m:e>
                <m:sub>
                  <m:r>
                    <m:rPr/>
                    <w:rPr>
                      <w:rFonts w:ascii="Cambria Math" w:hAnsi="Cambria Math" w:eastAsia="方正仿宋_GBK"/>
                      <w:color w:val="auto"/>
                      <w:sz w:val="32"/>
                      <w:szCs w:val="32"/>
                    </w:rPr>
                    <m:t>b</m:t>
                  </m:r>
                  <m:ctrlPr>
                    <w:rPr>
                      <w:rFonts w:ascii="Cambria Math" w:hAnsi="Cambria Math" w:eastAsia="方正仿宋_GBK"/>
                      <w:color w:val="auto"/>
                      <w:sz w:val="32"/>
                      <w:szCs w:val="32"/>
                    </w:rPr>
                  </m:ctrlPr>
                </m:sub>
                <m:sup>
                  <m:r>
                    <m:rPr>
                      <m:sty m:val="p"/>
                    </m:rPr>
                    <w:rPr>
                      <w:rFonts w:ascii="Cambria Math" w:hAnsi="Cambria Math" w:eastAsia="方正仿宋_GBK"/>
                      <w:color w:val="auto"/>
                      <w:sz w:val="32"/>
                      <w:szCs w:val="32"/>
                    </w:rPr>
                    <m:t>2</m:t>
                  </m:r>
                  <m:ctrlPr>
                    <w:rPr>
                      <w:rFonts w:ascii="Cambria Math" w:hAnsi="Cambria Math" w:eastAsia="方正仿宋_GBK"/>
                      <w:color w:val="auto"/>
                      <w:sz w:val="32"/>
                      <w:szCs w:val="32"/>
                    </w:rPr>
                  </m:ctrlPr>
                </m:sup>
              </m:sSubSup>
              <m:r>
                <m:rPr>
                  <m:sty m:val="p"/>
                </m:rPr>
                <w:rPr>
                  <w:rFonts w:ascii="Cambria Math" w:hAnsi="Cambria Math" w:eastAsia="方正仿宋_GBK"/>
                  <w:color w:val="auto"/>
                  <w:sz w:val="32"/>
                  <w:szCs w:val="32"/>
                </w:rPr>
                <m:t>−</m:t>
              </m:r>
              <m:f>
                <m:fPr>
                  <m:ctrlPr>
                    <w:rPr>
                      <w:rFonts w:ascii="Cambria Math" w:hAnsi="Cambria Math" w:eastAsia="方正仿宋_GBK"/>
                      <w:color w:val="auto"/>
                      <w:sz w:val="32"/>
                      <w:szCs w:val="32"/>
                    </w:rPr>
                  </m:ctrlPr>
                </m:fPr>
                <m:num>
                  <m:r>
                    <m:rPr/>
                    <w:rPr>
                      <w:rFonts w:ascii="Cambria Math" w:hAnsi="Cambria Math" w:eastAsia="方正仿宋_GBK"/>
                      <w:color w:val="auto"/>
                      <w:sz w:val="32"/>
                      <w:szCs w:val="32"/>
                    </w:rPr>
                    <m:t>π</m:t>
                  </m:r>
                  <m:ctrlPr>
                    <w:rPr>
                      <w:rFonts w:ascii="Cambria Math" w:hAnsi="Cambria Math" w:eastAsia="方正仿宋_GBK"/>
                      <w:color w:val="auto"/>
                      <w:sz w:val="32"/>
                      <w:szCs w:val="32"/>
                    </w:rPr>
                  </m:ctrlPr>
                </m:num>
                <m:den>
                  <m:r>
                    <m:rPr>
                      <m:sty m:val="p"/>
                    </m:rPr>
                    <w:rPr>
                      <w:rFonts w:ascii="Cambria Math" w:hAnsi="Cambria Math" w:eastAsia="方正仿宋_GBK"/>
                      <w:color w:val="auto"/>
                      <w:sz w:val="32"/>
                      <w:szCs w:val="32"/>
                    </w:rPr>
                    <m:t>4</m:t>
                  </m:r>
                  <m:ctrlPr>
                    <w:rPr>
                      <w:rFonts w:ascii="Cambria Math" w:hAnsi="Cambria Math" w:eastAsia="方正仿宋_GBK"/>
                      <w:color w:val="auto"/>
                      <w:sz w:val="32"/>
                      <w:szCs w:val="32"/>
                    </w:rPr>
                  </m:ctrlPr>
                </m:den>
              </m:f>
              <m:r>
                <m:rPr>
                  <m:sty m:val="p"/>
                </m:rPr>
                <w:rPr>
                  <w:rFonts w:ascii="Cambria Math" w:hAnsi="Cambria Math" w:eastAsia="方正仿宋_GBK"/>
                  <w:color w:val="auto"/>
                  <w:sz w:val="32"/>
                  <w:szCs w:val="32"/>
                </w:rPr>
                <m:t>×</m:t>
              </m:r>
              <m:sSubSup>
                <m:sSubSupPr>
                  <m:ctrlPr>
                    <w:rPr>
                      <w:rFonts w:ascii="Cambria Math" w:hAnsi="Cambria Math" w:eastAsia="方正仿宋_GBK"/>
                      <w:color w:val="auto"/>
                      <w:sz w:val="32"/>
                      <w:szCs w:val="32"/>
                    </w:rPr>
                  </m:ctrlPr>
                </m:sSubSupPr>
                <m:e>
                  <m:r>
                    <m:rPr/>
                    <w:rPr>
                      <w:rFonts w:ascii="Cambria Math" w:hAnsi="Cambria Math" w:eastAsia="方正仿宋_GBK"/>
                      <w:color w:val="auto"/>
                      <w:sz w:val="32"/>
                      <w:szCs w:val="32"/>
                    </w:rPr>
                    <m:t>d</m:t>
                  </m:r>
                  <m:ctrlPr>
                    <w:rPr>
                      <w:rFonts w:ascii="Cambria Math" w:hAnsi="Cambria Math" w:eastAsia="方正仿宋_GBK"/>
                      <w:color w:val="auto"/>
                      <w:sz w:val="32"/>
                      <w:szCs w:val="32"/>
                    </w:rPr>
                  </m:ctrlPr>
                </m:e>
                <m:sub>
                  <m:r>
                    <m:rPr/>
                    <w:rPr>
                      <w:rFonts w:ascii="Cambria Math" w:hAnsi="Cambria Math" w:eastAsia="方正仿宋_GBK"/>
                      <w:color w:val="auto"/>
                      <w:sz w:val="32"/>
                      <w:szCs w:val="32"/>
                    </w:rPr>
                    <m:t>c</m:t>
                  </m:r>
                  <m:ctrlPr>
                    <w:rPr>
                      <w:rFonts w:ascii="Cambria Math" w:hAnsi="Cambria Math" w:eastAsia="方正仿宋_GBK"/>
                      <w:color w:val="auto"/>
                      <w:sz w:val="32"/>
                      <w:szCs w:val="32"/>
                    </w:rPr>
                  </m:ctrlPr>
                </m:sub>
                <m:sup>
                  <m:r>
                    <m:rPr>
                      <m:sty m:val="p"/>
                    </m:rPr>
                    <w:rPr>
                      <w:rFonts w:ascii="Cambria Math" w:hAnsi="Cambria Math" w:eastAsia="方正仿宋_GBK"/>
                      <w:color w:val="auto"/>
                      <w:sz w:val="32"/>
                      <w:szCs w:val="32"/>
                    </w:rPr>
                    <m:t>2</m:t>
                  </m:r>
                  <m:ctrlPr>
                    <w:rPr>
                      <w:rFonts w:ascii="Cambria Math" w:hAnsi="Cambria Math" w:eastAsia="方正仿宋_GBK"/>
                      <w:color w:val="auto"/>
                      <w:sz w:val="32"/>
                      <w:szCs w:val="32"/>
                    </w:rPr>
                  </m:ctrlPr>
                </m:sup>
              </m:sSubSup>
              <m:ctrlPr>
                <w:rPr>
                  <w:rFonts w:ascii="Cambria Math" w:hAnsi="Cambria Math" w:eastAsia="方正仿宋_GBK"/>
                  <w:color w:val="auto"/>
                  <w:sz w:val="32"/>
                  <w:szCs w:val="32"/>
                </w:rPr>
              </m:ctrlPr>
            </m:e>
          </m:d>
          <m:r>
            <m:rPr>
              <m:sty m:val="p"/>
            </m:rPr>
            <w:rPr>
              <w:rFonts w:ascii="Cambria Math" w:hAnsi="Cambria Math" w:eastAsia="方正仿宋_GBK"/>
              <w:color w:val="auto"/>
              <w:sz w:val="32"/>
              <w:szCs w:val="32"/>
            </w:rPr>
            <m:t>×</m:t>
          </m:r>
          <m:r>
            <m:rPr/>
            <w:rPr>
              <w:rFonts w:ascii="Cambria Math" w:hAnsi="Cambria Math" w:eastAsia="方正仿宋_GBK"/>
              <w:color w:val="auto"/>
              <w:sz w:val="32"/>
              <w:szCs w:val="32"/>
            </w:rPr>
            <m:t>ℎ</m:t>
          </m:r>
          <m:r>
            <m:rPr>
              <m:sty m:val="p"/>
            </m:rPr>
            <w:rPr>
              <w:rFonts w:ascii="Cambria Math" w:hAnsi="Cambria Math" w:eastAsia="方正仿宋_GBK"/>
              <w:color w:val="auto"/>
              <w:sz w:val="32"/>
              <w:szCs w:val="32"/>
            </w:rPr>
            <m:t>×</m:t>
          </m:r>
          <m:r>
            <m:rPr/>
            <w:rPr>
              <w:rFonts w:ascii="Cambria Math" w:hAnsi="Cambria Math" w:eastAsia="方正仿宋_GBK"/>
              <w:color w:val="auto"/>
              <w:sz w:val="32"/>
              <w:szCs w:val="32"/>
            </w:rPr>
            <m:t>θ</m:t>
          </m:r>
        </m:oMath>
      </m:oMathPara>
    </w:p>
    <w:p>
      <w:pPr>
        <w:pageBreakBefore w:val="0"/>
        <w:widowControl w:val="0"/>
        <w:kinsoku/>
        <w:wordWrap/>
        <w:overflowPunct/>
        <w:topLinePunct w:val="0"/>
        <w:bidi w:val="0"/>
        <w:adjustRightInd w:val="0"/>
        <w:snapToGrid w:val="0"/>
        <w:spacing w:line="600" w:lineRule="exact"/>
        <w:ind w:left="567" w:leftChars="270" w:right="113"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式中：</w:t>
      </w:r>
      <w:r>
        <w:rPr>
          <w:rFonts w:ascii="Times New Roman" w:hAnsi="Times New Roman" w:eastAsia="方正仿宋_GBK"/>
          <w:color w:val="auto"/>
          <w:sz w:val="32"/>
          <w:szCs w:val="32"/>
        </w:rPr>
        <w:t>V——</w:t>
      </w:r>
      <w:r>
        <w:rPr>
          <w:rFonts w:hint="eastAsia" w:ascii="Times New Roman" w:hAnsi="Times New Roman" w:eastAsia="方正仿宋_GBK"/>
          <w:color w:val="auto"/>
          <w:sz w:val="32"/>
          <w:szCs w:val="32"/>
        </w:rPr>
        <w:t>井体积，毫升；</w:t>
      </w:r>
    </w:p>
    <w:p>
      <w:pPr>
        <w:pageBreakBefore w:val="0"/>
        <w:widowControl w:val="0"/>
        <w:kinsoku/>
        <w:wordWrap/>
        <w:overflowPunct/>
        <w:topLinePunct w:val="0"/>
        <w:bidi w:val="0"/>
        <w:adjustRightInd w:val="0"/>
        <w:snapToGrid w:val="0"/>
        <w:spacing w:line="600" w:lineRule="exact"/>
        <w:ind w:left="567" w:leftChars="270" w:right="113"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dc——</w:t>
      </w:r>
      <w:r>
        <w:rPr>
          <w:rFonts w:hint="eastAsia" w:ascii="Times New Roman" w:hAnsi="Times New Roman" w:eastAsia="方正仿宋_GBK"/>
          <w:color w:val="auto"/>
          <w:sz w:val="32"/>
          <w:szCs w:val="32"/>
        </w:rPr>
        <w:t>井管直径</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厘米；</w:t>
      </w:r>
    </w:p>
    <w:p>
      <w:pPr>
        <w:pageBreakBefore w:val="0"/>
        <w:widowControl w:val="0"/>
        <w:kinsoku/>
        <w:wordWrap/>
        <w:overflowPunct/>
        <w:topLinePunct w:val="0"/>
        <w:bidi w:val="0"/>
        <w:adjustRightInd w:val="0"/>
        <w:snapToGrid w:val="0"/>
        <w:spacing w:line="600" w:lineRule="exact"/>
        <w:ind w:left="567" w:leftChars="270" w:right="113"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h——</w:t>
      </w:r>
      <w:r>
        <w:rPr>
          <w:rFonts w:hint="eastAsia" w:ascii="Times New Roman" w:hAnsi="Times New Roman" w:eastAsia="方正仿宋_GBK"/>
          <w:color w:val="auto"/>
          <w:sz w:val="32"/>
          <w:szCs w:val="32"/>
        </w:rPr>
        <w:t>井管中水的水深</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厘米；</w:t>
      </w:r>
    </w:p>
    <w:p>
      <w:pPr>
        <w:pageBreakBefore w:val="0"/>
        <w:widowControl w:val="0"/>
        <w:kinsoku/>
        <w:wordWrap/>
        <w:overflowPunct/>
        <w:topLinePunct w:val="0"/>
        <w:bidi w:val="0"/>
        <w:adjustRightInd w:val="0"/>
        <w:snapToGrid w:val="0"/>
        <w:spacing w:line="600" w:lineRule="exact"/>
        <w:ind w:left="567" w:leftChars="270" w:right="113"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Db——</w:t>
      </w:r>
      <w:r>
        <w:rPr>
          <w:rFonts w:hint="eastAsia" w:ascii="Times New Roman" w:hAnsi="Times New Roman" w:eastAsia="方正仿宋_GBK"/>
          <w:color w:val="auto"/>
          <w:sz w:val="32"/>
          <w:szCs w:val="32"/>
        </w:rPr>
        <w:t>钻孔直径，厘米；</w:t>
      </w:r>
    </w:p>
    <w:p>
      <w:pPr>
        <w:pageBreakBefore w:val="0"/>
        <w:widowControl w:val="0"/>
        <w:kinsoku/>
        <w:wordWrap/>
        <w:overflowPunct/>
        <w:topLinePunct w:val="0"/>
        <w:bidi w:val="0"/>
        <w:adjustRightInd w:val="0"/>
        <w:snapToGrid w:val="0"/>
        <w:spacing w:line="600" w:lineRule="exact"/>
        <w:ind w:left="567" w:leftChars="270" w:right="113" w:firstLine="640" w:firstLineChars="200"/>
        <w:rPr>
          <w:rFonts w:ascii="Times New Roman" w:hAnsi="Times New Roman" w:eastAsia="方正仿宋_GBK"/>
          <w:color w:val="auto"/>
          <w:sz w:val="32"/>
          <w:szCs w:val="32"/>
        </w:rPr>
      </w:pPr>
      <m:oMath>
        <m:r>
          <m:rPr/>
          <w:rPr>
            <w:rFonts w:ascii="Cambria Math" w:hAnsi="Cambria Math" w:eastAsia="方正仿宋_GBK"/>
            <w:color w:val="auto"/>
            <w:sz w:val="32"/>
            <w:szCs w:val="32"/>
          </w:rPr>
          <m:t>θ</m:t>
        </m:r>
      </m:oMath>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填料的孔隙度。</w:t>
      </w:r>
    </w:p>
    <w:p>
      <w:pPr>
        <w:pageBreakBefore w:val="0"/>
        <w:widowControl w:val="0"/>
        <w:kinsoku/>
        <w:wordWrap/>
        <w:overflowPunct/>
        <w:topLinePunct w:val="0"/>
        <w:bidi w:val="0"/>
        <w:spacing w:line="600" w:lineRule="exact"/>
        <w:ind w:firstLine="480" w:firstLineChars="200"/>
        <w:jc w:val="center"/>
        <w:rPr>
          <w:rFonts w:ascii="Times New Roman" w:hAnsi="Times New Roman" w:eastAsia="黑体"/>
          <w:color w:val="auto"/>
          <w:sz w:val="24"/>
          <w:szCs w:val="24"/>
        </w:rPr>
      </w:pPr>
      <w:r>
        <w:rPr>
          <w:rFonts w:hint="eastAsia" w:ascii="Times New Roman" w:hAnsi="Times New Roman" w:eastAsia="黑体"/>
          <w:color w:val="auto"/>
          <w:sz w:val="24"/>
          <w:szCs w:val="24"/>
        </w:rPr>
        <w:t>表2 地下水采样洗井出水水质的稳定标准</w:t>
      </w:r>
    </w:p>
    <w:tbl>
      <w:tblPr>
        <w:tblStyle w:val="1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48" w:type="dxa"/>
            <w:vAlign w:val="center"/>
          </w:tcPr>
          <w:p>
            <w:pPr>
              <w:pageBreakBefore w:val="0"/>
              <w:widowControl w:val="0"/>
              <w:kinsoku/>
              <w:wordWrap/>
              <w:overflowPunct/>
              <w:topLinePunct w:val="0"/>
              <w:bidi w:val="0"/>
              <w:snapToGrid w:val="0"/>
              <w:spacing w:line="240" w:lineRule="exact"/>
              <w:ind w:firstLine="420" w:firstLineChars="200"/>
              <w:rPr>
                <w:rFonts w:ascii="Times New Roman" w:hAnsi="Times New Roman"/>
                <w:color w:val="auto"/>
                <w:szCs w:val="21"/>
              </w:rPr>
            </w:pPr>
            <w:r>
              <w:rPr>
                <w:rFonts w:hint="eastAsia" w:ascii="Times New Roman" w:hAnsi="Times New Roman"/>
                <w:color w:val="auto"/>
                <w:szCs w:val="21"/>
              </w:rPr>
              <w:t>检测指标</w:t>
            </w:r>
          </w:p>
        </w:tc>
        <w:tc>
          <w:tcPr>
            <w:tcW w:w="4148" w:type="dxa"/>
            <w:vAlign w:val="center"/>
          </w:tcPr>
          <w:p>
            <w:pPr>
              <w:pageBreakBefore w:val="0"/>
              <w:widowControl w:val="0"/>
              <w:kinsoku/>
              <w:wordWrap/>
              <w:overflowPunct/>
              <w:topLinePunct w:val="0"/>
              <w:bidi w:val="0"/>
              <w:snapToGrid w:val="0"/>
              <w:spacing w:line="240" w:lineRule="exact"/>
              <w:ind w:firstLine="420" w:firstLineChars="200"/>
              <w:rPr>
                <w:rFonts w:ascii="Times New Roman" w:hAnsi="Times New Roman"/>
                <w:color w:val="auto"/>
                <w:szCs w:val="21"/>
              </w:rPr>
            </w:pPr>
            <w:r>
              <w:rPr>
                <w:rFonts w:hint="eastAsia" w:ascii="Times New Roman" w:hAnsi="Times New Roman"/>
                <w:color w:val="auto"/>
                <w:szCs w:val="21"/>
              </w:rPr>
              <w:t>稳定标准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48" w:type="dxa"/>
            <w:vAlign w:val="center"/>
          </w:tcPr>
          <w:p>
            <w:pPr>
              <w:pageBreakBefore w:val="0"/>
              <w:widowControl w:val="0"/>
              <w:kinsoku/>
              <w:wordWrap/>
              <w:overflowPunct/>
              <w:topLinePunct w:val="0"/>
              <w:bidi w:val="0"/>
              <w:snapToGrid w:val="0"/>
              <w:spacing w:line="240" w:lineRule="exact"/>
              <w:ind w:firstLine="420" w:firstLineChars="200"/>
              <w:rPr>
                <w:rFonts w:ascii="Times New Roman" w:hAnsi="Times New Roman"/>
                <w:color w:val="auto"/>
                <w:szCs w:val="21"/>
              </w:rPr>
            </w:pPr>
            <w:r>
              <w:rPr>
                <w:rFonts w:ascii="Times New Roman" w:hAnsi="Times New Roman"/>
                <w:color w:val="auto"/>
                <w:szCs w:val="21"/>
              </w:rPr>
              <w:t>pH</w:t>
            </w:r>
          </w:p>
        </w:tc>
        <w:tc>
          <w:tcPr>
            <w:tcW w:w="4148" w:type="dxa"/>
            <w:vAlign w:val="center"/>
          </w:tcPr>
          <w:p>
            <w:pPr>
              <w:pageBreakBefore w:val="0"/>
              <w:widowControl w:val="0"/>
              <w:kinsoku/>
              <w:wordWrap/>
              <w:overflowPunct/>
              <w:topLinePunct w:val="0"/>
              <w:bidi w:val="0"/>
              <w:snapToGrid w:val="0"/>
              <w:spacing w:line="240" w:lineRule="exact"/>
              <w:ind w:firstLine="420" w:firstLineChars="200"/>
              <w:rPr>
                <w:rFonts w:ascii="Times New Roman" w:hAnsi="Times New Roman"/>
                <w:color w:val="auto"/>
                <w:szCs w:val="21"/>
              </w:rPr>
            </w:pPr>
            <w:r>
              <w:rPr>
                <w:rFonts w:hint="eastAsia" w:ascii="Times New Roman" w:hAnsi="Times New Roman"/>
                <w:color w:val="auto"/>
                <w:szCs w:val="21"/>
              </w:rPr>
              <w:t>±0.1以内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48" w:type="dxa"/>
            <w:vAlign w:val="center"/>
          </w:tcPr>
          <w:p>
            <w:pPr>
              <w:pageBreakBefore w:val="0"/>
              <w:widowControl w:val="0"/>
              <w:kinsoku/>
              <w:wordWrap/>
              <w:overflowPunct/>
              <w:topLinePunct w:val="0"/>
              <w:bidi w:val="0"/>
              <w:snapToGrid w:val="0"/>
              <w:spacing w:line="240" w:lineRule="exact"/>
              <w:ind w:firstLine="420" w:firstLineChars="200"/>
              <w:rPr>
                <w:rFonts w:ascii="Times New Roman" w:hAnsi="Times New Roman"/>
                <w:color w:val="auto"/>
                <w:szCs w:val="21"/>
              </w:rPr>
            </w:pPr>
            <w:r>
              <w:rPr>
                <w:rFonts w:hint="eastAsia" w:ascii="Times New Roman" w:hAnsi="Times New Roman"/>
                <w:color w:val="auto"/>
                <w:szCs w:val="21"/>
              </w:rPr>
              <w:t>温度</w:t>
            </w:r>
          </w:p>
        </w:tc>
        <w:tc>
          <w:tcPr>
            <w:tcW w:w="4148" w:type="dxa"/>
            <w:vAlign w:val="center"/>
          </w:tcPr>
          <w:p>
            <w:pPr>
              <w:pageBreakBefore w:val="0"/>
              <w:widowControl w:val="0"/>
              <w:kinsoku/>
              <w:wordWrap/>
              <w:overflowPunct/>
              <w:topLinePunct w:val="0"/>
              <w:bidi w:val="0"/>
              <w:snapToGrid w:val="0"/>
              <w:spacing w:line="240" w:lineRule="exact"/>
              <w:ind w:firstLine="420" w:firstLineChars="200"/>
              <w:rPr>
                <w:rFonts w:ascii="Times New Roman" w:hAnsi="Times New Roman"/>
                <w:color w:val="auto"/>
                <w:szCs w:val="21"/>
              </w:rPr>
            </w:pPr>
            <w:r>
              <w:rPr>
                <w:rFonts w:hint="eastAsia" w:ascii="Times New Roman" w:hAnsi="Times New Roman"/>
                <w:color w:val="auto"/>
                <w:szCs w:val="21"/>
              </w:rPr>
              <w:t>±0.5℃以内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48" w:type="dxa"/>
            <w:vAlign w:val="center"/>
          </w:tcPr>
          <w:p>
            <w:pPr>
              <w:pageBreakBefore w:val="0"/>
              <w:widowControl w:val="0"/>
              <w:kinsoku/>
              <w:wordWrap/>
              <w:overflowPunct/>
              <w:topLinePunct w:val="0"/>
              <w:bidi w:val="0"/>
              <w:snapToGrid w:val="0"/>
              <w:spacing w:line="240" w:lineRule="exact"/>
              <w:ind w:firstLine="420" w:firstLineChars="200"/>
              <w:rPr>
                <w:rFonts w:ascii="Times New Roman" w:hAnsi="Times New Roman"/>
                <w:color w:val="auto"/>
                <w:szCs w:val="21"/>
              </w:rPr>
            </w:pPr>
            <w:r>
              <w:rPr>
                <w:rFonts w:hint="eastAsia" w:ascii="Times New Roman" w:hAnsi="Times New Roman"/>
                <w:color w:val="auto"/>
                <w:szCs w:val="21"/>
              </w:rPr>
              <w:t>电导率</w:t>
            </w:r>
          </w:p>
        </w:tc>
        <w:tc>
          <w:tcPr>
            <w:tcW w:w="4148" w:type="dxa"/>
            <w:vAlign w:val="center"/>
          </w:tcPr>
          <w:p>
            <w:pPr>
              <w:pageBreakBefore w:val="0"/>
              <w:widowControl w:val="0"/>
              <w:kinsoku/>
              <w:wordWrap/>
              <w:overflowPunct/>
              <w:topLinePunct w:val="0"/>
              <w:bidi w:val="0"/>
              <w:snapToGrid w:val="0"/>
              <w:spacing w:line="240" w:lineRule="exact"/>
              <w:ind w:firstLine="420" w:firstLineChars="200"/>
              <w:rPr>
                <w:rFonts w:ascii="Times New Roman" w:hAnsi="Times New Roman"/>
                <w:color w:val="auto"/>
                <w:szCs w:val="21"/>
              </w:rPr>
            </w:pPr>
            <w:r>
              <w:rPr>
                <w:rFonts w:hint="eastAsia" w:ascii="Times New Roman" w:hAnsi="Times New Roman"/>
                <w:color w:val="auto"/>
                <w:szCs w:val="21"/>
              </w:rPr>
              <w:t>±10%以内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48" w:type="dxa"/>
            <w:vAlign w:val="center"/>
          </w:tcPr>
          <w:p>
            <w:pPr>
              <w:pageBreakBefore w:val="0"/>
              <w:widowControl w:val="0"/>
              <w:kinsoku/>
              <w:wordWrap/>
              <w:overflowPunct/>
              <w:topLinePunct w:val="0"/>
              <w:bidi w:val="0"/>
              <w:snapToGrid w:val="0"/>
              <w:spacing w:line="240" w:lineRule="exact"/>
              <w:ind w:firstLine="420" w:firstLineChars="200"/>
              <w:rPr>
                <w:rFonts w:ascii="Times New Roman" w:hAnsi="Times New Roman"/>
                <w:color w:val="auto"/>
                <w:szCs w:val="21"/>
              </w:rPr>
            </w:pPr>
            <w:r>
              <w:rPr>
                <w:rFonts w:hint="eastAsia" w:ascii="Times New Roman" w:hAnsi="Times New Roman"/>
                <w:color w:val="auto"/>
                <w:szCs w:val="21"/>
              </w:rPr>
              <w:t>氧化还原电位</w:t>
            </w:r>
          </w:p>
        </w:tc>
        <w:tc>
          <w:tcPr>
            <w:tcW w:w="4148" w:type="dxa"/>
            <w:vAlign w:val="center"/>
          </w:tcPr>
          <w:p>
            <w:pPr>
              <w:pageBreakBefore w:val="0"/>
              <w:widowControl w:val="0"/>
              <w:kinsoku/>
              <w:wordWrap/>
              <w:overflowPunct/>
              <w:topLinePunct w:val="0"/>
              <w:bidi w:val="0"/>
              <w:snapToGrid w:val="0"/>
              <w:spacing w:line="240" w:lineRule="exact"/>
              <w:ind w:firstLine="420" w:firstLineChars="200"/>
              <w:rPr>
                <w:rFonts w:ascii="Times New Roman" w:hAnsi="Times New Roman"/>
                <w:color w:val="auto"/>
                <w:szCs w:val="21"/>
              </w:rPr>
            </w:pPr>
            <w:r>
              <w:rPr>
                <w:rFonts w:hint="eastAsia" w:ascii="Times New Roman" w:hAnsi="Times New Roman"/>
                <w:color w:val="auto"/>
                <w:szCs w:val="21"/>
              </w:rPr>
              <w:t>±10 mV以内，或在±10%以内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48" w:type="dxa"/>
            <w:vAlign w:val="center"/>
          </w:tcPr>
          <w:p>
            <w:pPr>
              <w:pageBreakBefore w:val="0"/>
              <w:widowControl w:val="0"/>
              <w:kinsoku/>
              <w:wordWrap/>
              <w:overflowPunct/>
              <w:topLinePunct w:val="0"/>
              <w:bidi w:val="0"/>
              <w:snapToGrid w:val="0"/>
              <w:spacing w:line="240" w:lineRule="exact"/>
              <w:ind w:firstLine="420" w:firstLineChars="200"/>
              <w:rPr>
                <w:rFonts w:ascii="Times New Roman" w:hAnsi="Times New Roman"/>
                <w:color w:val="auto"/>
                <w:szCs w:val="21"/>
              </w:rPr>
            </w:pPr>
            <w:r>
              <w:rPr>
                <w:rFonts w:hint="eastAsia" w:ascii="Times New Roman" w:hAnsi="Times New Roman"/>
                <w:color w:val="auto"/>
                <w:szCs w:val="21"/>
              </w:rPr>
              <w:t>溶解氧</w:t>
            </w:r>
          </w:p>
        </w:tc>
        <w:tc>
          <w:tcPr>
            <w:tcW w:w="4148" w:type="dxa"/>
            <w:vAlign w:val="center"/>
          </w:tcPr>
          <w:p>
            <w:pPr>
              <w:pageBreakBefore w:val="0"/>
              <w:widowControl w:val="0"/>
              <w:kinsoku/>
              <w:wordWrap/>
              <w:overflowPunct/>
              <w:topLinePunct w:val="0"/>
              <w:bidi w:val="0"/>
              <w:snapToGrid w:val="0"/>
              <w:spacing w:line="240" w:lineRule="exact"/>
              <w:ind w:firstLine="420" w:firstLineChars="200"/>
              <w:rPr>
                <w:rFonts w:ascii="Times New Roman" w:hAnsi="Times New Roman"/>
                <w:color w:val="auto"/>
                <w:szCs w:val="21"/>
              </w:rPr>
            </w:pPr>
            <w:r>
              <w:rPr>
                <w:rFonts w:hint="eastAsia" w:ascii="Times New Roman" w:hAnsi="Times New Roman"/>
                <w:color w:val="auto"/>
                <w:szCs w:val="21"/>
              </w:rPr>
              <w:t>±0.3 mg/L以内，或在±10%以内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48" w:type="dxa"/>
            <w:vAlign w:val="center"/>
          </w:tcPr>
          <w:p>
            <w:pPr>
              <w:pageBreakBefore w:val="0"/>
              <w:widowControl w:val="0"/>
              <w:kinsoku/>
              <w:wordWrap/>
              <w:overflowPunct/>
              <w:topLinePunct w:val="0"/>
              <w:bidi w:val="0"/>
              <w:snapToGrid w:val="0"/>
              <w:spacing w:line="240" w:lineRule="exact"/>
              <w:ind w:firstLine="420" w:firstLineChars="200"/>
              <w:rPr>
                <w:rFonts w:ascii="Times New Roman" w:hAnsi="Times New Roman"/>
                <w:color w:val="auto"/>
                <w:szCs w:val="21"/>
              </w:rPr>
            </w:pPr>
            <w:r>
              <w:rPr>
                <w:rFonts w:hint="eastAsia" w:ascii="Times New Roman" w:hAnsi="Times New Roman"/>
                <w:color w:val="auto"/>
                <w:szCs w:val="21"/>
              </w:rPr>
              <w:t>浊度</w:t>
            </w:r>
          </w:p>
        </w:tc>
        <w:tc>
          <w:tcPr>
            <w:tcW w:w="4148" w:type="dxa"/>
            <w:vAlign w:val="center"/>
          </w:tcPr>
          <w:p>
            <w:pPr>
              <w:pageBreakBefore w:val="0"/>
              <w:widowControl w:val="0"/>
              <w:kinsoku/>
              <w:wordWrap/>
              <w:overflowPunct/>
              <w:topLinePunct w:val="0"/>
              <w:bidi w:val="0"/>
              <w:snapToGrid w:val="0"/>
              <w:spacing w:line="240" w:lineRule="exact"/>
              <w:ind w:firstLine="420" w:firstLineChars="200"/>
              <w:rPr>
                <w:rFonts w:ascii="Times New Roman" w:hAnsi="Times New Roman"/>
                <w:color w:val="auto"/>
                <w:szCs w:val="21"/>
              </w:rPr>
            </w:pPr>
            <w:r>
              <w:rPr>
                <w:rFonts w:hint="eastAsia" w:ascii="Times New Roman" w:hAnsi="Times New Roman"/>
                <w:color w:val="auto"/>
                <w:szCs w:val="21"/>
              </w:rPr>
              <w:t>≤10 NIU，或在±10%以内</w:t>
            </w:r>
          </w:p>
        </w:tc>
      </w:tr>
    </w:tbl>
    <w:p>
      <w:pPr>
        <w:pageBreakBefore w:val="0"/>
        <w:widowControl w:val="0"/>
        <w:numPr>
          <w:ilvl w:val="0"/>
          <w:numId w:val="3"/>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洗井过程中，发现回水较慢，应控制洗井速率，流速</w:t>
      </w:r>
      <w:r>
        <w:rPr>
          <w:rFonts w:ascii="Times New Roman" w:hAnsi="Times New Roman" w:eastAsia="方正仿宋_GBK"/>
          <w:color w:val="auto"/>
          <w:sz w:val="32"/>
          <w:szCs w:val="32"/>
        </w:rPr>
        <w:t>控制在</w:t>
      </w:r>
      <w:r>
        <w:rPr>
          <w:rFonts w:hint="eastAsia" w:ascii="Times New Roman" w:hAnsi="Times New Roman" w:eastAsia="方正仿宋_GBK"/>
          <w:color w:val="auto"/>
          <w:sz w:val="32"/>
          <w:szCs w:val="32"/>
        </w:rPr>
        <w:t>100</w:t>
      </w:r>
      <w:r>
        <w:rPr>
          <w:rFonts w:ascii="Times New Roman" w:hAnsi="Times New Roman" w:eastAsia="方正仿宋_GBK"/>
          <w:color w:val="auto"/>
          <w:sz w:val="32"/>
          <w:szCs w:val="32"/>
        </w:rPr>
        <w:t>~500</w:t>
      </w:r>
      <w:r>
        <w:rPr>
          <w:rFonts w:hint="eastAsia" w:ascii="Times New Roman" w:hAnsi="Times New Roman" w:eastAsia="方正仿宋_GBK"/>
          <w:color w:val="auto"/>
          <w:sz w:val="32"/>
          <w:szCs w:val="32"/>
        </w:rPr>
        <w:t>毫升</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分钟，确保水位变化在10厘米以内；如洗井速率较快，出现洗干现象，则视为洗井失败，待回水后重新洗井。</w:t>
      </w:r>
    </w:p>
    <w:p>
      <w:pPr>
        <w:pageBreakBefore w:val="0"/>
        <w:widowControl w:val="0"/>
        <w:numPr>
          <w:ilvl w:val="0"/>
          <w:numId w:val="3"/>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发现洗井产生的废水存在明显污染痕迹，按相关规定妥善处置。</w:t>
      </w:r>
    </w:p>
    <w:bookmarkEnd w:id="17"/>
    <w:bookmarkEnd w:id="18"/>
    <w:bookmarkEnd w:id="19"/>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bookmarkStart w:id="20" w:name="_Toc111191362"/>
      <w:bookmarkStart w:id="21" w:name="_Toc26266"/>
      <w:r>
        <w:rPr>
          <w:rFonts w:ascii="Times New Roman" w:hAnsi="Times New Roman" w:eastAsia="方正仿宋_GBK" w:cs="方正仿宋_GBK"/>
          <w:color w:val="auto"/>
          <w:sz w:val="32"/>
          <w:szCs w:val="32"/>
        </w:rPr>
        <w:t>9.</w:t>
      </w:r>
      <w:r>
        <w:rPr>
          <w:rFonts w:hint="eastAsia" w:ascii="Times New Roman" w:hAnsi="Times New Roman" w:eastAsia="方正仿宋_GBK" w:cs="方正仿宋_GBK"/>
          <w:color w:val="auto"/>
          <w:sz w:val="32"/>
          <w:szCs w:val="32"/>
        </w:rPr>
        <w:t>3</w:t>
      </w:r>
      <w:r>
        <w:rPr>
          <w:rFonts w:ascii="Times New Roman" w:hAnsi="Times New Roman" w:eastAsia="方正仿宋_GBK" w:cs="方正仿宋_GBK"/>
          <w:color w:val="auto"/>
          <w:sz w:val="32"/>
          <w:szCs w:val="32"/>
        </w:rPr>
        <w:t>样品采集</w:t>
      </w:r>
      <w:bookmarkEnd w:id="20"/>
      <w:bookmarkEnd w:id="21"/>
    </w:p>
    <w:p>
      <w:pPr>
        <w:pageBreakBefore w:val="0"/>
        <w:widowControl w:val="0"/>
        <w:numPr>
          <w:ilvl w:val="0"/>
          <w:numId w:val="4"/>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bookmarkStart w:id="22" w:name="_Toc69219715"/>
      <w:r>
        <w:rPr>
          <w:rFonts w:ascii="Times New Roman" w:hAnsi="Times New Roman" w:eastAsia="方正仿宋_GBK"/>
          <w:color w:val="auto"/>
          <w:sz w:val="32"/>
          <w:szCs w:val="32"/>
        </w:rPr>
        <w:t>采样深度一般情况下应在目标含水层中地下水水位线0.5</w:t>
      </w:r>
      <w:r>
        <w:rPr>
          <w:rFonts w:hint="eastAsia" w:ascii="Times New Roman" w:hAnsi="Times New Roman" w:eastAsia="方正仿宋_GBK"/>
          <w:color w:val="auto"/>
          <w:sz w:val="32"/>
          <w:szCs w:val="32"/>
        </w:rPr>
        <w:t>米</w:t>
      </w:r>
      <w:r>
        <w:rPr>
          <w:rFonts w:ascii="Times New Roman" w:hAnsi="Times New Roman" w:eastAsia="方正仿宋_GBK"/>
          <w:color w:val="auto"/>
          <w:sz w:val="32"/>
          <w:szCs w:val="32"/>
        </w:rPr>
        <w:t>以下。低密度非水溶性有机物，采样层位应在含水层顶部；高密度非水溶性有机物，采样层位应在含水层底部。</w:t>
      </w:r>
    </w:p>
    <w:p>
      <w:pPr>
        <w:pageBreakBefore w:val="0"/>
        <w:widowControl w:val="0"/>
        <w:numPr>
          <w:ilvl w:val="0"/>
          <w:numId w:val="4"/>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若监测井位于低渗透性地层，洗井后，待回补后，应尽快于井底采样。</w:t>
      </w:r>
    </w:p>
    <w:p>
      <w:pPr>
        <w:pageBreakBefore w:val="0"/>
        <w:widowControl w:val="0"/>
        <w:numPr>
          <w:ilvl w:val="0"/>
          <w:numId w:val="4"/>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样品采集一般按照挥发性有机物、半挥发性有机物、稳定性有机物及微生物样品、重金属和普通无机物的顺序采集。</w:t>
      </w:r>
      <w:r>
        <w:rPr>
          <w:rFonts w:hint="eastAsia" w:ascii="Times New Roman" w:hAnsi="Times New Roman" w:eastAsia="方正仿宋_GBK"/>
          <w:color w:val="auto"/>
          <w:sz w:val="32"/>
          <w:szCs w:val="32"/>
        </w:rPr>
        <w:t>采样时，除有特殊要求的项目外， 要先用采集的水样荡洗采样器与水样容器3次。</w:t>
      </w:r>
    </w:p>
    <w:p>
      <w:pPr>
        <w:pageBreakBefore w:val="0"/>
        <w:widowControl w:val="0"/>
        <w:numPr>
          <w:ilvl w:val="0"/>
          <w:numId w:val="4"/>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贝勒管采样根据实际情况放置适当位置进行取样。贝勒管在井中应缓慢移动，减少井水扰动，直接以样品瓶接取中段水样。</w:t>
      </w:r>
    </w:p>
    <w:p>
      <w:pPr>
        <w:pageBreakBefore w:val="0"/>
        <w:widowControl w:val="0"/>
        <w:numPr>
          <w:ilvl w:val="0"/>
          <w:numId w:val="4"/>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采集</w:t>
      </w:r>
      <w:r>
        <w:rPr>
          <w:rFonts w:ascii="Times New Roman" w:hAnsi="Times New Roman" w:eastAsia="方正仿宋_GBK"/>
          <w:color w:val="auto"/>
          <w:sz w:val="32"/>
          <w:szCs w:val="32"/>
        </w:rPr>
        <w:t>挥发性有机物</w:t>
      </w:r>
      <w:r>
        <w:rPr>
          <w:rFonts w:hint="eastAsia" w:ascii="Times New Roman" w:hAnsi="Times New Roman" w:eastAsia="方正仿宋_GBK"/>
          <w:color w:val="auto"/>
          <w:sz w:val="32"/>
          <w:szCs w:val="32"/>
        </w:rPr>
        <w:t>的水样，执行H</w:t>
      </w:r>
      <w:r>
        <w:rPr>
          <w:rFonts w:ascii="Times New Roman" w:hAnsi="Times New Roman" w:eastAsia="方正仿宋_GBK"/>
          <w:color w:val="auto"/>
          <w:sz w:val="32"/>
          <w:szCs w:val="32"/>
        </w:rPr>
        <w:t>J1019</w:t>
      </w:r>
      <w:r>
        <w:rPr>
          <w:rFonts w:hint="eastAsia" w:ascii="Times New Roman" w:hAnsi="Times New Roman" w:eastAsia="方正仿宋_GBK"/>
          <w:color w:val="auto"/>
          <w:sz w:val="32"/>
          <w:szCs w:val="32"/>
        </w:rPr>
        <w:t>相关要求，采样</w:t>
      </w:r>
      <w:r>
        <w:rPr>
          <w:rFonts w:ascii="Times New Roman" w:hAnsi="Times New Roman" w:eastAsia="方正仿宋_GBK"/>
          <w:color w:val="auto"/>
          <w:sz w:val="32"/>
          <w:szCs w:val="32"/>
        </w:rPr>
        <w:t>时要控制出水口流速，</w:t>
      </w:r>
      <w:r>
        <w:rPr>
          <w:rFonts w:hint="eastAsia" w:ascii="Times New Roman" w:hAnsi="Times New Roman" w:eastAsia="方正仿宋_GBK"/>
          <w:color w:val="auto"/>
          <w:sz w:val="32"/>
          <w:szCs w:val="32"/>
        </w:rPr>
        <w:t>一般</w:t>
      </w:r>
      <w:r>
        <w:rPr>
          <w:rFonts w:ascii="Times New Roman" w:hAnsi="Times New Roman" w:eastAsia="方正仿宋_GBK"/>
          <w:color w:val="auto"/>
          <w:sz w:val="32"/>
          <w:szCs w:val="32"/>
        </w:rPr>
        <w:t>控制在0.1</w:t>
      </w:r>
      <w:r>
        <w:rPr>
          <w:rFonts w:hint="eastAsia" w:ascii="Times New Roman" w:hAnsi="Times New Roman" w:eastAsia="方正仿宋_GBK"/>
          <w:color w:val="auto"/>
          <w:sz w:val="32"/>
          <w:szCs w:val="32"/>
        </w:rPr>
        <w:t>升</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分钟，最高不超过</w:t>
      </w:r>
      <w:r>
        <w:rPr>
          <w:rFonts w:ascii="Times New Roman" w:hAnsi="Times New Roman" w:eastAsia="方正仿宋_GBK"/>
          <w:color w:val="auto"/>
          <w:sz w:val="32"/>
          <w:szCs w:val="32"/>
        </w:rPr>
        <w:t>0.5</w:t>
      </w:r>
      <w:r>
        <w:rPr>
          <w:rFonts w:hint="eastAsia" w:ascii="Times New Roman" w:hAnsi="Times New Roman" w:eastAsia="方正仿宋_GBK"/>
          <w:color w:val="auto"/>
          <w:sz w:val="32"/>
          <w:szCs w:val="32"/>
        </w:rPr>
        <w:t>升</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分钟。</w:t>
      </w:r>
    </w:p>
    <w:p>
      <w:pPr>
        <w:pageBreakBefore w:val="0"/>
        <w:widowControl w:val="0"/>
        <w:numPr>
          <w:ilvl w:val="0"/>
          <w:numId w:val="4"/>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采集半挥发性有机物水样时出水口流速要控制在0.2升</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分钟～0.5升</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分钟，其他监测项目样品采集时应控制出水口流速低于1升</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分钟。</w:t>
      </w:r>
    </w:p>
    <w:p>
      <w:pPr>
        <w:pageBreakBefore w:val="0"/>
        <w:widowControl w:val="0"/>
        <w:numPr>
          <w:ilvl w:val="0"/>
          <w:numId w:val="4"/>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采集重</w:t>
      </w:r>
      <w:r>
        <w:rPr>
          <w:rFonts w:ascii="Times New Roman" w:hAnsi="Times New Roman" w:eastAsia="方正仿宋_GBK"/>
          <w:color w:val="auto"/>
          <w:sz w:val="32"/>
          <w:szCs w:val="32"/>
        </w:rPr>
        <w:t>金属离子</w:t>
      </w:r>
      <w:r>
        <w:rPr>
          <w:rFonts w:hint="eastAsia" w:ascii="Times New Roman" w:hAnsi="Times New Roman" w:eastAsia="方正仿宋_GBK"/>
          <w:color w:val="auto"/>
          <w:sz w:val="32"/>
          <w:szCs w:val="32"/>
        </w:rPr>
        <w:t>样品</w:t>
      </w:r>
      <w:r>
        <w:rPr>
          <w:rFonts w:ascii="Times New Roman" w:hAnsi="Times New Roman" w:eastAsia="方正仿宋_GBK"/>
          <w:color w:val="auto"/>
          <w:sz w:val="32"/>
          <w:szCs w:val="32"/>
        </w:rPr>
        <w:t>时</w:t>
      </w:r>
      <w:r>
        <w:rPr>
          <w:rFonts w:hint="eastAsia" w:ascii="Times New Roman" w:hAnsi="Times New Roman" w:eastAsia="方正仿宋_GBK"/>
          <w:color w:val="auto"/>
          <w:sz w:val="32"/>
          <w:szCs w:val="32"/>
        </w:rPr>
        <w:t>，应在采样现场使用0.45微米滤膜过滤，加酸保存。</w:t>
      </w:r>
    </w:p>
    <w:p>
      <w:pPr>
        <w:pageBreakBefore w:val="0"/>
        <w:widowControl w:val="0"/>
        <w:numPr>
          <w:ilvl w:val="0"/>
          <w:numId w:val="4"/>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测定氰化物、氟化物、硫化物和石油烃等项目的水样应分别单独采样。</w:t>
      </w:r>
    </w:p>
    <w:p>
      <w:pPr>
        <w:pageBreakBefore w:val="0"/>
        <w:widowControl w:val="0"/>
        <w:numPr>
          <w:ilvl w:val="0"/>
          <w:numId w:val="4"/>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样品采集应</w:t>
      </w:r>
      <w:r>
        <w:rPr>
          <w:rFonts w:ascii="Times New Roman" w:hAnsi="Times New Roman" w:eastAsia="方正仿宋_GBK"/>
          <w:color w:val="auto"/>
          <w:sz w:val="32"/>
          <w:szCs w:val="32"/>
        </w:rPr>
        <w:t>填写采样记录单</w:t>
      </w:r>
      <w:r>
        <w:rPr>
          <w:rFonts w:hint="eastAsia" w:ascii="Times New Roman" w:hAnsi="Times New Roman" w:eastAsia="方正仿宋_GBK"/>
          <w:color w:val="auto"/>
          <w:sz w:val="32"/>
          <w:szCs w:val="32"/>
        </w:rPr>
        <w:t>，各监测项目所需水样采集量及保存方法参见《地下水质量标准》（GB</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T 14848-2017）。</w:t>
      </w:r>
    </w:p>
    <w:p>
      <w:pPr>
        <w:pageBreakBefore w:val="0"/>
        <w:widowControl w:val="0"/>
        <w:numPr>
          <w:ilvl w:val="0"/>
          <w:numId w:val="4"/>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采集水样后，立即将水样容器瓶盖紧、密封，贴好标签，标签可根据具体情况进行设计，一般包括采样日期和时间、样品编号、监测项目等。</w:t>
      </w:r>
    </w:p>
    <w:p>
      <w:pPr>
        <w:pageBreakBefore w:val="0"/>
        <w:widowControl w:val="0"/>
        <w:numPr>
          <w:ilvl w:val="0"/>
          <w:numId w:val="4"/>
        </w:numPr>
        <w:kinsoku/>
        <w:wordWrap/>
        <w:overflowPunct/>
        <w:topLinePunct w:val="0"/>
        <w:autoSpaceDE w:val="0"/>
        <w:autoSpaceDN w:val="0"/>
        <w:bidi w:val="0"/>
        <w:adjustRightInd w:val="0"/>
        <w:snapToGrid/>
        <w:spacing w:line="574" w:lineRule="exact"/>
        <w:ind w:firstLine="425" w:firstLineChars="133"/>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采集完成后妥善包裹，避免光照、破损，冷藏保存。</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9.</w:t>
      </w:r>
      <w:r>
        <w:rPr>
          <w:rFonts w:hint="eastAsia" w:ascii="Times New Roman" w:hAnsi="Times New Roman" w:eastAsia="方正仿宋_GBK" w:cs="方正仿宋_GBK"/>
          <w:color w:val="auto"/>
          <w:sz w:val="32"/>
          <w:szCs w:val="32"/>
        </w:rPr>
        <w:t>4其他要求</w:t>
      </w:r>
    </w:p>
    <w:p>
      <w:pPr>
        <w:pageBreakBefore w:val="0"/>
        <w:widowControl w:val="0"/>
        <w:kinsoku/>
        <w:wordWrap/>
        <w:overflowPunct/>
        <w:topLinePunct w:val="0"/>
        <w:bidi w:val="0"/>
        <w:snapToGrid/>
        <w:spacing w:line="574"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bCs/>
          <w:color w:val="auto"/>
          <w:sz w:val="32"/>
          <w:szCs w:val="32"/>
        </w:rPr>
        <w:t>1.</w:t>
      </w:r>
      <w:r>
        <w:rPr>
          <w:rFonts w:hint="eastAsia" w:ascii="Times New Roman" w:hAnsi="Times New Roman" w:eastAsia="方正仿宋_GBK"/>
          <w:color w:val="auto"/>
          <w:sz w:val="32"/>
          <w:szCs w:val="32"/>
        </w:rPr>
        <w:t>采样人员不应有影响采样质量的行为，监测用车停放应尽量远离监测点，一般停放在监测点（井）下风向</w:t>
      </w:r>
      <w:r>
        <w:rPr>
          <w:rFonts w:ascii="Times New Roman" w:hAnsi="Times New Roman" w:eastAsia="方正仿宋_GBK"/>
          <w:color w:val="auto"/>
          <w:sz w:val="32"/>
          <w:szCs w:val="32"/>
        </w:rPr>
        <w:t>50</w:t>
      </w:r>
      <w:r>
        <w:rPr>
          <w:rFonts w:hint="eastAsia" w:ascii="Times New Roman" w:hAnsi="Times New Roman" w:eastAsia="方正仿宋_GBK"/>
          <w:color w:val="auto"/>
          <w:sz w:val="32"/>
          <w:szCs w:val="32"/>
        </w:rPr>
        <w:t>米以外。</w:t>
      </w:r>
    </w:p>
    <w:p>
      <w:pPr>
        <w:pageBreakBefore w:val="0"/>
        <w:widowControl w:val="0"/>
        <w:kinsoku/>
        <w:wordWrap/>
        <w:overflowPunct/>
        <w:topLinePunct w:val="0"/>
        <w:bidi w:val="0"/>
        <w:snapToGrid/>
        <w:spacing w:line="574"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2.注意防止采样过程中的交叉污染，在采集不同监测点（井）水样时需清洗采样设备。</w:t>
      </w:r>
    </w:p>
    <w:p>
      <w:pPr>
        <w:pageBreakBefore w:val="0"/>
        <w:widowControl w:val="0"/>
        <w:kinsoku/>
        <w:wordWrap/>
        <w:overflowPunct/>
        <w:topLinePunct w:val="0"/>
        <w:bidi w:val="0"/>
        <w:snapToGrid/>
        <w:spacing w:line="574" w:lineRule="exact"/>
        <w:ind w:firstLine="640" w:firstLineChars="200"/>
        <w:textAlignment w:val="auto"/>
        <w:rPr>
          <w:rFonts w:ascii="Times New Roman" w:hAnsi="Times New Roman" w:eastAsia="方正仿宋_GBK"/>
          <w:bCs/>
          <w:color w:val="auto"/>
          <w:sz w:val="32"/>
          <w:szCs w:val="32"/>
        </w:rPr>
      </w:pPr>
      <w:r>
        <w:rPr>
          <w:rFonts w:hint="eastAsia" w:ascii="Times New Roman" w:hAnsi="Times New Roman" w:eastAsia="方正仿宋_GBK"/>
          <w:color w:val="auto"/>
          <w:sz w:val="32"/>
          <w:szCs w:val="32"/>
        </w:rPr>
        <w:t>3.同一监测点（井）应有两人以上进行采样，注意采样安</w:t>
      </w:r>
      <w:r>
        <w:rPr>
          <w:rFonts w:hint="eastAsia" w:ascii="Times New Roman" w:hAnsi="Times New Roman" w:eastAsia="方正仿宋_GBK"/>
          <w:bCs/>
          <w:color w:val="auto"/>
          <w:sz w:val="32"/>
          <w:szCs w:val="32"/>
        </w:rPr>
        <w:t>全，采样过程要相互监护，防止意外事故的发生。</w:t>
      </w:r>
    </w:p>
    <w:bookmarkEnd w:id="22"/>
    <w:p>
      <w:pPr>
        <w:pStyle w:val="4"/>
        <w:pageBreakBefore w:val="0"/>
        <w:widowControl w:val="0"/>
        <w:kinsoku/>
        <w:wordWrap/>
        <w:overflowPunct/>
        <w:topLinePunct w:val="0"/>
        <w:bidi w:val="0"/>
        <w:snapToGrid/>
        <w:spacing w:before="0" w:after="0" w:line="574" w:lineRule="exact"/>
        <w:ind w:left="-708" w:leftChars="-337" w:firstLine="640" w:firstLineChars="200"/>
        <w:textAlignment w:val="auto"/>
        <w:rPr>
          <w:rFonts w:ascii="Times New Roman" w:hAnsi="Times New Roman" w:eastAsia="黑体"/>
          <w:b w:val="0"/>
          <w:bCs w:val="0"/>
          <w:color w:val="auto"/>
          <w:sz w:val="32"/>
          <w:szCs w:val="32"/>
        </w:rPr>
      </w:pPr>
      <w:bookmarkStart w:id="23" w:name="_Toc153789562"/>
      <w:r>
        <w:rPr>
          <w:rFonts w:hint="eastAsia" w:ascii="Times New Roman" w:hAnsi="Times New Roman" w:eastAsia="黑体"/>
          <w:b w:val="0"/>
          <w:bCs w:val="0"/>
          <w:color w:val="auto"/>
          <w:sz w:val="32"/>
          <w:szCs w:val="32"/>
        </w:rPr>
        <w:t>1</w:t>
      </w:r>
      <w:r>
        <w:rPr>
          <w:rFonts w:ascii="Times New Roman" w:hAnsi="Times New Roman" w:eastAsia="黑体"/>
          <w:b w:val="0"/>
          <w:bCs w:val="0"/>
          <w:color w:val="auto"/>
          <w:sz w:val="32"/>
          <w:szCs w:val="32"/>
        </w:rPr>
        <w:t>0 现场记录</w:t>
      </w:r>
      <w:bookmarkEnd w:id="23"/>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10.1样品标识</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样品标签上应包含样品唯一性标识、检测项目、采样日期、采样人员等信息，标签字迹应清晰可辨、防止标签脱落或破损，以防样品混淆。</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10.2</w:t>
      </w:r>
      <w:r>
        <w:rPr>
          <w:rFonts w:ascii="Times New Roman" w:hAnsi="Times New Roman" w:eastAsia="方正仿宋_GBK"/>
          <w:color w:val="auto"/>
          <w:sz w:val="32"/>
          <w:szCs w:val="32"/>
        </w:rPr>
        <w:tab/>
      </w:r>
      <w:r>
        <w:rPr>
          <w:rFonts w:ascii="Times New Roman" w:hAnsi="Times New Roman" w:eastAsia="方正仿宋_GBK"/>
          <w:color w:val="auto"/>
          <w:sz w:val="32"/>
          <w:szCs w:val="32"/>
        </w:rPr>
        <w:t>采样记录</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土壤样品采集记录包括采样记录单、样品保存记录单、样品运送单；地下水样品采集记录包括采样前洗井记录单、采样记录单、样品保存记录单、样品运送单；地表水（积水）采样的要提供地表水采样单。</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样品采集记录应现场填写、字迹清晰，并保证其完整性和准确性。相关采样记录</w:t>
      </w:r>
      <w:r>
        <w:rPr>
          <w:rFonts w:ascii="Times New Roman" w:hAnsi="Times New Roman" w:eastAsia="方正仿宋_GBK"/>
          <w:color w:val="auto"/>
          <w:sz w:val="32"/>
          <w:szCs w:val="32"/>
        </w:rPr>
        <w:t>参照</w:t>
      </w:r>
      <w:r>
        <w:rPr>
          <w:rFonts w:hint="eastAsia" w:ascii="Times New Roman" w:hAnsi="Times New Roman" w:eastAsia="方正仿宋_GBK"/>
          <w:color w:val="auto"/>
          <w:sz w:val="32"/>
          <w:szCs w:val="32"/>
        </w:rPr>
        <w:t>附表1~8。</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olor w:val="auto"/>
          <w:sz w:val="32"/>
          <w:szCs w:val="32"/>
        </w:rPr>
      </w:pPr>
      <w:bookmarkStart w:id="24" w:name="_Toc153789563"/>
      <w:r>
        <w:rPr>
          <w:rFonts w:ascii="Times New Roman" w:hAnsi="Times New Roman" w:eastAsia="方正仿宋_GBK"/>
          <w:color w:val="auto"/>
          <w:sz w:val="32"/>
          <w:szCs w:val="32"/>
        </w:rPr>
        <w:t>10.3</w:t>
      </w:r>
      <w:r>
        <w:rPr>
          <w:rFonts w:ascii="Times New Roman" w:hAnsi="Times New Roman" w:eastAsia="方正仿宋_GBK"/>
          <w:color w:val="auto"/>
          <w:sz w:val="32"/>
          <w:szCs w:val="32"/>
        </w:rPr>
        <w:tab/>
      </w:r>
      <w:r>
        <w:rPr>
          <w:rFonts w:ascii="Times New Roman" w:hAnsi="Times New Roman" w:eastAsia="方正仿宋_GBK"/>
          <w:color w:val="auto"/>
          <w:sz w:val="32"/>
          <w:szCs w:val="32"/>
        </w:rPr>
        <w:t>影像记录</w:t>
      </w:r>
      <w:bookmarkEnd w:id="24"/>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10</w:t>
      </w:r>
      <w:r>
        <w:rPr>
          <w:rFonts w:hint="eastAsia" w:ascii="Times New Roman" w:hAnsi="Times New Roman" w:eastAsia="方正仿宋_GBK"/>
          <w:color w:val="auto"/>
          <w:sz w:val="32"/>
          <w:szCs w:val="32"/>
        </w:rPr>
        <w:t>.3.1土壤</w:t>
      </w:r>
      <w:r>
        <w:rPr>
          <w:rFonts w:ascii="Times New Roman" w:hAnsi="Times New Roman" w:eastAsia="方正仿宋_GBK"/>
          <w:color w:val="auto"/>
          <w:sz w:val="32"/>
          <w:szCs w:val="32"/>
        </w:rPr>
        <w:t>相关影像记录</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土孔钻探阶段：</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钻孔拍照要求：应体现钻孔作业中开孔、套管跟进、钻杆更换等操作环节，钻孔完成后</w:t>
      </w:r>
      <w:r>
        <w:rPr>
          <w:rFonts w:ascii="Times New Roman" w:hAnsi="Times New Roman" w:eastAsia="方正仿宋_GBK" w:cs="方正仿宋_GBK"/>
          <w:color w:val="auto"/>
          <w:sz w:val="32"/>
          <w:szCs w:val="32"/>
        </w:rPr>
        <w:t>拍照记录</w:t>
      </w:r>
      <w:r>
        <w:rPr>
          <w:rFonts w:hint="eastAsia" w:ascii="Times New Roman" w:hAnsi="Times New Roman" w:eastAsia="方正仿宋_GBK" w:cs="方正仿宋_GBK"/>
          <w:color w:val="auto"/>
          <w:sz w:val="32"/>
          <w:szCs w:val="32"/>
        </w:rPr>
        <w:t>钻孔编号和钻孔深度，每个环节至少</w:t>
      </w:r>
      <w:r>
        <w:rPr>
          <w:rFonts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rPr>
        <w:t>张照片。</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岩芯箱拍照要求：体现整个钻孔土层的结构特征，重点突出土层的地质变化和污染特征，每个岩芯箱至少</w:t>
      </w:r>
      <w:r>
        <w:rPr>
          <w:rFonts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rPr>
        <w:t>张照片。</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样品采集阶段：</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按照采样点东、南、西、北四个方向进行拍照记录，照片应能反映采样人员、周边建构筑物、设施等情况，以点位编号</w:t>
      </w:r>
      <w:r>
        <w:rPr>
          <w:rFonts w:ascii="Times New Roman" w:hAnsi="Times New Roman" w:eastAsia="方正仿宋_GBK" w:cs="方正仿宋_GBK"/>
          <w:color w:val="auto"/>
          <w:sz w:val="32"/>
          <w:szCs w:val="32"/>
        </w:rPr>
        <w:t>+E</w:t>
      </w:r>
      <w:r>
        <w:rPr>
          <w:rFonts w:hint="eastAsia" w:ascii="Times New Roman" w:hAnsi="Times New Roman" w:eastAsia="方正仿宋_GBK" w:cs="方正仿宋_GBK"/>
          <w:color w:val="auto"/>
          <w:sz w:val="32"/>
          <w:szCs w:val="32"/>
        </w:rPr>
        <w:t>、</w:t>
      </w:r>
      <w:r>
        <w:rPr>
          <w:rFonts w:ascii="Times New Roman" w:hAnsi="Times New Roman" w:eastAsia="方正仿宋_GBK" w:cs="方正仿宋_GBK"/>
          <w:color w:val="auto"/>
          <w:sz w:val="32"/>
          <w:szCs w:val="32"/>
        </w:rPr>
        <w:t>S</w:t>
      </w:r>
      <w:r>
        <w:rPr>
          <w:rFonts w:hint="eastAsia" w:ascii="Times New Roman" w:hAnsi="Times New Roman" w:eastAsia="方正仿宋_GBK" w:cs="方正仿宋_GBK"/>
          <w:color w:val="auto"/>
          <w:sz w:val="32"/>
          <w:szCs w:val="32"/>
        </w:rPr>
        <w:t>、</w:t>
      </w:r>
      <w:r>
        <w:rPr>
          <w:rFonts w:ascii="Times New Roman" w:hAnsi="Times New Roman" w:eastAsia="方正仿宋_GBK" w:cs="方正仿宋_GBK"/>
          <w:color w:val="auto"/>
          <w:sz w:val="32"/>
          <w:szCs w:val="32"/>
        </w:rPr>
        <w:t>W</w:t>
      </w:r>
      <w:r>
        <w:rPr>
          <w:rFonts w:hint="eastAsia" w:ascii="Times New Roman" w:hAnsi="Times New Roman" w:eastAsia="方正仿宋_GBK" w:cs="方正仿宋_GBK"/>
          <w:color w:val="auto"/>
          <w:sz w:val="32"/>
          <w:szCs w:val="32"/>
        </w:rPr>
        <w:t>、</w:t>
      </w:r>
      <w:r>
        <w:rPr>
          <w:rFonts w:ascii="Times New Roman" w:hAnsi="Times New Roman" w:eastAsia="方正仿宋_GBK" w:cs="方正仿宋_GBK"/>
          <w:color w:val="auto"/>
          <w:sz w:val="32"/>
          <w:szCs w:val="32"/>
        </w:rPr>
        <w:t>N</w:t>
      </w:r>
      <w:r>
        <w:rPr>
          <w:rFonts w:hint="eastAsia" w:ascii="Times New Roman" w:hAnsi="Times New Roman" w:eastAsia="方正仿宋_GBK" w:cs="方正仿宋_GBK"/>
          <w:color w:val="auto"/>
          <w:sz w:val="32"/>
          <w:szCs w:val="32"/>
        </w:rPr>
        <w:t>分别作为东、南、西、北四个方向照片名称。</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土壤样品采集过程应针对采样工具、采集位置、</w:t>
      </w:r>
      <w:r>
        <w:rPr>
          <w:rFonts w:ascii="Times New Roman" w:hAnsi="Times New Roman" w:eastAsia="方正仿宋_GBK" w:cs="方正仿宋_GBK"/>
          <w:color w:val="auto"/>
          <w:sz w:val="32"/>
          <w:szCs w:val="32"/>
        </w:rPr>
        <w:t>挥发性有机物</w:t>
      </w:r>
      <w:r>
        <w:rPr>
          <w:rFonts w:hint="eastAsia" w:ascii="Times New Roman" w:hAnsi="Times New Roman" w:eastAsia="方正仿宋_GBK" w:cs="方正仿宋_GBK"/>
          <w:color w:val="auto"/>
          <w:sz w:val="32"/>
          <w:szCs w:val="32"/>
        </w:rPr>
        <w:t>采样过程、样品瓶编号、现场检测仪器使用等关键信息用水印相机拍照记录，每个关键信息至少</w:t>
      </w:r>
      <w:r>
        <w:rPr>
          <w:rFonts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rPr>
        <w:t>张照片，</w:t>
      </w:r>
      <w:r>
        <w:rPr>
          <w:rFonts w:ascii="Times New Roman" w:hAnsi="Times New Roman" w:eastAsia="方正仿宋_GBK" w:cs="方正仿宋_GBK"/>
          <w:color w:val="auto"/>
          <w:sz w:val="32"/>
          <w:szCs w:val="32"/>
        </w:rPr>
        <w:t>需包含点位编号、时间、天气、经纬度、地点</w:t>
      </w:r>
      <w:r>
        <w:rPr>
          <w:rFonts w:hint="eastAsia" w:ascii="Times New Roman" w:hAnsi="Times New Roman" w:eastAsia="方正仿宋_GBK" w:cs="方正仿宋_GBK"/>
          <w:color w:val="auto"/>
          <w:sz w:val="32"/>
          <w:szCs w:val="32"/>
        </w:rPr>
        <w:t>。</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10.3.2</w:t>
      </w:r>
      <w:r>
        <w:rPr>
          <w:rFonts w:hint="eastAsia" w:ascii="Times New Roman" w:hAnsi="Times New Roman" w:eastAsia="方正仿宋_GBK" w:cs="方正仿宋_GBK"/>
          <w:color w:val="auto"/>
          <w:sz w:val="32"/>
          <w:szCs w:val="32"/>
        </w:rPr>
        <w:t>地下水</w:t>
      </w:r>
      <w:r>
        <w:rPr>
          <w:rFonts w:ascii="Times New Roman" w:hAnsi="Times New Roman" w:eastAsia="方正仿宋_GBK" w:cs="方正仿宋_GBK"/>
          <w:color w:val="auto"/>
          <w:sz w:val="32"/>
          <w:szCs w:val="32"/>
        </w:rPr>
        <w:t xml:space="preserve">相关影像记录 </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地下水样品采集过程应针对洗井、现场快速检测、采样、保存等关键信息拍照记录，每个环节至少</w:t>
      </w:r>
      <w:r>
        <w:rPr>
          <w:rFonts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rPr>
        <w:t>张照片。</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采集</w:t>
      </w:r>
      <w:r>
        <w:rPr>
          <w:rFonts w:ascii="Times New Roman" w:hAnsi="Times New Roman" w:eastAsia="方正仿宋_GBK" w:cs="方正仿宋_GBK"/>
          <w:color w:val="auto"/>
          <w:sz w:val="32"/>
          <w:szCs w:val="32"/>
        </w:rPr>
        <w:t>挥发性有机物</w:t>
      </w:r>
      <w:r>
        <w:rPr>
          <w:rFonts w:hint="eastAsia" w:ascii="Times New Roman" w:hAnsi="Times New Roman" w:eastAsia="方正仿宋_GBK" w:cs="方正仿宋_GBK"/>
          <w:color w:val="auto"/>
          <w:sz w:val="32"/>
          <w:szCs w:val="32"/>
        </w:rPr>
        <w:t>样品环节拍摄</w:t>
      </w:r>
      <w:r>
        <w:rPr>
          <w:rFonts w:ascii="Times New Roman" w:hAnsi="Times New Roman" w:eastAsia="方正仿宋_GBK" w:cs="方正仿宋_GBK"/>
          <w:color w:val="auto"/>
          <w:sz w:val="32"/>
          <w:szCs w:val="32"/>
        </w:rPr>
        <w:t>3</w:t>
      </w:r>
      <w:r>
        <w:rPr>
          <w:rFonts w:hint="eastAsia" w:ascii="Times New Roman" w:hAnsi="Times New Roman" w:eastAsia="方正仿宋_GBK" w:cs="方正仿宋_GBK"/>
          <w:color w:val="auto"/>
          <w:sz w:val="32"/>
          <w:szCs w:val="32"/>
        </w:rPr>
        <w:t>张照片，其中水样缓慢流入瓶中照片</w:t>
      </w:r>
      <w:r>
        <w:rPr>
          <w:rFonts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rPr>
        <w:t>张，瓶口水样形成弯月面</w:t>
      </w:r>
      <w:r>
        <w:rPr>
          <w:rFonts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rPr>
        <w:t>张，采集完样品后倒转样品瓶无气泡</w:t>
      </w:r>
      <w:r>
        <w:rPr>
          <w:rFonts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rPr>
        <w:t>张。</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采集重金属样品环节拍摄</w:t>
      </w:r>
      <w:r>
        <w:rPr>
          <w:rFonts w:ascii="Times New Roman" w:hAnsi="Times New Roman" w:eastAsia="方正仿宋_GBK" w:cs="方正仿宋_GBK"/>
          <w:color w:val="auto"/>
          <w:sz w:val="32"/>
          <w:szCs w:val="32"/>
        </w:rPr>
        <w:t>2</w:t>
      </w:r>
      <w:r>
        <w:rPr>
          <w:rFonts w:hint="eastAsia" w:ascii="Times New Roman" w:hAnsi="Times New Roman" w:eastAsia="方正仿宋_GBK" w:cs="方正仿宋_GBK"/>
          <w:color w:val="auto"/>
          <w:sz w:val="32"/>
          <w:szCs w:val="32"/>
        </w:rPr>
        <w:t>张照片，其中水样流入瓶中照片</w:t>
      </w:r>
      <w:r>
        <w:rPr>
          <w:rFonts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rPr>
        <w:t>张，使用抽滤机抽滤时</w:t>
      </w:r>
      <w:r>
        <w:rPr>
          <w:rFonts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rPr>
        <w:t>张。</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采集其他种类样品，拍摄</w:t>
      </w: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rPr>
        <w:t>张水样流入瓶中照片。</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现场样品采集后放入有冷冻蓝冰的保温箱暂存照片</w:t>
      </w: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rPr>
        <w:t>张。</w:t>
      </w:r>
    </w:p>
    <w:p>
      <w:pPr>
        <w:pStyle w:val="4"/>
        <w:pageBreakBefore w:val="0"/>
        <w:widowControl w:val="0"/>
        <w:kinsoku/>
        <w:wordWrap/>
        <w:overflowPunct/>
        <w:topLinePunct w:val="0"/>
        <w:bidi w:val="0"/>
        <w:snapToGrid/>
        <w:spacing w:before="0" w:after="0" w:line="574" w:lineRule="exact"/>
        <w:ind w:left="-708" w:leftChars="-337" w:firstLine="640" w:firstLineChars="200"/>
        <w:textAlignment w:val="auto"/>
        <w:rPr>
          <w:rFonts w:ascii="Times New Roman" w:hAnsi="Times New Roman" w:eastAsia="黑体"/>
          <w:b w:val="0"/>
          <w:bCs w:val="0"/>
          <w:color w:val="auto"/>
          <w:sz w:val="32"/>
          <w:szCs w:val="32"/>
        </w:rPr>
      </w:pPr>
      <w:bookmarkStart w:id="25" w:name="_Toc153789564"/>
      <w:r>
        <w:rPr>
          <w:rFonts w:hint="eastAsia" w:ascii="Times New Roman" w:hAnsi="Times New Roman" w:eastAsia="黑体"/>
          <w:b w:val="0"/>
          <w:bCs w:val="0"/>
          <w:color w:val="auto"/>
          <w:sz w:val="32"/>
          <w:szCs w:val="32"/>
        </w:rPr>
        <w:t>1</w:t>
      </w:r>
      <w:r>
        <w:rPr>
          <w:rFonts w:ascii="Times New Roman" w:hAnsi="Times New Roman" w:eastAsia="黑体"/>
          <w:b w:val="0"/>
          <w:bCs w:val="0"/>
          <w:color w:val="auto"/>
          <w:sz w:val="32"/>
          <w:szCs w:val="32"/>
        </w:rPr>
        <w:t>1 样品流转</w:t>
      </w:r>
      <w:bookmarkEnd w:id="25"/>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样品装运前应逐个核对样品，查看是否有标识不清、样品瓶破损等情况。样品在保存时限内运送至样品检测单位。检测单位接收的样品之前应核实数量、保存、编号以及破损等情况，核对无误后签字确认样品交接单；若有异常情况，检测单位有权拒绝接收。</w:t>
      </w:r>
    </w:p>
    <w:p>
      <w:pPr>
        <w:pStyle w:val="4"/>
        <w:pageBreakBefore w:val="0"/>
        <w:widowControl w:val="0"/>
        <w:kinsoku/>
        <w:wordWrap/>
        <w:overflowPunct/>
        <w:topLinePunct w:val="0"/>
        <w:bidi w:val="0"/>
        <w:snapToGrid/>
        <w:spacing w:before="0" w:after="0" w:line="574" w:lineRule="exact"/>
        <w:ind w:left="-708" w:leftChars="-337" w:firstLine="640" w:firstLineChars="200"/>
        <w:textAlignment w:val="auto"/>
        <w:rPr>
          <w:rFonts w:ascii="Times New Roman" w:hAnsi="Times New Roman" w:eastAsia="黑体"/>
          <w:b w:val="0"/>
          <w:bCs w:val="0"/>
          <w:color w:val="auto"/>
          <w:sz w:val="32"/>
          <w:szCs w:val="32"/>
        </w:rPr>
      </w:pPr>
      <w:bookmarkStart w:id="26" w:name="_Toc153789565"/>
      <w:r>
        <w:rPr>
          <w:rFonts w:hint="eastAsia" w:ascii="Times New Roman" w:hAnsi="Times New Roman" w:eastAsia="黑体"/>
          <w:b w:val="0"/>
          <w:bCs w:val="0"/>
          <w:color w:val="auto"/>
          <w:sz w:val="32"/>
          <w:szCs w:val="32"/>
        </w:rPr>
        <w:t>1</w:t>
      </w:r>
      <w:r>
        <w:rPr>
          <w:rFonts w:ascii="Times New Roman" w:hAnsi="Times New Roman" w:eastAsia="黑体"/>
          <w:b w:val="0"/>
          <w:bCs w:val="0"/>
          <w:color w:val="auto"/>
          <w:sz w:val="32"/>
          <w:szCs w:val="32"/>
        </w:rPr>
        <w:t>2 质量保证与质量控制</w:t>
      </w:r>
      <w:bookmarkEnd w:id="26"/>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12.1</w:t>
      </w:r>
      <w:r>
        <w:rPr>
          <w:rFonts w:hint="eastAsia" w:ascii="Times New Roman" w:hAnsi="Times New Roman" w:eastAsia="方正仿宋_GBK"/>
          <w:color w:val="auto"/>
          <w:sz w:val="32"/>
          <w:szCs w:val="32"/>
        </w:rPr>
        <w:t xml:space="preserve"> 采样过程</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采样人员必须通过岗前培训，考核合格后上岗，切实掌握采样技术，熟知采样器具的使用和样品固定、保存和运输条件等。</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 xml:space="preserve">需采集现场质量控制样，质量控制样一般包括平行样、空白样及运输样。 </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采样单位内部质量控制人员通过现场旁站等方式，对采样环节（采集、保存、流转）进行同步质量控制检查。</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在样品的采集、保存、运输、交接等过程应建立完整的管理程序。为避免采样设备及外部环境条件等因素对样品产生影响，应注重现场采样过程中的质量保证和质量控制。</w:t>
      </w:r>
      <w:r>
        <w:rPr>
          <w:rFonts w:ascii="Times New Roman" w:hAnsi="Times New Roman" w:eastAsia="方正仿宋_GBK"/>
          <w:color w:val="auto"/>
          <w:sz w:val="32"/>
          <w:szCs w:val="32"/>
        </w:rPr>
        <w:t xml:space="preserve"> </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12.2 </w:t>
      </w:r>
      <w:r>
        <w:rPr>
          <w:rFonts w:hint="eastAsia" w:ascii="Times New Roman" w:hAnsi="Times New Roman" w:eastAsia="方正仿宋_GBK"/>
          <w:color w:val="auto"/>
          <w:sz w:val="32"/>
          <w:szCs w:val="32"/>
        </w:rPr>
        <w:t>采样天气及安全要求</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土壤采样应在无雨天气下进行，防止雨水冲刷造成交叉污染。现场作业前，应确认地下设施和电缆位置，避免对其造成损坏。无法明确地下管线、建构筑物及分布情况，可采用物探、管线仪或人工挖掘的方式进行排查。</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施工过程中产生的废水、废液、泥浆、生活垃圾应妥善处理，采取有效措施防止二次污染。</w:t>
      </w:r>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需长期监测的水井按相关规定要求妥善阻隔封闭；涉及易迁移污染物（六价铬、石油烃、卤代烃等）的土孔和水井应按相关规定进行封孔。</w:t>
      </w:r>
    </w:p>
    <w:p>
      <w:pPr>
        <w:pStyle w:val="4"/>
        <w:pageBreakBefore w:val="0"/>
        <w:widowControl w:val="0"/>
        <w:kinsoku/>
        <w:wordWrap/>
        <w:overflowPunct/>
        <w:topLinePunct w:val="0"/>
        <w:bidi w:val="0"/>
        <w:snapToGrid/>
        <w:spacing w:before="0" w:after="0" w:line="574" w:lineRule="exact"/>
        <w:ind w:left="-708" w:leftChars="-337" w:firstLine="640" w:firstLineChars="200"/>
        <w:textAlignment w:val="auto"/>
        <w:rPr>
          <w:rFonts w:ascii="Times New Roman" w:hAnsi="Times New Roman" w:eastAsia="黑体"/>
          <w:b w:val="0"/>
          <w:bCs w:val="0"/>
          <w:color w:val="auto"/>
          <w:sz w:val="32"/>
          <w:szCs w:val="32"/>
        </w:rPr>
      </w:pPr>
      <w:bookmarkStart w:id="27" w:name="_Toc153789566"/>
      <w:r>
        <w:rPr>
          <w:rFonts w:hint="eastAsia" w:ascii="Times New Roman" w:hAnsi="Times New Roman" w:eastAsia="黑体"/>
          <w:b w:val="0"/>
          <w:bCs w:val="0"/>
          <w:color w:val="auto"/>
          <w:sz w:val="32"/>
          <w:szCs w:val="32"/>
        </w:rPr>
        <w:t>1</w:t>
      </w:r>
      <w:r>
        <w:rPr>
          <w:rFonts w:ascii="Times New Roman" w:hAnsi="Times New Roman" w:eastAsia="黑体"/>
          <w:b w:val="0"/>
          <w:bCs w:val="0"/>
          <w:color w:val="auto"/>
          <w:sz w:val="32"/>
          <w:szCs w:val="32"/>
        </w:rPr>
        <w:t>3  资料保存</w:t>
      </w:r>
      <w:bookmarkEnd w:id="27"/>
    </w:p>
    <w:p>
      <w:pPr>
        <w:pageBreakBefore w:val="0"/>
        <w:widowControl w:val="0"/>
        <w:kinsoku/>
        <w:wordWrap/>
        <w:overflowPunct/>
        <w:topLinePunct w:val="0"/>
        <w:bidi w:val="0"/>
        <w:snapToGrid/>
        <w:spacing w:line="574" w:lineRule="exact"/>
        <w:ind w:firstLine="480" w:firstLineChars="15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采样工作结束后，应按要求归类整理原始资料，采样方案、土壤采样记录表、地下水成井记录单、洗井记录单、采样记录单、样品保存记录单、样品交接记录表、采样质控检查记录表、影像资料等，应分别保存以备质量控制和项目评审。</w:t>
      </w:r>
      <w:r>
        <w:rPr>
          <w:rFonts w:hint="eastAsia" w:ascii="Times New Roman" w:hAnsi="Times New Roman" w:eastAsia="方正仿宋_GBK" w:cs="方正仿宋_GBK"/>
          <w:color w:val="auto"/>
          <w:sz w:val="32"/>
          <w:szCs w:val="32"/>
        </w:rPr>
        <w:t>保存时限按照相关规定执行。</w:t>
      </w:r>
    </w:p>
    <w:p>
      <w:pPr>
        <w:rPr>
          <w:rFonts w:hint="eastAsia" w:ascii="Times New Roman" w:hAnsi="Times New Roman"/>
          <w:color w:val="auto"/>
        </w:rPr>
      </w:pPr>
      <w:bookmarkStart w:id="28" w:name="_Toc153789567"/>
    </w:p>
    <w:p>
      <w:pPr>
        <w:pStyle w:val="4"/>
        <w:pageBreakBefore w:val="0"/>
        <w:widowControl w:val="0"/>
        <w:kinsoku/>
        <w:wordWrap/>
        <w:overflowPunct/>
        <w:topLinePunct w:val="0"/>
        <w:bidi w:val="0"/>
        <w:snapToGrid/>
        <w:spacing w:before="0" w:after="0" w:line="574" w:lineRule="exact"/>
        <w:ind w:left="-708" w:leftChars="-337" w:firstLine="1280" w:firstLineChars="400"/>
        <w:textAlignment w:val="auto"/>
        <w:rPr>
          <w:rFonts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附表：1~8</w:t>
      </w:r>
      <w:r>
        <w:rPr>
          <w:rFonts w:hint="eastAsia" w:ascii="Times New Roman" w:hAnsi="Times New Roman" w:eastAsia="方正仿宋_GBK" w:cs="方正仿宋_GBK"/>
          <w:b w:val="0"/>
          <w:bCs w:val="0"/>
          <w:color w:val="auto"/>
          <w:sz w:val="32"/>
          <w:szCs w:val="32"/>
          <w:lang w:val="en-US" w:eastAsia="zh-CN"/>
        </w:rPr>
        <w:t>.</w:t>
      </w:r>
      <w:r>
        <w:rPr>
          <w:rFonts w:hint="eastAsia" w:ascii="Times New Roman" w:hAnsi="Times New Roman" w:eastAsia="方正仿宋_GBK" w:cs="方正仿宋_GBK"/>
          <w:b w:val="0"/>
          <w:bCs w:val="0"/>
          <w:color w:val="auto"/>
          <w:sz w:val="32"/>
          <w:szCs w:val="32"/>
        </w:rPr>
        <w:t>相关采样记录模板（参考）</w:t>
      </w:r>
      <w:bookmarkEnd w:id="28"/>
    </w:p>
    <w:p>
      <w:pPr>
        <w:pStyle w:val="4"/>
        <w:pageBreakBefore w:val="0"/>
        <w:widowControl w:val="0"/>
        <w:kinsoku/>
        <w:wordWrap/>
        <w:overflowPunct/>
        <w:topLinePunct w:val="0"/>
        <w:bidi w:val="0"/>
        <w:snapToGrid/>
        <w:spacing w:before="0" w:after="0" w:line="574" w:lineRule="exact"/>
        <w:ind w:left="-708" w:leftChars="-337" w:firstLine="2240" w:firstLineChars="700"/>
        <w:textAlignment w:val="auto"/>
        <w:rPr>
          <w:rFonts w:ascii="Times New Roman" w:hAnsi="Times New Roman" w:eastAsia="方正仿宋_GBK" w:cs="方正仿宋_GBK"/>
          <w:b w:val="0"/>
          <w:bCs w:val="0"/>
          <w:color w:val="auto"/>
          <w:sz w:val="32"/>
          <w:szCs w:val="32"/>
        </w:rPr>
      </w:pPr>
      <w:bookmarkStart w:id="29" w:name="_Toc153789568"/>
      <w:r>
        <w:rPr>
          <w:rFonts w:hint="eastAsia" w:ascii="Times New Roman" w:hAnsi="Times New Roman" w:eastAsia="方正仿宋_GBK" w:cs="方正仿宋_GBK"/>
          <w:b w:val="0"/>
          <w:bCs w:val="0"/>
          <w:color w:val="auto"/>
          <w:sz w:val="32"/>
          <w:szCs w:val="32"/>
        </w:rPr>
        <w:t>9</w:t>
      </w:r>
      <w:r>
        <w:rPr>
          <w:rFonts w:hint="eastAsia" w:ascii="Times New Roman" w:hAnsi="Times New Roman" w:eastAsia="方正仿宋_GBK" w:cs="方正仿宋_GBK"/>
          <w:b w:val="0"/>
          <w:bCs w:val="0"/>
          <w:color w:val="auto"/>
          <w:sz w:val="32"/>
          <w:szCs w:val="32"/>
          <w:lang w:val="en-US" w:eastAsia="zh-CN"/>
        </w:rPr>
        <w:t>.</w:t>
      </w:r>
      <w:r>
        <w:rPr>
          <w:rFonts w:hint="eastAsia" w:ascii="Times New Roman" w:hAnsi="Times New Roman" w:eastAsia="方正仿宋_GBK" w:cs="方正仿宋_GBK"/>
          <w:b w:val="0"/>
          <w:bCs w:val="0"/>
          <w:color w:val="auto"/>
          <w:sz w:val="32"/>
          <w:szCs w:val="32"/>
        </w:rPr>
        <w:t>土壤样品采集及保存要求</w:t>
      </w:r>
      <w:bookmarkEnd w:id="29"/>
    </w:p>
    <w:p>
      <w:pPr>
        <w:pStyle w:val="4"/>
        <w:pageBreakBefore w:val="0"/>
        <w:widowControl w:val="0"/>
        <w:kinsoku/>
        <w:wordWrap/>
        <w:overflowPunct/>
        <w:topLinePunct w:val="0"/>
        <w:bidi w:val="0"/>
        <w:spacing w:before="0" w:after="0" w:line="240" w:lineRule="auto"/>
        <w:ind w:left="-708" w:leftChars="-337" w:firstLine="2240" w:firstLineChars="700"/>
        <w:rPr>
          <w:rFonts w:ascii="Times New Roman" w:hAnsi="Times New Roman" w:eastAsia="黑体"/>
          <w:b w:val="0"/>
          <w:bCs w:val="0"/>
          <w:color w:val="auto"/>
          <w:sz w:val="32"/>
          <w:szCs w:val="32"/>
        </w:rPr>
      </w:pPr>
      <w:bookmarkStart w:id="30" w:name="_Toc153789569"/>
      <w:r>
        <w:rPr>
          <w:rFonts w:hint="eastAsia" w:ascii="Times New Roman" w:hAnsi="Times New Roman" w:eastAsia="方正仿宋_GBK" w:cs="方正仿宋_GBK"/>
          <w:b w:val="0"/>
          <w:bCs w:val="0"/>
          <w:color w:val="auto"/>
          <w:sz w:val="32"/>
          <w:szCs w:val="32"/>
        </w:rPr>
        <w:t>10</w:t>
      </w:r>
      <w:r>
        <w:rPr>
          <w:rFonts w:hint="eastAsia" w:ascii="Times New Roman" w:hAnsi="Times New Roman" w:eastAsia="方正仿宋_GBK" w:cs="方正仿宋_GBK"/>
          <w:b w:val="0"/>
          <w:bCs w:val="0"/>
          <w:color w:val="auto"/>
          <w:sz w:val="32"/>
          <w:szCs w:val="32"/>
          <w:lang w:val="en-US" w:eastAsia="zh-CN"/>
        </w:rPr>
        <w:t>.</w:t>
      </w:r>
      <w:r>
        <w:rPr>
          <w:rFonts w:hint="eastAsia" w:ascii="Times New Roman" w:hAnsi="Times New Roman" w:eastAsia="方正仿宋_GBK" w:cs="方正仿宋_GBK"/>
          <w:b w:val="0"/>
          <w:bCs w:val="0"/>
          <w:color w:val="auto"/>
          <w:sz w:val="32"/>
          <w:szCs w:val="32"/>
        </w:rPr>
        <w:t>地下水样品采样体积、保存条件及时限要求</w:t>
      </w:r>
      <w:bookmarkEnd w:id="30"/>
    </w:p>
    <w:p>
      <w:pPr>
        <w:pageBreakBefore w:val="0"/>
        <w:widowControl w:val="0"/>
        <w:kinsoku/>
        <w:wordWrap/>
        <w:overflowPunct/>
        <w:topLinePunct w:val="0"/>
        <w:bidi w:val="0"/>
        <w:rPr>
          <w:rFonts w:ascii="Times New Roman" w:hAnsi="Times New Roman" w:eastAsia="仿宋"/>
          <w:b/>
          <w:color w:val="auto"/>
          <w:sz w:val="24"/>
        </w:rPr>
        <w:sectPr>
          <w:footerReference r:id="rId8" w:type="default"/>
          <w:footerReference r:id="rId9" w:type="even"/>
          <w:pgSz w:w="11906" w:h="16838"/>
          <w:pgMar w:top="2098" w:right="1474" w:bottom="1984" w:left="1587" w:header="851" w:footer="1474" w:gutter="0"/>
          <w:pgNumType w:fmt="decimal" w:start="1"/>
          <w:cols w:space="0" w:num="1"/>
          <w:rtlGutter w:val="0"/>
          <w:docGrid w:type="lines" w:linePitch="312" w:charSpace="0"/>
        </w:sectPr>
      </w:pPr>
      <w:bookmarkStart w:id="31" w:name="_Toc9956"/>
    </w:p>
    <w:p>
      <w:pPr>
        <w:pageBreakBefore w:val="0"/>
        <w:widowControl w:val="0"/>
        <w:kinsoku/>
        <w:wordWrap/>
        <w:overflowPunct/>
        <w:topLinePunct w:val="0"/>
        <w:bidi w:val="0"/>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附表1</w:t>
      </w:r>
    </w:p>
    <w:p>
      <w:pPr>
        <w:pageBreakBefore w:val="0"/>
        <w:widowControl w:val="0"/>
        <w:kinsoku/>
        <w:wordWrap/>
        <w:overflowPunct/>
        <w:topLinePunct w:val="0"/>
        <w:bidi w:val="0"/>
        <w:ind w:firstLine="800" w:firstLineChars="200"/>
        <w:jc w:val="center"/>
        <w:rPr>
          <w:rFonts w:hint="eastAsia" w:ascii="Times New Roman" w:hAnsi="Times New Roman" w:eastAsia="方正小标宋_GBK" w:cs="方正小标宋_GBK"/>
          <w:color w:val="auto"/>
          <w:sz w:val="40"/>
          <w:szCs w:val="40"/>
        </w:rPr>
      </w:pPr>
      <w:r>
        <w:rPr>
          <w:rFonts w:hint="eastAsia" w:ascii="Times New Roman" w:hAnsi="Times New Roman" w:eastAsia="方正小标宋_GBK" w:cs="方正小标宋_GBK"/>
          <w:color w:val="auto"/>
          <w:sz w:val="40"/>
          <w:szCs w:val="40"/>
        </w:rPr>
        <w:t>槽探土壤采样记录表</w:t>
      </w:r>
    </w:p>
    <w:tbl>
      <w:tblPr>
        <w:tblStyle w:val="17"/>
        <w:tblW w:w="94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847"/>
        <w:gridCol w:w="2268"/>
        <w:gridCol w:w="1232"/>
        <w:gridCol w:w="1178"/>
        <w:gridCol w:w="1276"/>
        <w:gridCol w:w="26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3" w:hRule="atLeast"/>
          <w:jc w:val="center"/>
        </w:trPr>
        <w:tc>
          <w:tcPr>
            <w:tcW w:w="9432" w:type="dxa"/>
            <w:gridSpan w:val="6"/>
            <w:tcBorders>
              <w:top w:val="single" w:color="auto" w:sz="8" w:space="0"/>
              <w:left w:val="single" w:color="auto" w:sz="8"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color w:val="auto"/>
                <w:szCs w:val="21"/>
              </w:rPr>
            </w:pPr>
            <w:r>
              <w:rPr>
                <w:rFonts w:hint="eastAsia" w:ascii="Times New Roman" w:hAnsi="Times New Roman"/>
                <w:bCs/>
                <w:color w:val="auto"/>
                <w:szCs w:val="21"/>
              </w:rPr>
              <w:t>地块</w:t>
            </w:r>
            <w:r>
              <w:rPr>
                <w:rFonts w:ascii="Times New Roman" w:hAnsi="Times New Roman"/>
                <w:bCs/>
                <w:color w:val="auto"/>
                <w:szCs w:val="21"/>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52" w:hRule="atLeast"/>
          <w:jc w:val="center"/>
        </w:trPr>
        <w:tc>
          <w:tcPr>
            <w:tcW w:w="4347" w:type="dxa"/>
            <w:gridSpan w:val="3"/>
            <w:tcBorders>
              <w:top w:val="single" w:color="000000" w:sz="4" w:space="0"/>
              <w:left w:val="single" w:color="auto" w:sz="8" w:space="0"/>
              <w:bottom w:val="single" w:color="000000" w:sz="4" w:space="0"/>
              <w:right w:val="single" w:color="auto" w:sz="4" w:space="0"/>
            </w:tcBorders>
            <w:vAlign w:val="center"/>
          </w:tcPr>
          <w:p>
            <w:pPr>
              <w:pageBreakBefore w:val="0"/>
              <w:widowControl w:val="0"/>
              <w:kinsoku/>
              <w:wordWrap/>
              <w:overflowPunct/>
              <w:topLinePunct w:val="0"/>
              <w:bidi w:val="0"/>
              <w:adjustRightInd w:val="0"/>
              <w:snapToGrid w:val="0"/>
              <w:rPr>
                <w:rFonts w:ascii="Times New Roman" w:hAnsi="Times New Roman"/>
                <w:color w:val="auto"/>
                <w:szCs w:val="21"/>
              </w:rPr>
            </w:pPr>
            <w:r>
              <w:rPr>
                <w:rFonts w:ascii="Times New Roman" w:hAnsi="Times New Roman"/>
                <w:bCs/>
                <w:color w:val="auto"/>
                <w:szCs w:val="21"/>
              </w:rPr>
              <w:t>采样点编号：</w:t>
            </w:r>
          </w:p>
        </w:tc>
        <w:tc>
          <w:tcPr>
            <w:tcW w:w="2454" w:type="dxa"/>
            <w:gridSpan w:val="2"/>
            <w:tcBorders>
              <w:top w:val="single" w:color="000000" w:sz="4" w:space="0"/>
              <w:left w:val="single" w:color="auto" w:sz="8"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color w:val="auto"/>
                <w:szCs w:val="21"/>
              </w:rPr>
            </w:pPr>
            <w:r>
              <w:rPr>
                <w:rFonts w:ascii="Times New Roman" w:hAnsi="Times New Roman"/>
                <w:color w:val="auto"/>
                <w:szCs w:val="21"/>
              </w:rPr>
              <w:t>天气：</w:t>
            </w:r>
          </w:p>
        </w:tc>
        <w:tc>
          <w:tcPr>
            <w:tcW w:w="2631" w:type="dxa"/>
            <w:tcBorders>
              <w:top w:val="single" w:color="000000" w:sz="4" w:space="0"/>
              <w:left w:val="single" w:color="auto" w:sz="8"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color w:val="auto"/>
                <w:szCs w:val="21"/>
              </w:rPr>
            </w:pPr>
            <w:r>
              <w:rPr>
                <w:rFonts w:ascii="Times New Roman" w:hAnsi="Times New Roman"/>
                <w:color w:val="auto"/>
                <w:szCs w:val="21"/>
              </w:rPr>
              <w:t>温度（</w:t>
            </w:r>
            <w:r>
              <w:rPr>
                <w:rFonts w:hint="eastAsia" w:ascii="Times New Roman" w:hAnsi="Times New Roman" w:cs="宋体"/>
                <w:color w:val="auto"/>
                <w:szCs w:val="21"/>
              </w:rPr>
              <w:t>℃</w:t>
            </w:r>
            <w:r>
              <w:rPr>
                <w:rFonts w:ascii="Times New Roman" w:hAnsi="Times New Roman"/>
                <w:color w:val="aut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0" w:hRule="atLeast"/>
          <w:jc w:val="center"/>
        </w:trPr>
        <w:tc>
          <w:tcPr>
            <w:tcW w:w="4347" w:type="dxa"/>
            <w:gridSpan w:val="3"/>
            <w:tcBorders>
              <w:top w:val="single" w:color="000000" w:sz="4" w:space="0"/>
              <w:left w:val="single" w:color="auto" w:sz="8"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Theme="minorEastAsia"/>
                <w:bCs/>
                <w:color w:val="auto"/>
                <w:szCs w:val="21"/>
              </w:rPr>
            </w:pPr>
            <w:r>
              <w:rPr>
                <w:rFonts w:ascii="Times New Roman" w:hAnsi="Times New Roman"/>
                <w:bCs/>
                <w:color w:val="auto"/>
                <w:szCs w:val="21"/>
              </w:rPr>
              <w:t xml:space="preserve">坐标（E,N）：               </w:t>
            </w:r>
            <w:r>
              <w:rPr>
                <w:rFonts w:hint="eastAsia" w:ascii="Times New Roman" w:hAnsi="Times New Roman"/>
                <w:bCs/>
                <w:color w:val="auto"/>
                <w:szCs w:val="21"/>
              </w:rPr>
              <w:t xml:space="preserve">                   </w:t>
            </w:r>
          </w:p>
        </w:tc>
        <w:tc>
          <w:tcPr>
            <w:tcW w:w="5085" w:type="dxa"/>
            <w:gridSpan w:val="3"/>
            <w:tcBorders>
              <w:top w:val="single" w:color="000000" w:sz="4" w:space="0"/>
              <w:left w:val="single" w:color="auto" w:sz="8"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Theme="minorEastAsia"/>
                <w:bCs/>
                <w:color w:val="auto"/>
                <w:szCs w:val="21"/>
              </w:rPr>
            </w:pPr>
            <w:r>
              <w:rPr>
                <w:rFonts w:ascii="Times New Roman" w:hAnsi="Times New Roman"/>
                <w:bCs/>
                <w:color w:val="auto"/>
                <w:szCs w:val="21"/>
              </w:rPr>
              <w:t>地面高程（m）：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5" w:hRule="atLeast"/>
          <w:jc w:val="center"/>
        </w:trPr>
        <w:tc>
          <w:tcPr>
            <w:tcW w:w="4347" w:type="dxa"/>
            <w:gridSpan w:val="3"/>
            <w:tcBorders>
              <w:top w:val="single" w:color="000000" w:sz="4" w:space="0"/>
              <w:left w:val="single" w:color="auto" w:sz="8" w:space="0"/>
              <w:right w:val="single" w:color="000000" w:sz="4" w:space="0"/>
            </w:tcBorders>
            <w:vAlign w:val="center"/>
          </w:tcPr>
          <w:p>
            <w:pPr>
              <w:pageBreakBefore w:val="0"/>
              <w:widowControl w:val="0"/>
              <w:kinsoku/>
              <w:wordWrap/>
              <w:overflowPunct/>
              <w:topLinePunct w:val="0"/>
              <w:bidi w:val="0"/>
              <w:adjustRightInd w:val="0"/>
              <w:snapToGrid w:val="0"/>
              <w:rPr>
                <w:rFonts w:ascii="Times New Roman" w:hAnsi="Times New Roman"/>
                <w:bCs/>
                <w:color w:val="auto"/>
                <w:szCs w:val="21"/>
              </w:rPr>
            </w:pPr>
            <w:r>
              <w:rPr>
                <w:rFonts w:hint="eastAsia" w:ascii="Times New Roman" w:hAnsi="Times New Roman"/>
                <w:bCs/>
                <w:color w:val="auto"/>
                <w:szCs w:val="21"/>
              </w:rPr>
              <w:t>坑探</w:t>
            </w:r>
            <w:r>
              <w:rPr>
                <w:rFonts w:ascii="Times New Roman" w:hAnsi="Times New Roman"/>
                <w:bCs/>
                <w:color w:val="auto"/>
                <w:szCs w:val="21"/>
              </w:rPr>
              <w:t xml:space="preserve">设备： </w:t>
            </w:r>
          </w:p>
        </w:tc>
        <w:tc>
          <w:tcPr>
            <w:tcW w:w="5085" w:type="dxa"/>
            <w:gridSpan w:val="3"/>
            <w:tcBorders>
              <w:left w:val="single" w:color="auto" w:sz="8"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bCs/>
                <w:color w:val="auto"/>
                <w:szCs w:val="21"/>
              </w:rPr>
            </w:pPr>
            <w:r>
              <w:rPr>
                <w:rFonts w:hint="eastAsia" w:ascii="Times New Roman" w:hAnsi="Times New Roman"/>
                <w:bCs/>
                <w:color w:val="auto"/>
                <w:szCs w:val="21"/>
              </w:rPr>
              <w:t>坑底高程：</w:t>
            </w:r>
            <w:r>
              <w:rPr>
                <w:rFonts w:ascii="Times New Roman" w:hAnsi="Times New Roman"/>
                <w:bCs/>
                <w:color w:val="auto"/>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44" w:hRule="atLeast"/>
          <w:jc w:val="center"/>
        </w:trPr>
        <w:tc>
          <w:tcPr>
            <w:tcW w:w="4347" w:type="dxa"/>
            <w:gridSpan w:val="3"/>
            <w:tcBorders>
              <w:top w:val="single" w:color="000000" w:sz="4" w:space="0"/>
              <w:left w:val="single" w:color="auto" w:sz="8"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bCs/>
                <w:color w:val="auto"/>
                <w:szCs w:val="21"/>
              </w:rPr>
            </w:pPr>
            <w:r>
              <w:rPr>
                <w:rFonts w:hint="eastAsia" w:ascii="Times New Roman" w:hAnsi="Times New Roman"/>
                <w:bCs/>
                <w:color w:val="auto"/>
                <w:szCs w:val="21"/>
              </w:rPr>
              <w:t>施工</w:t>
            </w:r>
            <w:r>
              <w:rPr>
                <w:rFonts w:ascii="Times New Roman" w:hAnsi="Times New Roman"/>
                <w:bCs/>
                <w:color w:val="auto"/>
                <w:szCs w:val="21"/>
              </w:rPr>
              <w:t>日期：</w:t>
            </w:r>
          </w:p>
        </w:tc>
        <w:tc>
          <w:tcPr>
            <w:tcW w:w="5085" w:type="dxa"/>
            <w:gridSpan w:val="3"/>
            <w:tcBorders>
              <w:top w:val="single" w:color="000000" w:sz="4" w:space="0"/>
              <w:left w:val="single" w:color="auto" w:sz="8"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bCs/>
                <w:color w:val="auto"/>
                <w:szCs w:val="21"/>
              </w:rPr>
            </w:pPr>
            <w:r>
              <w:rPr>
                <w:rFonts w:hint="eastAsia" w:ascii="Times New Roman" w:hAnsi="Times New Roman"/>
                <w:bCs/>
                <w:color w:val="auto"/>
                <w:szCs w:val="21"/>
              </w:rPr>
              <w:t>基壁宽度：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5" w:hRule="atLeast"/>
          <w:jc w:val="center"/>
        </w:trPr>
        <w:tc>
          <w:tcPr>
            <w:tcW w:w="847" w:type="dxa"/>
            <w:vMerge w:val="restart"/>
            <w:tcBorders>
              <w:top w:val="single" w:color="000000" w:sz="4" w:space="0"/>
              <w:left w:val="single" w:color="auto" w:sz="8"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bCs/>
                <w:color w:val="auto"/>
                <w:szCs w:val="21"/>
              </w:rPr>
            </w:pPr>
            <w:r>
              <w:rPr>
                <w:rFonts w:hint="eastAsia" w:ascii="Times New Roman" w:hAnsi="Times New Roman"/>
                <w:bCs/>
                <w:color w:val="auto"/>
                <w:szCs w:val="21"/>
              </w:rPr>
              <w:t>掘进</w:t>
            </w:r>
          </w:p>
          <w:p>
            <w:pPr>
              <w:pageBreakBefore w:val="0"/>
              <w:widowControl w:val="0"/>
              <w:kinsoku/>
              <w:wordWrap/>
              <w:overflowPunct/>
              <w:topLinePunct w:val="0"/>
              <w:bidi w:val="0"/>
              <w:adjustRightInd w:val="0"/>
              <w:snapToGrid w:val="0"/>
              <w:jc w:val="center"/>
              <w:rPr>
                <w:rFonts w:ascii="Times New Roman" w:hAnsi="Times New Roman"/>
                <w:bCs/>
                <w:color w:val="auto"/>
                <w:szCs w:val="21"/>
              </w:rPr>
            </w:pPr>
            <w:r>
              <w:rPr>
                <w:rFonts w:ascii="Times New Roman" w:hAnsi="Times New Roman"/>
                <w:bCs/>
                <w:color w:val="auto"/>
                <w:szCs w:val="21"/>
              </w:rPr>
              <w:t>深度</w:t>
            </w:r>
          </w:p>
          <w:p>
            <w:pPr>
              <w:pageBreakBefore w:val="0"/>
              <w:widowControl w:val="0"/>
              <w:kinsoku/>
              <w:wordWrap/>
              <w:overflowPunct/>
              <w:topLinePunct w:val="0"/>
              <w:bidi w:val="0"/>
              <w:adjustRightInd w:val="0"/>
              <w:snapToGrid w:val="0"/>
              <w:jc w:val="center"/>
              <w:rPr>
                <w:rFonts w:hint="eastAsia" w:ascii="Times New Roman" w:hAnsi="Times New Roman" w:eastAsia="宋体"/>
                <w:bCs/>
                <w:color w:val="auto"/>
                <w:szCs w:val="21"/>
                <w:lang w:eastAsia="zh-CN"/>
              </w:rPr>
            </w:pPr>
            <w:r>
              <w:rPr>
                <w:rFonts w:hint="eastAsia" w:ascii="Times New Roman" w:hAnsi="Times New Roman"/>
                <w:bCs/>
                <w:color w:val="auto"/>
                <w:szCs w:val="21"/>
                <w:lang w:eastAsia="zh-CN"/>
              </w:rPr>
              <w:t>（</w:t>
            </w:r>
            <w:r>
              <w:rPr>
                <w:rFonts w:ascii="Times New Roman" w:hAnsi="Times New Roman"/>
                <w:bCs/>
                <w:color w:val="auto"/>
                <w:szCs w:val="21"/>
              </w:rPr>
              <w:t>m</w:t>
            </w:r>
            <w:r>
              <w:rPr>
                <w:rFonts w:hint="eastAsia" w:ascii="Times New Roman" w:hAnsi="Times New Roman"/>
                <w:bCs/>
                <w:color w:val="auto"/>
                <w:szCs w:val="21"/>
                <w:lang w:eastAsia="zh-CN"/>
              </w:rPr>
              <w:t>）</w:t>
            </w:r>
          </w:p>
        </w:tc>
        <w:tc>
          <w:tcPr>
            <w:tcW w:w="2268" w:type="dxa"/>
            <w:tcBorders>
              <w:top w:val="single" w:color="000000" w:sz="4" w:space="0"/>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adjustRightInd w:val="0"/>
              <w:snapToGrid w:val="0"/>
              <w:ind w:firstLine="420" w:firstLineChars="200"/>
              <w:jc w:val="center"/>
              <w:rPr>
                <w:rFonts w:ascii="Times New Roman" w:hAnsi="Times New Roman"/>
                <w:bCs/>
                <w:color w:val="auto"/>
                <w:szCs w:val="21"/>
              </w:rPr>
            </w:pPr>
            <w:r>
              <w:rPr>
                <w:rFonts w:ascii="Times New Roman" w:hAnsi="Times New Roman"/>
                <w:bCs/>
                <w:color w:val="auto"/>
                <w:szCs w:val="21"/>
              </w:rPr>
              <w:t>地层描述</w:t>
            </w:r>
          </w:p>
        </w:tc>
        <w:tc>
          <w:tcPr>
            <w:tcW w:w="2410" w:type="dxa"/>
            <w:gridSpan w:val="2"/>
            <w:tcBorders>
              <w:top w:val="single" w:color="000000" w:sz="4" w:space="0"/>
              <w:left w:val="single" w:color="auto" w:sz="4"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ind w:firstLine="420" w:firstLineChars="200"/>
              <w:jc w:val="center"/>
              <w:rPr>
                <w:rFonts w:ascii="Times New Roman" w:hAnsi="Times New Roman"/>
                <w:bCs/>
                <w:color w:val="auto"/>
                <w:szCs w:val="21"/>
              </w:rPr>
            </w:pPr>
            <w:r>
              <w:rPr>
                <w:rFonts w:ascii="Times New Roman" w:hAnsi="Times New Roman"/>
                <w:bCs/>
                <w:color w:val="auto"/>
                <w:szCs w:val="21"/>
              </w:rPr>
              <w:t>污染描述</w:t>
            </w:r>
          </w:p>
        </w:tc>
        <w:tc>
          <w:tcPr>
            <w:tcW w:w="3907" w:type="dxa"/>
            <w:gridSpan w:val="2"/>
            <w:vMerge w:val="restart"/>
            <w:tcBorders>
              <w:top w:val="single" w:color="000000" w:sz="4" w:space="0"/>
              <w:left w:val="single" w:color="auto" w:sz="4" w:space="0"/>
              <w:right w:val="single" w:color="auto" w:sz="8" w:space="0"/>
            </w:tcBorders>
            <w:vAlign w:val="center"/>
          </w:tcPr>
          <w:p>
            <w:pPr>
              <w:pageBreakBefore w:val="0"/>
              <w:widowControl w:val="0"/>
              <w:kinsoku/>
              <w:wordWrap/>
              <w:overflowPunct/>
              <w:topLinePunct w:val="0"/>
              <w:bidi w:val="0"/>
              <w:adjustRightInd w:val="0"/>
              <w:snapToGrid w:val="0"/>
              <w:ind w:firstLine="525" w:firstLineChars="250"/>
              <w:jc w:val="center"/>
              <w:rPr>
                <w:rFonts w:ascii="Times New Roman" w:hAnsi="Times New Roman" w:eastAsiaTheme="minorEastAsia"/>
                <w:bCs/>
                <w:color w:val="auto"/>
                <w:szCs w:val="21"/>
              </w:rPr>
            </w:pPr>
            <w:r>
              <w:rPr>
                <w:rFonts w:hint="eastAsia" w:ascii="Times New Roman" w:hAnsi="Times New Roman"/>
                <w:color w:val="auto"/>
                <w:szCs w:val="21"/>
              </w:rPr>
              <w:t>剖面示意图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847" w:type="dxa"/>
            <w:vMerge w:val="continue"/>
            <w:tcBorders>
              <w:left w:val="single" w:color="auto" w:sz="8" w:space="0"/>
              <w:bottom w:val="single" w:color="000000" w:sz="4" w:space="0"/>
              <w:right w:val="single" w:color="auto" w:sz="4" w:space="0"/>
            </w:tcBorders>
            <w:vAlign w:val="center"/>
          </w:tcPr>
          <w:p>
            <w:pPr>
              <w:pageBreakBefore w:val="0"/>
              <w:widowControl w:val="0"/>
              <w:kinsoku/>
              <w:wordWrap/>
              <w:overflowPunct/>
              <w:topLinePunct w:val="0"/>
              <w:bidi w:val="0"/>
              <w:adjustRightInd w:val="0"/>
              <w:snapToGrid w:val="0"/>
              <w:ind w:firstLine="420" w:firstLineChars="200"/>
              <w:jc w:val="center"/>
              <w:rPr>
                <w:rFonts w:ascii="Times New Roman" w:hAnsi="Times New Roman"/>
                <w:bCs/>
                <w:color w:val="auto"/>
                <w:szCs w:val="21"/>
              </w:rPr>
            </w:pPr>
          </w:p>
        </w:tc>
        <w:tc>
          <w:tcPr>
            <w:tcW w:w="2268" w:type="dxa"/>
            <w:tcBorders>
              <w:top w:val="single" w:color="auto" w:sz="4" w:space="0"/>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bCs/>
                <w:color w:val="auto"/>
                <w:szCs w:val="21"/>
              </w:rPr>
            </w:pPr>
            <w:r>
              <w:rPr>
                <w:rFonts w:ascii="Times New Roman" w:hAnsi="Times New Roman"/>
                <w:bCs/>
                <w:color w:val="auto"/>
                <w:szCs w:val="21"/>
              </w:rPr>
              <w:t>土质分类、密度、湿度等</w:t>
            </w:r>
          </w:p>
        </w:tc>
        <w:tc>
          <w:tcPr>
            <w:tcW w:w="2410" w:type="dxa"/>
            <w:gridSpan w:val="2"/>
            <w:tcBorders>
              <w:top w:val="single" w:color="auto" w:sz="4" w:space="0"/>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bCs/>
                <w:color w:val="auto"/>
                <w:szCs w:val="21"/>
              </w:rPr>
            </w:pPr>
            <w:r>
              <w:rPr>
                <w:rFonts w:ascii="Times New Roman" w:hAnsi="Times New Roman"/>
                <w:bCs/>
                <w:color w:val="auto"/>
                <w:szCs w:val="21"/>
              </w:rPr>
              <w:t>颜色、气味、污染痕迹、油状物等</w:t>
            </w:r>
          </w:p>
        </w:tc>
        <w:tc>
          <w:tcPr>
            <w:tcW w:w="3907" w:type="dxa"/>
            <w:gridSpan w:val="2"/>
            <w:vMerge w:val="continue"/>
            <w:tcBorders>
              <w:left w:val="single" w:color="auto" w:sz="4"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ind w:firstLine="420" w:firstLineChars="200"/>
              <w:jc w:val="center"/>
              <w:rPr>
                <w:rFonts w:ascii="Times New Roman" w:hAnsi="Times New Roman"/>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289" w:hRule="atLeast"/>
          <w:jc w:val="center"/>
        </w:trPr>
        <w:tc>
          <w:tcPr>
            <w:tcW w:w="847" w:type="dxa"/>
            <w:tcBorders>
              <w:top w:val="single" w:color="000000" w:sz="4" w:space="0"/>
              <w:left w:val="single" w:color="auto" w:sz="8" w:space="0"/>
              <w:bottom w:val="single" w:color="000000" w:sz="4" w:space="0"/>
              <w:right w:val="single" w:color="000000" w:sz="4" w:space="0"/>
            </w:tcBorders>
            <w:vAlign w:val="center"/>
          </w:tcPr>
          <w:p>
            <w:pPr>
              <w:pageBreakBefore w:val="0"/>
              <w:widowControl w:val="0"/>
              <w:kinsoku/>
              <w:wordWrap/>
              <w:overflowPunct/>
              <w:topLinePunct w:val="0"/>
              <w:bidi w:val="0"/>
              <w:adjustRightInd w:val="0"/>
              <w:snapToGrid w:val="0"/>
              <w:ind w:firstLine="420" w:firstLineChars="200"/>
              <w:jc w:val="center"/>
              <w:rPr>
                <w:rFonts w:ascii="Times New Roman" w:hAnsi="Times New Roman"/>
                <w:color w:val="auto"/>
                <w:szCs w:val="21"/>
              </w:rPr>
            </w:pPr>
          </w:p>
        </w:tc>
        <w:tc>
          <w:tcPr>
            <w:tcW w:w="2268" w:type="dxa"/>
            <w:tcBorders>
              <w:top w:val="single" w:color="000000" w:sz="4" w:space="0"/>
              <w:left w:val="single" w:color="000000" w:sz="4" w:space="0"/>
              <w:bottom w:val="single" w:color="000000" w:sz="4" w:space="0"/>
              <w:right w:val="single" w:color="auto" w:sz="4" w:space="0"/>
            </w:tcBorders>
            <w:vAlign w:val="center"/>
          </w:tcPr>
          <w:p>
            <w:pPr>
              <w:pageBreakBefore w:val="0"/>
              <w:widowControl w:val="0"/>
              <w:kinsoku/>
              <w:wordWrap/>
              <w:overflowPunct/>
              <w:topLinePunct w:val="0"/>
              <w:bidi w:val="0"/>
              <w:adjustRightInd w:val="0"/>
              <w:snapToGrid w:val="0"/>
              <w:ind w:firstLine="420" w:firstLineChars="200"/>
              <w:jc w:val="center"/>
              <w:rPr>
                <w:rFonts w:ascii="Times New Roman" w:hAnsi="Times New Roman"/>
                <w:color w:val="auto"/>
                <w:szCs w:val="21"/>
              </w:rPr>
            </w:pPr>
          </w:p>
        </w:tc>
        <w:tc>
          <w:tcPr>
            <w:tcW w:w="2410" w:type="dxa"/>
            <w:gridSpan w:val="2"/>
            <w:tcBorders>
              <w:top w:val="single" w:color="000000" w:sz="4" w:space="0"/>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adjustRightInd w:val="0"/>
              <w:snapToGrid w:val="0"/>
              <w:ind w:firstLine="420" w:firstLineChars="200"/>
              <w:jc w:val="center"/>
              <w:rPr>
                <w:rFonts w:ascii="Times New Roman" w:hAnsi="Times New Roman"/>
                <w:color w:val="auto"/>
                <w:szCs w:val="21"/>
              </w:rPr>
            </w:pPr>
          </w:p>
        </w:tc>
        <w:tc>
          <w:tcPr>
            <w:tcW w:w="3907" w:type="dxa"/>
            <w:gridSpan w:val="2"/>
            <w:tcBorders>
              <w:top w:val="single" w:color="000000" w:sz="4" w:space="0"/>
              <w:left w:val="single" w:color="auto" w:sz="4"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ind w:firstLine="420" w:firstLineChars="200"/>
              <w:jc w:val="center"/>
              <w:rPr>
                <w:rFonts w:ascii="Times New Roman" w:hAnsi="Times New Roman"/>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99" w:hRule="atLeast"/>
          <w:jc w:val="center"/>
        </w:trPr>
        <w:tc>
          <w:tcPr>
            <w:tcW w:w="9432" w:type="dxa"/>
            <w:gridSpan w:val="6"/>
            <w:tcBorders>
              <w:top w:val="single" w:color="000000" w:sz="4" w:space="0"/>
              <w:left w:val="single" w:color="auto" w:sz="8" w:space="0"/>
              <w:bottom w:val="single" w:color="auto" w:sz="8" w:space="0"/>
              <w:right w:val="single" w:color="auto" w:sz="8" w:space="0"/>
            </w:tcBorders>
            <w:vAlign w:val="center"/>
          </w:tcPr>
          <w:p>
            <w:pPr>
              <w:pageBreakBefore w:val="0"/>
              <w:widowControl w:val="0"/>
              <w:kinsoku/>
              <w:wordWrap/>
              <w:overflowPunct/>
              <w:topLinePunct w:val="0"/>
              <w:bidi w:val="0"/>
              <w:adjustRightInd w:val="0"/>
              <w:snapToGrid w:val="0"/>
              <w:ind w:firstLine="420" w:firstLineChars="200"/>
              <w:rPr>
                <w:rFonts w:ascii="Times New Roman" w:hAnsi="Times New Roman"/>
                <w:color w:val="auto"/>
                <w:szCs w:val="21"/>
              </w:rPr>
            </w:pPr>
            <w:r>
              <w:rPr>
                <w:rFonts w:hint="eastAsia" w:ascii="Times New Roman" w:hAnsi="Times New Roman"/>
                <w:color w:val="auto"/>
                <w:szCs w:val="21"/>
              </w:rPr>
              <w:t>施工</w:t>
            </w:r>
            <w:r>
              <w:rPr>
                <w:rFonts w:ascii="Times New Roman" w:hAnsi="Times New Roman"/>
                <w:color w:val="auto"/>
                <w:szCs w:val="21"/>
              </w:rPr>
              <w:t>人员：                        填表人员：                       检查人员：</w:t>
            </w:r>
          </w:p>
        </w:tc>
      </w:tr>
    </w:tbl>
    <w:p>
      <w:pPr>
        <w:pageBreakBefore w:val="0"/>
        <w:widowControl w:val="0"/>
        <w:kinsoku/>
        <w:wordWrap/>
        <w:overflowPunct/>
        <w:topLinePunct w:val="0"/>
        <w:bidi w:val="0"/>
        <w:ind w:firstLine="481" w:firstLineChars="200"/>
        <w:rPr>
          <w:rFonts w:ascii="Times New Roman" w:hAnsi="Times New Roman" w:eastAsia="仿宋"/>
          <w:b/>
          <w:color w:val="auto"/>
          <w:sz w:val="24"/>
        </w:rPr>
        <w:sectPr>
          <w:footerReference r:id="rId10" w:type="default"/>
          <w:pgSz w:w="11906" w:h="16838"/>
          <w:pgMar w:top="1440" w:right="1800" w:bottom="1440" w:left="1800" w:header="851" w:footer="992" w:gutter="0"/>
          <w:pgNumType w:fmt="decimal"/>
          <w:cols w:space="720" w:num="1"/>
          <w:docGrid w:type="lines" w:linePitch="312" w:charSpace="0"/>
        </w:sectPr>
      </w:pPr>
    </w:p>
    <w:p>
      <w:pPr>
        <w:pageBreakBefore w:val="0"/>
        <w:widowControl w:val="0"/>
        <w:kinsoku/>
        <w:wordWrap/>
        <w:overflowPunct/>
        <w:topLinePunct w:val="0"/>
        <w:bidi w:val="0"/>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附表2</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Times New Roman" w:hAnsi="Times New Roman" w:eastAsia="方正小标宋_GBK" w:cs="方正小标宋_GBK"/>
          <w:color w:val="auto"/>
          <w:sz w:val="40"/>
          <w:szCs w:val="40"/>
        </w:rPr>
      </w:pPr>
      <w:r>
        <w:rPr>
          <w:rFonts w:hint="eastAsia" w:ascii="Times New Roman" w:hAnsi="Times New Roman" w:eastAsia="方正小标宋_GBK" w:cs="方正小标宋_GBK"/>
          <w:color w:val="auto"/>
          <w:sz w:val="40"/>
          <w:szCs w:val="40"/>
        </w:rPr>
        <w:t>钻探原始记录表</w:t>
      </w:r>
    </w:p>
    <w:p>
      <w:pPr>
        <w:pageBreakBefore w:val="0"/>
        <w:widowControl w:val="0"/>
        <w:kinsoku/>
        <w:wordWrap/>
        <w:overflowPunct/>
        <w:topLinePunct w:val="0"/>
        <w:bidi w:val="0"/>
        <w:ind w:firstLine="420" w:firstLineChars="200"/>
        <w:rPr>
          <w:rFonts w:ascii="Times New Roman" w:hAnsi="Times New Roman" w:eastAsia="仿宋"/>
          <w:color w:val="auto"/>
        </w:rPr>
      </w:pPr>
      <w:r>
        <w:rPr>
          <w:rFonts w:ascii="Times New Roman" w:hAnsi="Times New Roman" w:eastAsia="仿宋"/>
          <w:color w:val="auto"/>
        </w:rPr>
        <w:t>工程名称：                          孔号：                钻孔坐标（m）X:                 Y:               孔口标高（m） H ：</w:t>
      </w:r>
    </w:p>
    <w:p>
      <w:pPr>
        <w:pageBreakBefore w:val="0"/>
        <w:widowControl w:val="0"/>
        <w:kinsoku/>
        <w:wordWrap/>
        <w:overflowPunct/>
        <w:topLinePunct w:val="0"/>
        <w:bidi w:val="0"/>
        <w:ind w:firstLine="420" w:firstLineChars="200"/>
        <w:rPr>
          <w:rFonts w:ascii="Times New Roman" w:hAnsi="Times New Roman" w:eastAsia="仿宋"/>
          <w:color w:val="auto"/>
        </w:rPr>
      </w:pPr>
      <w:r>
        <w:rPr>
          <w:rFonts w:ascii="Times New Roman" w:hAnsi="Times New Roman" w:eastAsia="仿宋"/>
          <w:color w:val="auto"/>
        </w:rPr>
        <w:t>开孔口径：          mm             初见地下水位：        m         开孔日期：        年       月      日</w:t>
      </w:r>
    </w:p>
    <w:p>
      <w:pPr>
        <w:pageBreakBefore w:val="0"/>
        <w:widowControl w:val="0"/>
        <w:kinsoku/>
        <w:wordWrap/>
        <w:overflowPunct/>
        <w:topLinePunct w:val="0"/>
        <w:bidi w:val="0"/>
        <w:ind w:firstLine="420" w:firstLineChars="200"/>
        <w:rPr>
          <w:rFonts w:ascii="Times New Roman" w:hAnsi="Times New Roman" w:eastAsia="仿宋"/>
          <w:color w:val="auto"/>
        </w:rPr>
      </w:pPr>
      <w:r>
        <w:rPr>
          <w:rFonts w:ascii="Times New Roman" w:hAnsi="Times New Roman" w:eastAsia="仿宋"/>
          <w:color w:val="auto"/>
        </w:rPr>
        <w:t>终孔口径：          mm             静止地下水位：        m         终孔日期：        年       月      日           钻机型号：</w:t>
      </w:r>
    </w:p>
    <w:tbl>
      <w:tblPr>
        <w:tblStyle w:val="18"/>
        <w:tblW w:w="13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506"/>
        <w:gridCol w:w="639"/>
        <w:gridCol w:w="776"/>
        <w:gridCol w:w="779"/>
        <w:gridCol w:w="489"/>
        <w:gridCol w:w="779"/>
        <w:gridCol w:w="745"/>
        <w:gridCol w:w="541"/>
        <w:gridCol w:w="725"/>
        <w:gridCol w:w="825"/>
        <w:gridCol w:w="808"/>
        <w:gridCol w:w="741"/>
        <w:gridCol w:w="3495"/>
        <w:gridCol w:w="758"/>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20" w:type="dxa"/>
            <w:vAlign w:val="center"/>
          </w:tcPr>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钻探</w:t>
            </w:r>
          </w:p>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方法</w:t>
            </w:r>
          </w:p>
        </w:tc>
        <w:tc>
          <w:tcPr>
            <w:tcW w:w="50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r>
              <w:rPr>
                <w:rFonts w:ascii="Times New Roman" w:hAnsi="Times New Roman" w:eastAsia="仿宋"/>
                <w:color w:val="auto"/>
              </w:rPr>
              <w:t>钻杆</w:t>
            </w:r>
          </w:p>
          <w:p>
            <w:pPr>
              <w:pageBreakBefore w:val="0"/>
              <w:widowControl w:val="0"/>
              <w:kinsoku/>
              <w:wordWrap/>
              <w:overflowPunct/>
              <w:topLinePunct w:val="0"/>
              <w:bidi w:val="0"/>
              <w:ind w:firstLine="420" w:firstLineChars="200"/>
              <w:jc w:val="center"/>
              <w:rPr>
                <w:rFonts w:ascii="Times New Roman" w:hAnsi="Times New Roman" w:eastAsia="仿宋"/>
                <w:color w:val="auto"/>
              </w:rPr>
            </w:pPr>
            <w:r>
              <w:rPr>
                <w:rFonts w:ascii="Times New Roman" w:hAnsi="Times New Roman" w:eastAsia="仿宋"/>
                <w:color w:val="auto"/>
              </w:rPr>
              <w:t>根数</w:t>
            </w:r>
          </w:p>
        </w:tc>
        <w:tc>
          <w:tcPr>
            <w:tcW w:w="639" w:type="dxa"/>
            <w:vAlign w:val="center"/>
          </w:tcPr>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钻杆</w:t>
            </w:r>
          </w:p>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总长m</w:t>
            </w:r>
          </w:p>
        </w:tc>
        <w:tc>
          <w:tcPr>
            <w:tcW w:w="776" w:type="dxa"/>
            <w:vAlign w:val="center"/>
          </w:tcPr>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岩芯</w:t>
            </w:r>
          </w:p>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管长m</w:t>
            </w:r>
          </w:p>
        </w:tc>
        <w:tc>
          <w:tcPr>
            <w:tcW w:w="779" w:type="dxa"/>
            <w:vAlign w:val="center"/>
          </w:tcPr>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钻具</w:t>
            </w:r>
          </w:p>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总长m</w:t>
            </w:r>
          </w:p>
        </w:tc>
        <w:tc>
          <w:tcPr>
            <w:tcW w:w="48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r>
              <w:rPr>
                <w:rFonts w:ascii="Times New Roman" w:hAnsi="Times New Roman" w:eastAsia="仿宋"/>
                <w:color w:val="auto"/>
              </w:rPr>
              <w:t>机高m</w:t>
            </w:r>
          </w:p>
        </w:tc>
        <w:tc>
          <w:tcPr>
            <w:tcW w:w="779" w:type="dxa"/>
            <w:vAlign w:val="center"/>
          </w:tcPr>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机上</w:t>
            </w:r>
          </w:p>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余尺m</w:t>
            </w:r>
          </w:p>
        </w:tc>
        <w:tc>
          <w:tcPr>
            <w:tcW w:w="745" w:type="dxa"/>
            <w:vAlign w:val="center"/>
          </w:tcPr>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回次</w:t>
            </w:r>
          </w:p>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进尺m</w:t>
            </w:r>
          </w:p>
        </w:tc>
        <w:tc>
          <w:tcPr>
            <w:tcW w:w="541" w:type="dxa"/>
            <w:vAlign w:val="center"/>
          </w:tcPr>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孔深m</w:t>
            </w:r>
          </w:p>
        </w:tc>
        <w:tc>
          <w:tcPr>
            <w:tcW w:w="725" w:type="dxa"/>
            <w:vAlign w:val="center"/>
          </w:tcPr>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岩芯</w:t>
            </w:r>
          </w:p>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长度m</w:t>
            </w:r>
          </w:p>
        </w:tc>
        <w:tc>
          <w:tcPr>
            <w:tcW w:w="825" w:type="dxa"/>
            <w:vAlign w:val="center"/>
          </w:tcPr>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大于10cm岩芯长度m</w:t>
            </w:r>
          </w:p>
        </w:tc>
        <w:tc>
          <w:tcPr>
            <w:tcW w:w="808" w:type="dxa"/>
            <w:vAlign w:val="center"/>
          </w:tcPr>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岩芯采取率</w:t>
            </w:r>
          </w:p>
        </w:tc>
        <w:tc>
          <w:tcPr>
            <w:tcW w:w="741" w:type="dxa"/>
            <w:vAlign w:val="center"/>
          </w:tcPr>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回次</w:t>
            </w:r>
          </w:p>
        </w:tc>
        <w:tc>
          <w:tcPr>
            <w:tcW w:w="349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r>
              <w:rPr>
                <w:rFonts w:ascii="Times New Roman" w:hAnsi="Times New Roman" w:eastAsia="仿宋"/>
                <w:color w:val="auto"/>
              </w:rPr>
              <w:t>定 名 及 岩 性 描 述</w:t>
            </w:r>
          </w:p>
        </w:tc>
        <w:tc>
          <w:tcPr>
            <w:tcW w:w="758" w:type="dxa"/>
            <w:vAlign w:val="center"/>
          </w:tcPr>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取样</w:t>
            </w:r>
          </w:p>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深度</w:t>
            </w:r>
          </w:p>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编号</w:t>
            </w:r>
          </w:p>
        </w:tc>
        <w:tc>
          <w:tcPr>
            <w:tcW w:w="711" w:type="dxa"/>
            <w:vAlign w:val="center"/>
          </w:tcPr>
          <w:p>
            <w:pPr>
              <w:pageBreakBefore w:val="0"/>
              <w:widowControl w:val="0"/>
              <w:kinsoku/>
              <w:wordWrap/>
              <w:overflowPunct/>
              <w:topLinePunct w:val="0"/>
              <w:bidi w:val="0"/>
              <w:jc w:val="center"/>
              <w:rPr>
                <w:rFonts w:ascii="Times New Roman" w:hAnsi="Times New Roman" w:eastAsia="仿宋"/>
                <w:color w:val="auto"/>
              </w:rPr>
            </w:pPr>
            <w:r>
              <w:rPr>
                <w:rFonts w:ascii="Times New Roman" w:hAnsi="Times New Roman" w:eastAsia="仿宋"/>
                <w:color w:val="auto"/>
              </w:rPr>
              <w:t>钻进过程情况记录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0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63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48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0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349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5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1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0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63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48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0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349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5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1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0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63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48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0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349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5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1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0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63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48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0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349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5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1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0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63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48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0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349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5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1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0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63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48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0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349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5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1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0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63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48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0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349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5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1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0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63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48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0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349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5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1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0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63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48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0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349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5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1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0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63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48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0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349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5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1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0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63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48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0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349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5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1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0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63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6"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48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79"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5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2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80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4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3495"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58"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c>
          <w:tcPr>
            <w:tcW w:w="711" w:type="dxa"/>
            <w:vAlign w:val="center"/>
          </w:tcPr>
          <w:p>
            <w:pPr>
              <w:pageBreakBefore w:val="0"/>
              <w:widowControl w:val="0"/>
              <w:kinsoku/>
              <w:wordWrap/>
              <w:overflowPunct/>
              <w:topLinePunct w:val="0"/>
              <w:bidi w:val="0"/>
              <w:ind w:firstLine="420" w:firstLineChars="200"/>
              <w:jc w:val="center"/>
              <w:rPr>
                <w:rFonts w:ascii="Times New Roman" w:hAnsi="Times New Roman" w:eastAsia="仿宋"/>
                <w:color w:val="auto"/>
              </w:rPr>
            </w:pPr>
          </w:p>
        </w:tc>
      </w:tr>
    </w:tbl>
    <w:p>
      <w:pPr>
        <w:pageBreakBefore w:val="0"/>
        <w:widowControl w:val="0"/>
        <w:kinsoku/>
        <w:wordWrap/>
        <w:overflowPunct/>
        <w:topLinePunct w:val="0"/>
        <w:bidi w:val="0"/>
        <w:ind w:firstLine="420" w:firstLineChars="200"/>
        <w:rPr>
          <w:rFonts w:ascii="Times New Roman" w:hAnsi="Times New Roman" w:eastAsia="仿宋"/>
          <w:color w:val="auto"/>
        </w:rPr>
      </w:pPr>
      <w:r>
        <w:rPr>
          <w:rFonts w:ascii="Times New Roman" w:hAnsi="Times New Roman" w:eastAsia="仿宋"/>
          <w:color w:val="auto"/>
        </w:rPr>
        <w:t xml:space="preserve">钻探单位：                                         记录员：                                        钻探班长：          </w:t>
      </w:r>
    </w:p>
    <w:p>
      <w:pPr>
        <w:pStyle w:val="4"/>
        <w:pageBreakBefore w:val="0"/>
        <w:widowControl w:val="0"/>
        <w:kinsoku/>
        <w:wordWrap/>
        <w:overflowPunct/>
        <w:topLinePunct w:val="0"/>
        <w:bidi w:val="0"/>
        <w:spacing w:before="0" w:after="0" w:line="240" w:lineRule="auto"/>
        <w:ind w:firstLine="883" w:firstLineChars="200"/>
        <w:rPr>
          <w:rFonts w:ascii="Times New Roman" w:hAnsi="Times New Roman" w:eastAsia="仿宋"/>
          <w:color w:val="auto"/>
        </w:rPr>
        <w:sectPr>
          <w:footerReference r:id="rId11" w:type="even"/>
          <w:pgSz w:w="16838" w:h="11906" w:orient="landscape"/>
          <w:pgMar w:top="1800" w:right="1440" w:bottom="1800" w:left="1440" w:header="851" w:footer="992" w:gutter="0"/>
          <w:pgNumType w:fmt="decimal"/>
          <w:cols w:space="720" w:num="1"/>
          <w:docGrid w:type="lines" w:linePitch="312" w:charSpace="0"/>
        </w:sectPr>
      </w:pPr>
    </w:p>
    <w:bookmarkEnd w:id="31"/>
    <w:p>
      <w:pPr>
        <w:pageBreakBefore w:val="0"/>
        <w:widowControl w:val="0"/>
        <w:kinsoku/>
        <w:wordWrap/>
        <w:overflowPunct/>
        <w:topLinePunct w:val="0"/>
        <w:bidi w:val="0"/>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附表3</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Times New Roman" w:hAnsi="Times New Roman" w:eastAsia="方正小标宋_GBK" w:cs="方正小标宋_GBK"/>
          <w:color w:val="auto"/>
          <w:sz w:val="40"/>
          <w:szCs w:val="40"/>
        </w:rPr>
      </w:pPr>
      <w:r>
        <w:rPr>
          <w:rFonts w:hint="eastAsia" w:ascii="Times New Roman" w:hAnsi="Times New Roman" w:eastAsia="方正小标宋_GBK" w:cs="方正小标宋_GBK"/>
          <w:color w:val="auto"/>
          <w:sz w:val="40"/>
          <w:szCs w:val="40"/>
        </w:rPr>
        <w:t>钻探土壤采样记录表</w:t>
      </w:r>
    </w:p>
    <w:tbl>
      <w:tblPr>
        <w:tblStyle w:val="17"/>
        <w:tblW w:w="94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847"/>
        <w:gridCol w:w="1134"/>
        <w:gridCol w:w="1134"/>
        <w:gridCol w:w="851"/>
        <w:gridCol w:w="1559"/>
        <w:gridCol w:w="709"/>
        <w:gridCol w:w="567"/>
        <w:gridCol w:w="567"/>
        <w:gridCol w:w="2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3" w:hRule="atLeast"/>
          <w:jc w:val="center"/>
        </w:trPr>
        <w:tc>
          <w:tcPr>
            <w:tcW w:w="9432" w:type="dxa"/>
            <w:gridSpan w:val="9"/>
            <w:tcBorders>
              <w:top w:val="single" w:color="auto" w:sz="8" w:space="0"/>
              <w:left w:val="single" w:color="auto" w:sz="8"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color w:val="auto"/>
                <w:szCs w:val="21"/>
              </w:rPr>
            </w:pPr>
            <w:r>
              <w:rPr>
                <w:rFonts w:hint="eastAsia" w:ascii="Times New Roman" w:hAnsi="Times New Roman"/>
                <w:bCs/>
                <w:color w:val="auto"/>
                <w:szCs w:val="21"/>
              </w:rPr>
              <w:t>地块</w:t>
            </w:r>
            <w:r>
              <w:rPr>
                <w:rFonts w:ascii="Times New Roman" w:hAnsi="Times New Roman"/>
                <w:bCs/>
                <w:color w:val="auto"/>
                <w:szCs w:val="21"/>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52" w:hRule="atLeast"/>
          <w:jc w:val="center"/>
        </w:trPr>
        <w:tc>
          <w:tcPr>
            <w:tcW w:w="3966" w:type="dxa"/>
            <w:gridSpan w:val="4"/>
            <w:tcBorders>
              <w:top w:val="single" w:color="000000" w:sz="4" w:space="0"/>
              <w:left w:val="single" w:color="auto" w:sz="8" w:space="0"/>
              <w:bottom w:val="single" w:color="000000" w:sz="4" w:space="0"/>
              <w:right w:val="single" w:color="auto" w:sz="4" w:space="0"/>
            </w:tcBorders>
            <w:vAlign w:val="center"/>
          </w:tcPr>
          <w:p>
            <w:pPr>
              <w:pageBreakBefore w:val="0"/>
              <w:widowControl w:val="0"/>
              <w:kinsoku/>
              <w:wordWrap/>
              <w:overflowPunct/>
              <w:topLinePunct w:val="0"/>
              <w:bidi w:val="0"/>
              <w:adjustRightInd w:val="0"/>
              <w:snapToGrid w:val="0"/>
              <w:rPr>
                <w:rFonts w:ascii="Times New Roman" w:hAnsi="Times New Roman"/>
                <w:color w:val="auto"/>
                <w:szCs w:val="21"/>
              </w:rPr>
            </w:pPr>
            <w:r>
              <w:rPr>
                <w:rFonts w:ascii="Times New Roman" w:hAnsi="Times New Roman"/>
                <w:bCs/>
                <w:color w:val="auto"/>
                <w:szCs w:val="21"/>
              </w:rPr>
              <w:t>采样点编号：</w:t>
            </w:r>
          </w:p>
        </w:tc>
        <w:tc>
          <w:tcPr>
            <w:tcW w:w="2835" w:type="dxa"/>
            <w:gridSpan w:val="3"/>
            <w:tcBorders>
              <w:top w:val="single" w:color="000000" w:sz="4" w:space="0"/>
              <w:left w:val="single" w:color="auto" w:sz="8"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color w:val="auto"/>
                <w:szCs w:val="21"/>
              </w:rPr>
            </w:pPr>
            <w:r>
              <w:rPr>
                <w:rFonts w:ascii="Times New Roman" w:hAnsi="Times New Roman"/>
                <w:color w:val="auto"/>
                <w:szCs w:val="21"/>
              </w:rPr>
              <w:t>天气：</w:t>
            </w:r>
          </w:p>
        </w:tc>
        <w:tc>
          <w:tcPr>
            <w:tcW w:w="2631" w:type="dxa"/>
            <w:gridSpan w:val="2"/>
            <w:tcBorders>
              <w:top w:val="single" w:color="000000" w:sz="4" w:space="0"/>
              <w:left w:val="single" w:color="auto" w:sz="8"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color w:val="auto"/>
                <w:szCs w:val="21"/>
              </w:rPr>
            </w:pPr>
            <w:r>
              <w:rPr>
                <w:rFonts w:ascii="Times New Roman" w:hAnsi="Times New Roman"/>
                <w:color w:val="auto"/>
                <w:szCs w:val="21"/>
              </w:rPr>
              <w:t>温度（</w:t>
            </w:r>
            <w:r>
              <w:rPr>
                <w:rFonts w:hint="eastAsia" w:ascii="Times New Roman" w:hAnsi="Times New Roman" w:cs="宋体"/>
                <w:color w:val="auto"/>
                <w:szCs w:val="21"/>
              </w:rPr>
              <w:t>℃</w:t>
            </w:r>
            <w:r>
              <w:rPr>
                <w:rFonts w:ascii="Times New Roman" w:hAnsi="Times New Roman"/>
                <w:color w:val="aut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0" w:hRule="atLeast"/>
          <w:jc w:val="center"/>
        </w:trPr>
        <w:tc>
          <w:tcPr>
            <w:tcW w:w="3966" w:type="dxa"/>
            <w:gridSpan w:val="4"/>
            <w:tcBorders>
              <w:top w:val="single" w:color="000000" w:sz="4" w:space="0"/>
              <w:left w:val="single" w:color="auto" w:sz="8"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color w:val="auto"/>
                <w:szCs w:val="21"/>
              </w:rPr>
            </w:pPr>
            <w:r>
              <w:rPr>
                <w:rFonts w:ascii="Times New Roman" w:hAnsi="Times New Roman"/>
                <w:bCs/>
                <w:color w:val="auto"/>
                <w:szCs w:val="21"/>
              </w:rPr>
              <w:t>采样日期：</w:t>
            </w:r>
          </w:p>
        </w:tc>
        <w:tc>
          <w:tcPr>
            <w:tcW w:w="2835" w:type="dxa"/>
            <w:gridSpan w:val="3"/>
            <w:tcBorders>
              <w:top w:val="single" w:color="000000" w:sz="4" w:space="0"/>
              <w:left w:val="single" w:color="auto" w:sz="8"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color w:val="auto"/>
                <w:szCs w:val="21"/>
              </w:rPr>
            </w:pPr>
            <w:r>
              <w:rPr>
                <w:rFonts w:ascii="Times New Roman" w:hAnsi="Times New Roman"/>
                <w:color w:val="auto"/>
                <w:szCs w:val="21"/>
              </w:rPr>
              <w:t>大气背景PID值：</w:t>
            </w:r>
          </w:p>
        </w:tc>
        <w:tc>
          <w:tcPr>
            <w:tcW w:w="2631" w:type="dxa"/>
            <w:gridSpan w:val="2"/>
            <w:tcBorders>
              <w:top w:val="single" w:color="000000" w:sz="4" w:space="0"/>
              <w:left w:val="single" w:color="auto" w:sz="8"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color w:val="auto"/>
                <w:szCs w:val="21"/>
              </w:rPr>
            </w:pPr>
            <w:r>
              <w:rPr>
                <w:rFonts w:ascii="Times New Roman" w:hAnsi="Times New Roman"/>
                <w:color w:val="auto"/>
                <w:szCs w:val="21"/>
              </w:rPr>
              <w:t>自封袋PID值：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5" w:hRule="atLeast"/>
          <w:jc w:val="center"/>
        </w:trPr>
        <w:tc>
          <w:tcPr>
            <w:tcW w:w="3966" w:type="dxa"/>
            <w:gridSpan w:val="4"/>
            <w:tcBorders>
              <w:top w:val="single" w:color="000000" w:sz="4" w:space="0"/>
              <w:left w:val="single" w:color="auto" w:sz="8" w:space="0"/>
              <w:right w:val="single" w:color="000000" w:sz="4" w:space="0"/>
            </w:tcBorders>
            <w:vAlign w:val="center"/>
          </w:tcPr>
          <w:p>
            <w:pPr>
              <w:pageBreakBefore w:val="0"/>
              <w:widowControl w:val="0"/>
              <w:kinsoku/>
              <w:wordWrap/>
              <w:overflowPunct/>
              <w:topLinePunct w:val="0"/>
              <w:bidi w:val="0"/>
              <w:adjustRightInd w:val="0"/>
              <w:snapToGrid w:val="0"/>
              <w:rPr>
                <w:rFonts w:ascii="Times New Roman" w:hAnsi="Times New Roman"/>
                <w:bCs/>
                <w:color w:val="auto"/>
                <w:szCs w:val="21"/>
              </w:rPr>
            </w:pPr>
            <w:r>
              <w:rPr>
                <w:rFonts w:ascii="Times New Roman" w:hAnsi="Times New Roman"/>
                <w:bCs/>
                <w:color w:val="auto"/>
                <w:szCs w:val="21"/>
              </w:rPr>
              <w:t>钻</w:t>
            </w:r>
            <w:r>
              <w:rPr>
                <w:rFonts w:hint="eastAsia" w:ascii="Times New Roman" w:hAnsi="Times New Roman"/>
                <w:bCs/>
                <w:color w:val="auto"/>
                <w:szCs w:val="21"/>
              </w:rPr>
              <w:t>探</w:t>
            </w:r>
            <w:r>
              <w:rPr>
                <w:rFonts w:ascii="Times New Roman" w:hAnsi="Times New Roman"/>
                <w:bCs/>
                <w:color w:val="auto"/>
                <w:szCs w:val="21"/>
              </w:rPr>
              <w:t>设备：</w:t>
            </w:r>
          </w:p>
        </w:tc>
        <w:tc>
          <w:tcPr>
            <w:tcW w:w="5466" w:type="dxa"/>
            <w:gridSpan w:val="5"/>
            <w:tcBorders>
              <w:top w:val="single" w:color="000000" w:sz="4" w:space="0"/>
              <w:left w:val="single" w:color="000000"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bCs/>
                <w:color w:val="auto"/>
                <w:szCs w:val="21"/>
              </w:rPr>
            </w:pPr>
            <w:r>
              <w:rPr>
                <w:rFonts w:ascii="Times New Roman" w:hAnsi="Times New Roman"/>
                <w:bCs/>
                <w:color w:val="auto"/>
                <w:szCs w:val="21"/>
              </w:rPr>
              <w:t>钻进</w:t>
            </w:r>
            <w:r>
              <w:rPr>
                <w:rFonts w:hint="eastAsia" w:ascii="Times New Roman" w:hAnsi="Times New Roman"/>
                <w:bCs/>
                <w:color w:val="auto"/>
                <w:szCs w:val="21"/>
              </w:rPr>
              <w:t>方式</w:t>
            </w:r>
            <w:r>
              <w:rPr>
                <w:rFonts w:ascii="Times New Roman" w:hAnsi="Times New Roman"/>
                <w:bCs/>
                <w:color w:val="aut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44" w:hRule="atLeast"/>
          <w:jc w:val="center"/>
        </w:trPr>
        <w:tc>
          <w:tcPr>
            <w:tcW w:w="1981" w:type="dxa"/>
            <w:gridSpan w:val="2"/>
            <w:tcBorders>
              <w:top w:val="single" w:color="000000" w:sz="4" w:space="0"/>
              <w:left w:val="single" w:color="auto" w:sz="8" w:space="0"/>
              <w:bottom w:val="single" w:color="000000" w:sz="4" w:space="0"/>
              <w:right w:val="single" w:color="000000" w:sz="4" w:space="0"/>
            </w:tcBorders>
            <w:vAlign w:val="center"/>
          </w:tcPr>
          <w:p>
            <w:pPr>
              <w:pageBreakBefore w:val="0"/>
              <w:widowControl w:val="0"/>
              <w:kinsoku/>
              <w:wordWrap/>
              <w:overflowPunct/>
              <w:topLinePunct w:val="0"/>
              <w:bidi w:val="0"/>
              <w:adjustRightInd w:val="0"/>
              <w:snapToGrid w:val="0"/>
              <w:rPr>
                <w:rFonts w:ascii="Times New Roman" w:hAnsi="Times New Roman"/>
                <w:bCs/>
                <w:color w:val="auto"/>
                <w:szCs w:val="21"/>
              </w:rPr>
            </w:pPr>
            <w:r>
              <w:rPr>
                <w:rFonts w:ascii="Times New Roman" w:hAnsi="Times New Roman"/>
                <w:bCs/>
                <w:color w:val="auto"/>
                <w:szCs w:val="21"/>
              </w:rPr>
              <w:t xml:space="preserve">初见水位（m）：         </w:t>
            </w:r>
          </w:p>
        </w:tc>
        <w:tc>
          <w:tcPr>
            <w:tcW w:w="1985" w:type="dxa"/>
            <w:gridSpan w:val="2"/>
            <w:tcBorders>
              <w:top w:val="single" w:color="000000" w:sz="4" w:space="0"/>
              <w:left w:val="single" w:color="auto" w:sz="8" w:space="0"/>
              <w:bottom w:val="single" w:color="000000" w:sz="4" w:space="0"/>
              <w:right w:val="single" w:color="000000" w:sz="4" w:space="0"/>
            </w:tcBorders>
            <w:vAlign w:val="center"/>
          </w:tcPr>
          <w:p>
            <w:pPr>
              <w:pageBreakBefore w:val="0"/>
              <w:widowControl w:val="0"/>
              <w:kinsoku/>
              <w:wordWrap/>
              <w:overflowPunct/>
              <w:topLinePunct w:val="0"/>
              <w:bidi w:val="0"/>
              <w:adjustRightInd w:val="0"/>
              <w:snapToGrid w:val="0"/>
              <w:rPr>
                <w:rFonts w:ascii="Times New Roman" w:hAnsi="Times New Roman"/>
                <w:bCs/>
                <w:color w:val="auto"/>
                <w:szCs w:val="21"/>
              </w:rPr>
            </w:pPr>
            <w:r>
              <w:rPr>
                <w:rFonts w:ascii="Times New Roman" w:hAnsi="Times New Roman"/>
                <w:bCs/>
                <w:color w:val="auto"/>
                <w:szCs w:val="21"/>
              </w:rPr>
              <w:t>稳定水位（m）：</w:t>
            </w:r>
          </w:p>
        </w:tc>
        <w:tc>
          <w:tcPr>
            <w:tcW w:w="5466" w:type="dxa"/>
            <w:gridSpan w:val="5"/>
            <w:tcBorders>
              <w:top w:val="single" w:color="000000" w:sz="4" w:space="0"/>
              <w:left w:val="single" w:color="auto" w:sz="8"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bCs/>
                <w:color w:val="auto"/>
                <w:szCs w:val="21"/>
              </w:rPr>
            </w:pPr>
            <w:r>
              <w:rPr>
                <w:rFonts w:ascii="Times New Roman" w:hAnsi="Times New Roman"/>
                <w:bCs/>
                <w:color w:val="auto"/>
                <w:szCs w:val="21"/>
              </w:rPr>
              <w:t>坐标（E,N）：               地面高程（m）：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5" w:hRule="atLeast"/>
          <w:jc w:val="center"/>
        </w:trPr>
        <w:tc>
          <w:tcPr>
            <w:tcW w:w="847" w:type="dxa"/>
            <w:vMerge w:val="restart"/>
            <w:tcBorders>
              <w:top w:val="single" w:color="000000" w:sz="4" w:space="0"/>
              <w:left w:val="single" w:color="auto" w:sz="8"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bCs/>
                <w:color w:val="auto"/>
                <w:szCs w:val="21"/>
              </w:rPr>
            </w:pPr>
            <w:r>
              <w:rPr>
                <w:rFonts w:ascii="Times New Roman" w:hAnsi="Times New Roman"/>
                <w:bCs/>
                <w:color w:val="auto"/>
                <w:szCs w:val="21"/>
              </w:rPr>
              <w:t>钻进</w:t>
            </w:r>
          </w:p>
          <w:p>
            <w:pPr>
              <w:pageBreakBefore w:val="0"/>
              <w:widowControl w:val="0"/>
              <w:kinsoku/>
              <w:wordWrap/>
              <w:overflowPunct/>
              <w:topLinePunct w:val="0"/>
              <w:bidi w:val="0"/>
              <w:adjustRightInd w:val="0"/>
              <w:snapToGrid w:val="0"/>
              <w:jc w:val="center"/>
              <w:rPr>
                <w:rFonts w:ascii="Times New Roman" w:hAnsi="Times New Roman"/>
                <w:bCs/>
                <w:color w:val="auto"/>
                <w:szCs w:val="21"/>
              </w:rPr>
            </w:pPr>
            <w:r>
              <w:rPr>
                <w:rFonts w:ascii="Times New Roman" w:hAnsi="Times New Roman"/>
                <w:bCs/>
                <w:color w:val="auto"/>
                <w:szCs w:val="21"/>
              </w:rPr>
              <w:t>深度</w:t>
            </w:r>
          </w:p>
          <w:p>
            <w:pPr>
              <w:pageBreakBefore w:val="0"/>
              <w:widowControl w:val="0"/>
              <w:kinsoku/>
              <w:wordWrap/>
              <w:overflowPunct/>
              <w:topLinePunct w:val="0"/>
              <w:bidi w:val="0"/>
              <w:adjustRightInd w:val="0"/>
              <w:snapToGrid w:val="0"/>
              <w:jc w:val="center"/>
              <w:rPr>
                <w:rFonts w:hint="eastAsia" w:ascii="Times New Roman" w:hAnsi="Times New Roman" w:eastAsia="宋体"/>
                <w:bCs/>
                <w:color w:val="auto"/>
                <w:szCs w:val="21"/>
                <w:lang w:eastAsia="zh-CN"/>
              </w:rPr>
            </w:pPr>
            <w:r>
              <w:rPr>
                <w:rFonts w:hint="eastAsia" w:ascii="Times New Roman" w:hAnsi="Times New Roman"/>
                <w:bCs/>
                <w:color w:val="auto"/>
                <w:szCs w:val="21"/>
                <w:lang w:eastAsia="zh-CN"/>
              </w:rPr>
              <w:t>（</w:t>
            </w:r>
            <w:r>
              <w:rPr>
                <w:rFonts w:ascii="Times New Roman" w:hAnsi="Times New Roman"/>
                <w:bCs/>
                <w:color w:val="auto"/>
                <w:szCs w:val="21"/>
              </w:rPr>
              <w:t>m</w:t>
            </w:r>
            <w:r>
              <w:rPr>
                <w:rFonts w:hint="eastAsia" w:ascii="Times New Roman" w:hAnsi="Times New Roman"/>
                <w:bCs/>
                <w:color w:val="auto"/>
                <w:szCs w:val="21"/>
                <w:lang w:eastAsia="zh-CN"/>
              </w:rPr>
              <w:t>）</w:t>
            </w:r>
          </w:p>
        </w:tc>
        <w:tc>
          <w:tcPr>
            <w:tcW w:w="2268" w:type="dxa"/>
            <w:gridSpan w:val="2"/>
            <w:tcBorders>
              <w:top w:val="single" w:color="000000" w:sz="4" w:space="0"/>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adjustRightInd w:val="0"/>
              <w:snapToGrid w:val="0"/>
              <w:ind w:firstLine="420" w:firstLineChars="200"/>
              <w:jc w:val="center"/>
              <w:rPr>
                <w:rFonts w:ascii="Times New Roman" w:hAnsi="Times New Roman"/>
                <w:bCs/>
                <w:color w:val="auto"/>
                <w:szCs w:val="21"/>
              </w:rPr>
            </w:pPr>
            <w:r>
              <w:rPr>
                <w:rFonts w:ascii="Times New Roman" w:hAnsi="Times New Roman"/>
                <w:bCs/>
                <w:color w:val="auto"/>
                <w:szCs w:val="21"/>
              </w:rPr>
              <w:t>地层描述</w:t>
            </w:r>
          </w:p>
        </w:tc>
        <w:tc>
          <w:tcPr>
            <w:tcW w:w="2410" w:type="dxa"/>
            <w:gridSpan w:val="2"/>
            <w:tcBorders>
              <w:top w:val="single" w:color="000000" w:sz="4" w:space="0"/>
              <w:left w:val="single" w:color="auto" w:sz="4"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ind w:firstLine="420" w:firstLineChars="200"/>
              <w:jc w:val="center"/>
              <w:rPr>
                <w:rFonts w:ascii="Times New Roman" w:hAnsi="Times New Roman"/>
                <w:bCs/>
                <w:color w:val="auto"/>
                <w:szCs w:val="21"/>
              </w:rPr>
            </w:pPr>
            <w:r>
              <w:rPr>
                <w:rFonts w:ascii="Times New Roman" w:hAnsi="Times New Roman"/>
                <w:bCs/>
                <w:color w:val="auto"/>
                <w:szCs w:val="21"/>
              </w:rPr>
              <w:t>污染描述</w:t>
            </w:r>
          </w:p>
        </w:tc>
        <w:tc>
          <w:tcPr>
            <w:tcW w:w="3907" w:type="dxa"/>
            <w:gridSpan w:val="4"/>
            <w:tcBorders>
              <w:top w:val="single" w:color="000000" w:sz="4" w:space="0"/>
              <w:left w:val="single" w:color="auto" w:sz="4"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ind w:firstLine="420" w:firstLineChars="200"/>
              <w:jc w:val="center"/>
              <w:rPr>
                <w:rFonts w:ascii="Times New Roman" w:hAnsi="Times New Roman"/>
                <w:bCs/>
                <w:color w:val="auto"/>
                <w:szCs w:val="21"/>
              </w:rPr>
            </w:pPr>
            <w:r>
              <w:rPr>
                <w:rFonts w:ascii="Times New Roman" w:hAnsi="Times New Roman"/>
                <w:color w:val="auto"/>
                <w:szCs w:val="21"/>
              </w:rPr>
              <w:t>土壤采样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847" w:type="dxa"/>
            <w:vMerge w:val="continue"/>
            <w:tcBorders>
              <w:left w:val="single" w:color="auto" w:sz="8" w:space="0"/>
              <w:bottom w:val="single" w:color="000000" w:sz="4" w:space="0"/>
              <w:right w:val="single" w:color="auto" w:sz="4" w:space="0"/>
            </w:tcBorders>
            <w:vAlign w:val="center"/>
          </w:tcPr>
          <w:p>
            <w:pPr>
              <w:pageBreakBefore w:val="0"/>
              <w:widowControl w:val="0"/>
              <w:kinsoku/>
              <w:wordWrap/>
              <w:overflowPunct/>
              <w:topLinePunct w:val="0"/>
              <w:bidi w:val="0"/>
              <w:adjustRightInd w:val="0"/>
              <w:snapToGrid w:val="0"/>
              <w:ind w:firstLine="420" w:firstLineChars="200"/>
              <w:jc w:val="center"/>
              <w:rPr>
                <w:rFonts w:ascii="Times New Roman" w:hAnsi="Times New Roman"/>
                <w:bCs/>
                <w:color w:val="auto"/>
                <w:szCs w:val="21"/>
              </w:rPr>
            </w:pPr>
          </w:p>
        </w:tc>
        <w:tc>
          <w:tcPr>
            <w:tcW w:w="2268" w:type="dxa"/>
            <w:gridSpan w:val="2"/>
            <w:tcBorders>
              <w:top w:val="single" w:color="auto" w:sz="4" w:space="0"/>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adjustRightInd w:val="0"/>
              <w:snapToGrid w:val="0"/>
              <w:ind w:firstLine="420" w:firstLineChars="200"/>
              <w:jc w:val="center"/>
              <w:rPr>
                <w:rFonts w:ascii="Times New Roman" w:hAnsi="Times New Roman"/>
                <w:bCs/>
                <w:color w:val="auto"/>
                <w:szCs w:val="21"/>
              </w:rPr>
            </w:pPr>
            <w:r>
              <w:rPr>
                <w:rFonts w:ascii="Times New Roman" w:hAnsi="Times New Roman"/>
                <w:bCs/>
                <w:color w:val="auto"/>
                <w:szCs w:val="21"/>
              </w:rPr>
              <w:t>土质分类、密度、</w:t>
            </w:r>
          </w:p>
          <w:p>
            <w:pPr>
              <w:pageBreakBefore w:val="0"/>
              <w:widowControl w:val="0"/>
              <w:kinsoku/>
              <w:wordWrap/>
              <w:overflowPunct/>
              <w:topLinePunct w:val="0"/>
              <w:bidi w:val="0"/>
              <w:adjustRightInd w:val="0"/>
              <w:snapToGrid w:val="0"/>
              <w:ind w:firstLine="420" w:firstLineChars="200"/>
              <w:jc w:val="center"/>
              <w:rPr>
                <w:rFonts w:ascii="Times New Roman" w:hAnsi="Times New Roman"/>
                <w:bCs/>
                <w:color w:val="auto"/>
                <w:szCs w:val="21"/>
              </w:rPr>
            </w:pPr>
            <w:r>
              <w:rPr>
                <w:rFonts w:ascii="Times New Roman" w:hAnsi="Times New Roman"/>
                <w:bCs/>
                <w:color w:val="auto"/>
                <w:szCs w:val="21"/>
              </w:rPr>
              <w:t>湿度等</w:t>
            </w:r>
          </w:p>
        </w:tc>
        <w:tc>
          <w:tcPr>
            <w:tcW w:w="2410" w:type="dxa"/>
            <w:gridSpan w:val="2"/>
            <w:tcBorders>
              <w:top w:val="single" w:color="auto" w:sz="4" w:space="0"/>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adjustRightInd w:val="0"/>
              <w:snapToGrid w:val="0"/>
              <w:ind w:firstLine="420" w:firstLineChars="200"/>
              <w:jc w:val="center"/>
              <w:rPr>
                <w:rFonts w:ascii="Times New Roman" w:hAnsi="Times New Roman"/>
                <w:bCs/>
                <w:color w:val="auto"/>
                <w:szCs w:val="21"/>
              </w:rPr>
            </w:pPr>
            <w:r>
              <w:rPr>
                <w:rFonts w:ascii="Times New Roman" w:hAnsi="Times New Roman"/>
                <w:bCs/>
                <w:color w:val="auto"/>
                <w:szCs w:val="21"/>
              </w:rPr>
              <w:t>颜色、气味、污染痕迹、油状物等</w:t>
            </w:r>
          </w:p>
        </w:tc>
        <w:tc>
          <w:tcPr>
            <w:tcW w:w="709" w:type="dxa"/>
            <w:tcBorders>
              <w:top w:val="single" w:color="auto" w:sz="4" w:space="0"/>
              <w:left w:val="single" w:color="auto" w:sz="4"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jc w:val="center"/>
              <w:rPr>
                <w:rFonts w:hint="eastAsia" w:ascii="Times New Roman" w:hAnsi="Times New Roman" w:eastAsia="宋体"/>
                <w:color w:val="auto"/>
                <w:szCs w:val="21"/>
                <w:lang w:eastAsia="zh-CN"/>
              </w:rPr>
            </w:pPr>
            <w:r>
              <w:rPr>
                <w:rFonts w:ascii="Times New Roman" w:hAnsi="Times New Roman"/>
                <w:bCs/>
                <w:color w:val="auto"/>
                <w:szCs w:val="21"/>
              </w:rPr>
              <w:t>采样深度</w:t>
            </w:r>
            <w:r>
              <w:rPr>
                <w:rFonts w:hint="eastAsia" w:ascii="Times New Roman" w:hAnsi="Times New Roman"/>
                <w:bCs/>
                <w:color w:val="auto"/>
                <w:szCs w:val="21"/>
                <w:lang w:eastAsia="zh-CN"/>
              </w:rPr>
              <w:t>（</w:t>
            </w:r>
            <w:r>
              <w:rPr>
                <w:rFonts w:ascii="Times New Roman" w:hAnsi="Times New Roman"/>
                <w:bCs/>
                <w:color w:val="auto"/>
                <w:szCs w:val="21"/>
              </w:rPr>
              <w:t>m</w:t>
            </w:r>
            <w:r>
              <w:rPr>
                <w:rFonts w:hint="eastAsia" w:ascii="Times New Roman" w:hAnsi="Times New Roman"/>
                <w:bCs/>
                <w:color w:val="auto"/>
                <w:szCs w:val="21"/>
                <w:lang w:eastAsia="zh-CN"/>
              </w:rPr>
              <w:t>）</w:t>
            </w:r>
          </w:p>
        </w:tc>
        <w:tc>
          <w:tcPr>
            <w:tcW w:w="1134" w:type="dxa"/>
            <w:gridSpan w:val="2"/>
            <w:tcBorders>
              <w:top w:val="single" w:color="auto" w:sz="4" w:space="0"/>
              <w:left w:val="single" w:color="auto" w:sz="4"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jc w:val="center"/>
              <w:rPr>
                <w:rFonts w:ascii="Times New Roman" w:hAnsi="Times New Roman"/>
                <w:color w:val="auto"/>
                <w:szCs w:val="21"/>
              </w:rPr>
            </w:pPr>
            <w:r>
              <w:rPr>
                <w:rFonts w:ascii="Times New Roman" w:hAnsi="Times New Roman"/>
                <w:color w:val="auto"/>
                <w:szCs w:val="21"/>
              </w:rPr>
              <w:t>样品编码</w:t>
            </w:r>
          </w:p>
        </w:tc>
        <w:tc>
          <w:tcPr>
            <w:tcW w:w="2064" w:type="dxa"/>
            <w:tcBorders>
              <w:top w:val="single" w:color="auto" w:sz="4" w:space="0"/>
              <w:left w:val="single" w:color="auto" w:sz="4"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jc w:val="center"/>
              <w:rPr>
                <w:rFonts w:ascii="Times New Roman" w:hAnsi="Times New Roman"/>
                <w:color w:val="auto"/>
                <w:szCs w:val="21"/>
              </w:rPr>
            </w:pPr>
            <w:r>
              <w:rPr>
                <w:rFonts w:ascii="Times New Roman" w:hAnsi="Times New Roman"/>
                <w:bCs/>
                <w:color w:val="auto"/>
                <w:szCs w:val="21"/>
              </w:rPr>
              <w:t>现场检测指标及读数（XRF/PID）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342" w:hRule="atLeast"/>
          <w:jc w:val="center"/>
        </w:trPr>
        <w:tc>
          <w:tcPr>
            <w:tcW w:w="847" w:type="dxa"/>
            <w:tcBorders>
              <w:top w:val="single" w:color="000000" w:sz="4" w:space="0"/>
              <w:left w:val="single" w:color="auto" w:sz="8" w:space="0"/>
              <w:bottom w:val="single" w:color="000000" w:sz="4" w:space="0"/>
              <w:right w:val="single" w:color="000000" w:sz="4" w:space="0"/>
            </w:tcBorders>
            <w:vAlign w:val="center"/>
          </w:tcPr>
          <w:p>
            <w:pPr>
              <w:pageBreakBefore w:val="0"/>
              <w:widowControl w:val="0"/>
              <w:kinsoku/>
              <w:wordWrap/>
              <w:overflowPunct/>
              <w:topLinePunct w:val="0"/>
              <w:bidi w:val="0"/>
              <w:adjustRightInd w:val="0"/>
              <w:snapToGrid w:val="0"/>
              <w:ind w:firstLine="481" w:firstLineChars="200"/>
              <w:rPr>
                <w:rFonts w:ascii="Times New Roman" w:hAnsi="Times New Roman"/>
                <w:color w:val="auto"/>
                <w:szCs w:val="21"/>
              </w:rPr>
            </w:pPr>
            <w:r>
              <w:rPr>
                <w:rFonts w:ascii="Times New Roman" w:hAnsi="Times New Roman" w:eastAsia="仿宋"/>
                <w:b/>
                <w:color w:val="auto"/>
                <w:sz w:val="24"/>
              </w:rPr>
              <w:pict>
                <v:shape id="_x0000_s1026" o:spid="_x0000_s1026" o:spt="75" type="#_x0000_t75" style="position:absolute;left:0pt;flip:x;margin-left:-2.25pt;margin-top:1.8pt;height:362.2pt;width:11.45pt;z-index:251659264;mso-width-relative:page;mso-height-relative:page;" o:ole="t" filled="f" o:preferrelative="t" stroked="f" coordsize="21600,21600">
                  <v:path/>
                  <v:fill on="f" focussize="0,0"/>
                  <v:stroke on="f" joinstyle="miter"/>
                  <v:imagedata r:id="rId19" gain="30147f" grayscale="t" bilevel="t" o:title=""/>
                  <o:lock v:ext="edit" aspectratio="t"/>
                </v:shape>
                <o:OLEObject Type="Embed" ProgID="Word.Picture.8" ShapeID="_x0000_s1026" DrawAspect="Content" ObjectID="_1468075725" r:id="rId18">
                  <o:LockedField>false</o:LockedField>
                </o:OLEObject>
              </w:pict>
            </w:r>
          </w:p>
        </w:tc>
        <w:tc>
          <w:tcPr>
            <w:tcW w:w="2268" w:type="dxa"/>
            <w:gridSpan w:val="2"/>
            <w:tcBorders>
              <w:top w:val="single" w:color="000000" w:sz="4" w:space="0"/>
              <w:left w:val="single" w:color="000000" w:sz="4" w:space="0"/>
              <w:bottom w:val="single" w:color="000000" w:sz="4" w:space="0"/>
              <w:right w:val="single" w:color="auto" w:sz="4" w:space="0"/>
            </w:tcBorders>
            <w:vAlign w:val="center"/>
          </w:tcPr>
          <w:p>
            <w:pPr>
              <w:pageBreakBefore w:val="0"/>
              <w:widowControl w:val="0"/>
              <w:kinsoku/>
              <w:wordWrap/>
              <w:overflowPunct/>
              <w:topLinePunct w:val="0"/>
              <w:bidi w:val="0"/>
              <w:adjustRightInd w:val="0"/>
              <w:snapToGrid w:val="0"/>
              <w:ind w:firstLine="420" w:firstLineChars="200"/>
              <w:rPr>
                <w:rFonts w:ascii="Times New Roman" w:hAnsi="Times New Roman"/>
                <w:color w:val="auto"/>
                <w:szCs w:val="21"/>
              </w:rPr>
            </w:pPr>
          </w:p>
        </w:tc>
        <w:tc>
          <w:tcPr>
            <w:tcW w:w="2410" w:type="dxa"/>
            <w:gridSpan w:val="2"/>
            <w:tcBorders>
              <w:top w:val="single" w:color="000000" w:sz="4" w:space="0"/>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adjustRightInd w:val="0"/>
              <w:snapToGrid w:val="0"/>
              <w:ind w:firstLine="420" w:firstLineChars="200"/>
              <w:rPr>
                <w:rFonts w:ascii="Times New Roman" w:hAnsi="Times New Roman"/>
                <w:color w:val="auto"/>
                <w:szCs w:val="21"/>
              </w:rPr>
            </w:pPr>
          </w:p>
        </w:tc>
        <w:tc>
          <w:tcPr>
            <w:tcW w:w="709" w:type="dxa"/>
            <w:tcBorders>
              <w:top w:val="single" w:color="000000" w:sz="4" w:space="0"/>
              <w:left w:val="single" w:color="auto" w:sz="4"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ind w:firstLine="420" w:firstLineChars="200"/>
              <w:rPr>
                <w:rFonts w:ascii="Times New Roman" w:hAnsi="Times New Roman"/>
                <w:color w:val="auto"/>
                <w:szCs w:val="21"/>
              </w:rPr>
            </w:pPr>
          </w:p>
        </w:tc>
        <w:tc>
          <w:tcPr>
            <w:tcW w:w="1134" w:type="dxa"/>
            <w:gridSpan w:val="2"/>
            <w:tcBorders>
              <w:top w:val="single" w:color="000000" w:sz="4" w:space="0"/>
              <w:left w:val="single" w:color="auto" w:sz="4"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ind w:firstLine="420" w:firstLineChars="200"/>
              <w:rPr>
                <w:rFonts w:ascii="Times New Roman" w:hAnsi="Times New Roman"/>
                <w:color w:val="auto"/>
                <w:szCs w:val="21"/>
              </w:rPr>
            </w:pPr>
          </w:p>
        </w:tc>
        <w:tc>
          <w:tcPr>
            <w:tcW w:w="2064" w:type="dxa"/>
            <w:tcBorders>
              <w:top w:val="single" w:color="000000" w:sz="4" w:space="0"/>
              <w:left w:val="single" w:color="auto" w:sz="4" w:space="0"/>
              <w:bottom w:val="single" w:color="000000" w:sz="4" w:space="0"/>
              <w:right w:val="single" w:color="auto" w:sz="8" w:space="0"/>
            </w:tcBorders>
            <w:vAlign w:val="center"/>
          </w:tcPr>
          <w:p>
            <w:pPr>
              <w:pageBreakBefore w:val="0"/>
              <w:widowControl w:val="0"/>
              <w:kinsoku/>
              <w:wordWrap/>
              <w:overflowPunct/>
              <w:topLinePunct w:val="0"/>
              <w:bidi w:val="0"/>
              <w:adjustRightInd w:val="0"/>
              <w:snapToGrid w:val="0"/>
              <w:ind w:firstLine="420" w:firstLineChars="200"/>
              <w:rPr>
                <w:rFonts w:ascii="Times New Roman" w:hAnsi="Times New Roman"/>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0" w:hRule="atLeast"/>
          <w:jc w:val="center"/>
        </w:trPr>
        <w:tc>
          <w:tcPr>
            <w:tcW w:w="9432" w:type="dxa"/>
            <w:gridSpan w:val="9"/>
            <w:tcBorders>
              <w:top w:val="single" w:color="000000" w:sz="4" w:space="0"/>
              <w:left w:val="single" w:color="auto" w:sz="8" w:space="0"/>
              <w:bottom w:val="single" w:color="auto" w:sz="8" w:space="0"/>
              <w:right w:val="single" w:color="auto" w:sz="8" w:space="0"/>
            </w:tcBorders>
            <w:vAlign w:val="center"/>
          </w:tcPr>
          <w:p>
            <w:pPr>
              <w:pageBreakBefore w:val="0"/>
              <w:widowControl w:val="0"/>
              <w:kinsoku/>
              <w:wordWrap/>
              <w:overflowPunct/>
              <w:topLinePunct w:val="0"/>
              <w:bidi w:val="0"/>
              <w:adjustRightInd w:val="0"/>
              <w:snapToGrid w:val="0"/>
              <w:ind w:firstLine="420" w:firstLineChars="200"/>
              <w:rPr>
                <w:rFonts w:ascii="Times New Roman" w:hAnsi="Times New Roman"/>
                <w:color w:val="auto"/>
                <w:szCs w:val="21"/>
              </w:rPr>
            </w:pPr>
            <w:r>
              <w:rPr>
                <w:rFonts w:ascii="Times New Roman" w:hAnsi="Times New Roman"/>
                <w:color w:val="auto"/>
                <w:szCs w:val="21"/>
              </w:rPr>
              <w:t>采样人员：                        填表人员：                       检查人员：</w:t>
            </w:r>
          </w:p>
        </w:tc>
      </w:tr>
    </w:tbl>
    <w:p>
      <w:pPr>
        <w:pageBreakBefore w:val="0"/>
        <w:widowControl w:val="0"/>
        <w:kinsoku/>
        <w:wordWrap/>
        <w:overflowPunct/>
        <w:topLinePunct w:val="0"/>
        <w:bidi w:val="0"/>
        <w:ind w:firstLine="481" w:firstLineChars="200"/>
        <w:rPr>
          <w:rFonts w:hint="eastAsia" w:ascii="Times New Roman" w:hAnsi="Times New Roman" w:eastAsia="仿宋"/>
          <w:b/>
          <w:color w:val="auto"/>
          <w:sz w:val="24"/>
        </w:rPr>
      </w:pP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hint="eastAsia" w:ascii="Times New Roman" w:hAnsi="Times New Roman" w:eastAsia="仿宋"/>
          <w:b/>
          <w:color w:val="auto"/>
          <w:sz w:val="24"/>
        </w:rPr>
        <w:t>《钻探土壤采样</w:t>
      </w:r>
      <w:r>
        <w:rPr>
          <w:rFonts w:ascii="Times New Roman" w:hAnsi="Times New Roman" w:eastAsia="仿宋"/>
          <w:b/>
          <w:color w:val="auto"/>
          <w:sz w:val="24"/>
        </w:rPr>
        <w:t>记录</w:t>
      </w:r>
      <w:r>
        <w:rPr>
          <w:rFonts w:hint="eastAsia" w:ascii="Times New Roman" w:hAnsi="Times New Roman" w:eastAsia="仿宋"/>
          <w:b/>
          <w:color w:val="auto"/>
          <w:sz w:val="24"/>
        </w:rPr>
        <w:t>表》填表</w:t>
      </w:r>
      <w:r>
        <w:rPr>
          <w:rFonts w:ascii="Times New Roman" w:hAnsi="Times New Roman" w:eastAsia="仿宋"/>
          <w:b/>
          <w:color w:val="auto"/>
          <w:sz w:val="24"/>
        </w:rPr>
        <w:t>说明</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hint="eastAsia" w:ascii="Times New Roman" w:hAnsi="Times New Roman" w:eastAsia="仿宋"/>
          <w:b/>
          <w:color w:val="auto"/>
          <w:sz w:val="24"/>
        </w:rPr>
        <w:t>填表</w:t>
      </w:r>
      <w:r>
        <w:rPr>
          <w:rFonts w:ascii="Times New Roman" w:hAnsi="Times New Roman" w:eastAsia="仿宋"/>
          <w:b/>
          <w:color w:val="auto"/>
          <w:sz w:val="24"/>
        </w:rPr>
        <w:t>目的：</w:t>
      </w:r>
      <w:r>
        <w:rPr>
          <w:rFonts w:hint="eastAsia" w:ascii="Times New Roman" w:hAnsi="Times New Roman" w:eastAsia="仿宋"/>
          <w:color w:val="auto"/>
          <w:sz w:val="24"/>
        </w:rPr>
        <w:t>该</w:t>
      </w:r>
      <w:r>
        <w:rPr>
          <w:rFonts w:ascii="Times New Roman" w:hAnsi="Times New Roman" w:eastAsia="仿宋"/>
          <w:color w:val="auto"/>
          <w:sz w:val="24"/>
        </w:rPr>
        <w:t>表为土壤钻孔记录单，</w:t>
      </w:r>
      <w:r>
        <w:rPr>
          <w:rFonts w:hint="eastAsia" w:ascii="Times New Roman" w:hAnsi="Times New Roman" w:eastAsia="仿宋"/>
          <w:color w:val="auto"/>
          <w:sz w:val="24"/>
        </w:rPr>
        <w:t>通过</w:t>
      </w:r>
      <w:r>
        <w:rPr>
          <w:rFonts w:ascii="Times New Roman" w:hAnsi="Times New Roman" w:eastAsia="仿宋"/>
          <w:color w:val="auto"/>
          <w:sz w:val="24"/>
        </w:rPr>
        <w:t>填表内容可以清楚掌握</w:t>
      </w:r>
      <w:r>
        <w:rPr>
          <w:rFonts w:hint="eastAsia" w:ascii="Times New Roman" w:hAnsi="Times New Roman" w:eastAsia="仿宋"/>
          <w:color w:val="auto"/>
          <w:sz w:val="24"/>
        </w:rPr>
        <w:t>钻探情况</w:t>
      </w:r>
      <w:r>
        <w:rPr>
          <w:rFonts w:ascii="Times New Roman" w:hAnsi="Times New Roman" w:eastAsia="仿宋"/>
          <w:color w:val="auto"/>
          <w:sz w:val="24"/>
        </w:rPr>
        <w:t>、土</w:t>
      </w:r>
      <w:r>
        <w:rPr>
          <w:rFonts w:hint="eastAsia" w:ascii="Times New Roman" w:hAnsi="Times New Roman" w:eastAsia="仿宋"/>
          <w:color w:val="auto"/>
          <w:sz w:val="24"/>
        </w:rPr>
        <w:t>层表征</w:t>
      </w:r>
      <w:r>
        <w:rPr>
          <w:rFonts w:ascii="Times New Roman" w:hAnsi="Times New Roman" w:eastAsia="仿宋"/>
          <w:color w:val="auto"/>
          <w:sz w:val="24"/>
        </w:rPr>
        <w:t>等</w:t>
      </w:r>
      <w:r>
        <w:rPr>
          <w:rFonts w:hint="eastAsia" w:ascii="Times New Roman" w:hAnsi="Times New Roman" w:eastAsia="仿宋"/>
          <w:color w:val="auto"/>
          <w:sz w:val="24"/>
        </w:rPr>
        <w:t>基础</w:t>
      </w:r>
      <w:r>
        <w:rPr>
          <w:rFonts w:ascii="Times New Roman" w:hAnsi="Times New Roman" w:eastAsia="仿宋"/>
          <w:color w:val="auto"/>
          <w:sz w:val="24"/>
        </w:rPr>
        <w:t>信息。</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hint="eastAsia" w:ascii="Times New Roman" w:hAnsi="Times New Roman" w:eastAsia="仿宋"/>
          <w:b/>
          <w:color w:val="auto"/>
          <w:sz w:val="24"/>
        </w:rPr>
        <w:t>1.建设用地名称</w:t>
      </w:r>
      <w:r>
        <w:rPr>
          <w:rFonts w:ascii="Times New Roman" w:hAnsi="Times New Roman" w:eastAsia="仿宋"/>
          <w:b/>
          <w:color w:val="auto"/>
          <w:sz w:val="24"/>
        </w:rPr>
        <w:t>：</w:t>
      </w:r>
      <w:r>
        <w:rPr>
          <w:rFonts w:hint="eastAsia" w:ascii="Times New Roman" w:hAnsi="Times New Roman" w:eastAsia="仿宋"/>
          <w:color w:val="auto"/>
          <w:sz w:val="24"/>
        </w:rPr>
        <w:t>依据</w:t>
      </w:r>
      <w:r>
        <w:rPr>
          <w:rFonts w:ascii="Times New Roman" w:hAnsi="Times New Roman" w:eastAsia="仿宋"/>
          <w:color w:val="auto"/>
          <w:sz w:val="24"/>
        </w:rPr>
        <w:t>土壤污染状况调查中确定的</w:t>
      </w:r>
      <w:r>
        <w:rPr>
          <w:rFonts w:hint="eastAsia" w:ascii="Times New Roman" w:hAnsi="Times New Roman" w:eastAsia="仿宋"/>
          <w:color w:val="auto"/>
          <w:sz w:val="24"/>
        </w:rPr>
        <w:t>建设用地</w:t>
      </w:r>
      <w:r>
        <w:rPr>
          <w:rFonts w:ascii="Times New Roman" w:hAnsi="Times New Roman" w:eastAsia="仿宋"/>
          <w:color w:val="auto"/>
          <w:sz w:val="24"/>
        </w:rPr>
        <w:t>名称。</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hint="eastAsia" w:ascii="Times New Roman" w:hAnsi="Times New Roman" w:eastAsia="仿宋"/>
          <w:b/>
          <w:color w:val="auto"/>
          <w:sz w:val="24"/>
        </w:rPr>
        <w:t>2.采样</w:t>
      </w:r>
      <w:r>
        <w:rPr>
          <w:rFonts w:ascii="Times New Roman" w:hAnsi="Times New Roman" w:eastAsia="仿宋"/>
          <w:b/>
          <w:color w:val="auto"/>
          <w:sz w:val="24"/>
        </w:rPr>
        <w:t>点编号：</w:t>
      </w:r>
      <w:r>
        <w:rPr>
          <w:rFonts w:hint="eastAsia" w:ascii="Times New Roman" w:hAnsi="Times New Roman" w:eastAsia="仿宋"/>
          <w:color w:val="auto"/>
          <w:sz w:val="24"/>
        </w:rPr>
        <w:t>依据</w:t>
      </w:r>
      <w:r>
        <w:rPr>
          <w:rFonts w:ascii="Times New Roman" w:hAnsi="Times New Roman" w:eastAsia="仿宋"/>
          <w:color w:val="auto"/>
          <w:sz w:val="24"/>
        </w:rPr>
        <w:t>采样计划中确定的</w:t>
      </w:r>
      <w:r>
        <w:rPr>
          <w:rFonts w:hint="eastAsia" w:ascii="Times New Roman" w:hAnsi="Times New Roman" w:eastAsia="仿宋"/>
          <w:color w:val="auto"/>
          <w:sz w:val="24"/>
        </w:rPr>
        <w:t>采样</w:t>
      </w:r>
      <w:r>
        <w:rPr>
          <w:rFonts w:ascii="Times New Roman" w:hAnsi="Times New Roman" w:eastAsia="仿宋"/>
          <w:color w:val="auto"/>
          <w:sz w:val="24"/>
        </w:rPr>
        <w:t>点编号</w:t>
      </w:r>
      <w:r>
        <w:rPr>
          <w:rFonts w:hint="eastAsia" w:ascii="Times New Roman" w:hAnsi="Times New Roman" w:eastAsia="仿宋"/>
          <w:color w:val="auto"/>
          <w:sz w:val="24"/>
        </w:rPr>
        <w:t>，示例</w:t>
      </w:r>
      <w:r>
        <w:rPr>
          <w:rFonts w:ascii="Times New Roman" w:hAnsi="Times New Roman" w:eastAsia="仿宋"/>
          <w:color w:val="auto"/>
          <w:sz w:val="24"/>
        </w:rPr>
        <w:t>“HJ01”</w:t>
      </w:r>
      <w:r>
        <w:rPr>
          <w:rFonts w:hint="eastAsia" w:ascii="Times New Roman" w:hAnsi="Times New Roman" w:eastAsia="仿宋"/>
          <w:color w:val="auto"/>
          <w:sz w:val="24"/>
        </w:rPr>
        <w:t>。</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ascii="Times New Roman" w:hAnsi="Times New Roman" w:eastAsia="仿宋"/>
          <w:b/>
          <w:color w:val="auto"/>
          <w:sz w:val="24"/>
        </w:rPr>
        <w:t>3.</w:t>
      </w:r>
      <w:r>
        <w:rPr>
          <w:rFonts w:hint="eastAsia" w:ascii="Times New Roman" w:hAnsi="Times New Roman" w:eastAsia="仿宋"/>
          <w:b/>
          <w:color w:val="auto"/>
          <w:sz w:val="24"/>
        </w:rPr>
        <w:t>天气</w:t>
      </w:r>
      <w:r>
        <w:rPr>
          <w:rFonts w:ascii="Times New Roman" w:hAnsi="Times New Roman" w:eastAsia="仿宋"/>
          <w:b/>
          <w:color w:val="auto"/>
          <w:sz w:val="24"/>
        </w:rPr>
        <w:t>：</w:t>
      </w:r>
      <w:r>
        <w:rPr>
          <w:rFonts w:hint="eastAsia" w:ascii="Times New Roman" w:hAnsi="Times New Roman" w:eastAsia="仿宋"/>
          <w:color w:val="auto"/>
          <w:sz w:val="24"/>
        </w:rPr>
        <w:t>依据</w:t>
      </w:r>
      <w:r>
        <w:rPr>
          <w:rFonts w:ascii="Times New Roman" w:hAnsi="Times New Roman" w:eastAsia="仿宋"/>
          <w:color w:val="auto"/>
          <w:sz w:val="24"/>
        </w:rPr>
        <w:t>采样当天</w:t>
      </w:r>
      <w:r>
        <w:rPr>
          <w:rFonts w:hint="eastAsia" w:ascii="Times New Roman" w:hAnsi="Times New Roman" w:eastAsia="仿宋"/>
          <w:color w:val="auto"/>
          <w:sz w:val="24"/>
        </w:rPr>
        <w:t>天气</w:t>
      </w:r>
      <w:r>
        <w:rPr>
          <w:rFonts w:ascii="Times New Roman" w:hAnsi="Times New Roman" w:eastAsia="仿宋"/>
          <w:color w:val="auto"/>
          <w:sz w:val="24"/>
        </w:rPr>
        <w:t>情况填写</w:t>
      </w:r>
      <w:r>
        <w:rPr>
          <w:rFonts w:hint="eastAsia" w:ascii="Times New Roman" w:hAnsi="Times New Roman" w:eastAsia="仿宋"/>
          <w:color w:val="auto"/>
          <w:sz w:val="24"/>
        </w:rPr>
        <w:t>，</w:t>
      </w:r>
      <w:r>
        <w:rPr>
          <w:rFonts w:ascii="Times New Roman" w:hAnsi="Times New Roman" w:eastAsia="仿宋"/>
          <w:color w:val="auto"/>
          <w:sz w:val="24"/>
        </w:rPr>
        <w:t>例</w:t>
      </w:r>
      <w:r>
        <w:rPr>
          <w:rFonts w:hint="eastAsia" w:ascii="Times New Roman" w:hAnsi="Times New Roman" w:eastAsia="仿宋"/>
          <w:color w:val="auto"/>
          <w:sz w:val="24"/>
        </w:rPr>
        <w:t>“晴”。</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hint="eastAsia" w:ascii="Times New Roman" w:hAnsi="Times New Roman" w:eastAsia="仿宋"/>
          <w:b/>
          <w:color w:val="auto"/>
          <w:sz w:val="24"/>
        </w:rPr>
        <w:t>4.温度</w:t>
      </w:r>
      <w:r>
        <w:rPr>
          <w:rFonts w:ascii="Times New Roman" w:hAnsi="Times New Roman" w:eastAsia="仿宋"/>
          <w:b/>
          <w:color w:val="auto"/>
          <w:sz w:val="24"/>
        </w:rPr>
        <w:t>：</w:t>
      </w:r>
      <w:r>
        <w:rPr>
          <w:rFonts w:hint="eastAsia" w:ascii="Times New Roman" w:hAnsi="Times New Roman" w:eastAsia="仿宋"/>
          <w:color w:val="auto"/>
          <w:sz w:val="24"/>
        </w:rPr>
        <w:t>依据</w:t>
      </w:r>
      <w:r>
        <w:rPr>
          <w:rFonts w:ascii="Times New Roman" w:hAnsi="Times New Roman" w:eastAsia="仿宋"/>
          <w:color w:val="auto"/>
          <w:sz w:val="24"/>
        </w:rPr>
        <w:t>采样当天</w:t>
      </w:r>
      <w:r>
        <w:rPr>
          <w:rFonts w:hint="eastAsia" w:ascii="Times New Roman" w:hAnsi="Times New Roman" w:eastAsia="仿宋"/>
          <w:color w:val="auto"/>
          <w:sz w:val="24"/>
        </w:rPr>
        <w:t>温度</w:t>
      </w:r>
      <w:r>
        <w:rPr>
          <w:rFonts w:ascii="Times New Roman" w:hAnsi="Times New Roman" w:eastAsia="仿宋"/>
          <w:color w:val="auto"/>
          <w:sz w:val="24"/>
        </w:rPr>
        <w:t>情况填写。</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hint="eastAsia" w:ascii="Times New Roman" w:hAnsi="Times New Roman" w:eastAsia="仿宋"/>
          <w:b/>
          <w:color w:val="auto"/>
          <w:sz w:val="24"/>
        </w:rPr>
        <w:t>5.采样</w:t>
      </w:r>
      <w:r>
        <w:rPr>
          <w:rFonts w:ascii="Times New Roman" w:hAnsi="Times New Roman" w:eastAsia="仿宋"/>
          <w:b/>
          <w:color w:val="auto"/>
          <w:sz w:val="24"/>
        </w:rPr>
        <w:t>日期：</w:t>
      </w:r>
      <w:r>
        <w:rPr>
          <w:rFonts w:hint="eastAsia" w:ascii="Times New Roman" w:hAnsi="Times New Roman" w:eastAsia="仿宋"/>
          <w:color w:val="auto"/>
          <w:sz w:val="24"/>
        </w:rPr>
        <w:t>依据</w:t>
      </w:r>
      <w:r>
        <w:rPr>
          <w:rFonts w:ascii="Times New Roman" w:hAnsi="Times New Roman" w:eastAsia="仿宋"/>
          <w:color w:val="auto"/>
          <w:sz w:val="24"/>
        </w:rPr>
        <w:t>采样实际日期填写。</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ascii="Times New Roman" w:hAnsi="Times New Roman" w:eastAsia="仿宋"/>
          <w:b/>
          <w:color w:val="auto"/>
          <w:sz w:val="24"/>
        </w:rPr>
        <w:t>6.</w:t>
      </w:r>
      <w:r>
        <w:rPr>
          <w:rFonts w:hint="eastAsia" w:ascii="Times New Roman" w:hAnsi="Times New Roman" w:eastAsia="仿宋"/>
          <w:b/>
          <w:color w:val="auto"/>
          <w:sz w:val="24"/>
        </w:rPr>
        <w:t>大气</w:t>
      </w:r>
      <w:r>
        <w:rPr>
          <w:rFonts w:ascii="Times New Roman" w:hAnsi="Times New Roman" w:eastAsia="仿宋"/>
          <w:b/>
          <w:color w:val="auto"/>
          <w:sz w:val="24"/>
        </w:rPr>
        <w:t>背景</w:t>
      </w:r>
      <w:r>
        <w:rPr>
          <w:rFonts w:hint="eastAsia" w:ascii="Times New Roman" w:hAnsi="Times New Roman" w:eastAsia="仿宋"/>
          <w:b/>
          <w:color w:val="auto"/>
          <w:sz w:val="24"/>
        </w:rPr>
        <w:t>PID值</w:t>
      </w:r>
      <w:r>
        <w:rPr>
          <w:rFonts w:ascii="Times New Roman" w:hAnsi="Times New Roman" w:eastAsia="仿宋"/>
          <w:b/>
          <w:color w:val="auto"/>
          <w:sz w:val="24"/>
        </w:rPr>
        <w:t>：</w:t>
      </w:r>
      <w:r>
        <w:rPr>
          <w:rFonts w:hint="eastAsia" w:ascii="Times New Roman" w:hAnsi="Times New Roman" w:eastAsia="仿宋"/>
          <w:color w:val="auto"/>
          <w:sz w:val="24"/>
        </w:rPr>
        <w:t>采样</w:t>
      </w:r>
      <w:r>
        <w:rPr>
          <w:rFonts w:ascii="Times New Roman" w:hAnsi="Times New Roman" w:eastAsia="仿宋"/>
          <w:color w:val="auto"/>
          <w:sz w:val="24"/>
        </w:rPr>
        <w:t>当天测</w:t>
      </w:r>
      <w:r>
        <w:rPr>
          <w:rFonts w:hint="eastAsia" w:ascii="Times New Roman" w:hAnsi="Times New Roman" w:eastAsia="仿宋"/>
          <w:color w:val="auto"/>
          <w:sz w:val="24"/>
        </w:rPr>
        <w:t>定的</w:t>
      </w:r>
      <w:r>
        <w:rPr>
          <w:rFonts w:ascii="Times New Roman" w:hAnsi="Times New Roman" w:eastAsia="仿宋"/>
          <w:color w:val="auto"/>
          <w:sz w:val="24"/>
        </w:rPr>
        <w:t>大气背景值。</w:t>
      </w:r>
    </w:p>
    <w:p>
      <w:pPr>
        <w:pageBreakBefore w:val="0"/>
        <w:widowControl w:val="0"/>
        <w:kinsoku/>
        <w:wordWrap/>
        <w:overflowPunct/>
        <w:topLinePunct w:val="0"/>
        <w:bidi w:val="0"/>
        <w:ind w:firstLine="481" w:firstLineChars="200"/>
        <w:rPr>
          <w:rFonts w:ascii="Times New Roman" w:hAnsi="Times New Roman" w:eastAsia="仿宋"/>
          <w:color w:val="auto"/>
          <w:sz w:val="24"/>
        </w:rPr>
      </w:pPr>
      <w:r>
        <w:rPr>
          <w:rFonts w:hint="eastAsia" w:ascii="Times New Roman" w:hAnsi="Times New Roman" w:eastAsia="仿宋"/>
          <w:b/>
          <w:color w:val="auto"/>
          <w:sz w:val="24"/>
        </w:rPr>
        <w:t>7.自封袋PID值</w:t>
      </w:r>
      <w:r>
        <w:rPr>
          <w:rFonts w:ascii="Times New Roman" w:hAnsi="Times New Roman" w:eastAsia="仿宋"/>
          <w:b/>
          <w:color w:val="auto"/>
          <w:sz w:val="24"/>
        </w:rPr>
        <w:t>：</w:t>
      </w:r>
      <w:r>
        <w:rPr>
          <w:rFonts w:hint="eastAsia" w:ascii="Times New Roman" w:hAnsi="Times New Roman" w:eastAsia="仿宋"/>
          <w:color w:val="auto"/>
          <w:sz w:val="24"/>
        </w:rPr>
        <w:t>采样</w:t>
      </w:r>
      <w:r>
        <w:rPr>
          <w:rFonts w:ascii="Times New Roman" w:hAnsi="Times New Roman" w:eastAsia="仿宋"/>
          <w:color w:val="auto"/>
          <w:sz w:val="24"/>
        </w:rPr>
        <w:t>当天</w:t>
      </w:r>
      <w:r>
        <w:rPr>
          <w:rFonts w:hint="eastAsia" w:ascii="Times New Roman" w:hAnsi="Times New Roman" w:eastAsia="仿宋"/>
          <w:color w:val="auto"/>
          <w:sz w:val="24"/>
        </w:rPr>
        <w:t>测定的</w:t>
      </w:r>
      <w:r>
        <w:rPr>
          <w:rFonts w:ascii="Times New Roman" w:hAnsi="Times New Roman" w:eastAsia="仿宋"/>
          <w:color w:val="auto"/>
          <w:sz w:val="24"/>
        </w:rPr>
        <w:t>自封袋背景值</w:t>
      </w:r>
      <w:r>
        <w:rPr>
          <w:rFonts w:hint="eastAsia" w:ascii="Times New Roman" w:hAnsi="Times New Roman" w:eastAsia="仿宋"/>
          <w:color w:val="auto"/>
          <w:sz w:val="24"/>
        </w:rPr>
        <w:t>。</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hint="eastAsia" w:ascii="Times New Roman" w:hAnsi="Times New Roman" w:eastAsia="仿宋"/>
          <w:b/>
          <w:color w:val="auto"/>
          <w:sz w:val="24"/>
        </w:rPr>
        <w:t>8.钻进</w:t>
      </w:r>
      <w:r>
        <w:rPr>
          <w:rFonts w:ascii="Times New Roman" w:hAnsi="Times New Roman" w:eastAsia="仿宋"/>
          <w:b/>
          <w:color w:val="auto"/>
          <w:sz w:val="24"/>
        </w:rPr>
        <w:t>设备：</w:t>
      </w:r>
      <w:r>
        <w:rPr>
          <w:rFonts w:ascii="Times New Roman" w:hAnsi="Times New Roman" w:eastAsia="仿宋"/>
          <w:color w:val="auto"/>
          <w:sz w:val="24"/>
        </w:rPr>
        <w:t>使用的钻探设备型号</w:t>
      </w:r>
      <w:r>
        <w:rPr>
          <w:rFonts w:hint="eastAsia" w:ascii="Times New Roman" w:hAnsi="Times New Roman" w:eastAsia="仿宋"/>
          <w:color w:val="auto"/>
          <w:sz w:val="24"/>
        </w:rPr>
        <w:t>，示例</w:t>
      </w:r>
      <w:r>
        <w:rPr>
          <w:rFonts w:ascii="Times New Roman" w:hAnsi="Times New Roman" w:eastAsia="仿宋"/>
          <w:color w:val="auto"/>
          <w:sz w:val="24"/>
        </w:rPr>
        <w:t>“Y150</w:t>
      </w:r>
      <w:r>
        <w:rPr>
          <w:rFonts w:hint="eastAsia" w:ascii="Times New Roman" w:hAnsi="Times New Roman" w:eastAsia="仿宋"/>
          <w:color w:val="auto"/>
          <w:sz w:val="24"/>
        </w:rPr>
        <w:t>型</w:t>
      </w:r>
      <w:r>
        <w:rPr>
          <w:rFonts w:ascii="Times New Roman" w:hAnsi="Times New Roman" w:eastAsia="仿宋"/>
          <w:color w:val="auto"/>
          <w:sz w:val="24"/>
        </w:rPr>
        <w:t>”</w:t>
      </w:r>
      <w:r>
        <w:rPr>
          <w:rFonts w:hint="eastAsia" w:ascii="Times New Roman" w:hAnsi="Times New Roman" w:eastAsia="仿宋"/>
          <w:color w:val="auto"/>
          <w:sz w:val="24"/>
        </w:rPr>
        <w:t>。</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ascii="Times New Roman" w:hAnsi="Times New Roman" w:eastAsia="仿宋"/>
          <w:b/>
          <w:color w:val="auto"/>
          <w:sz w:val="24"/>
        </w:rPr>
        <w:t>9.</w:t>
      </w:r>
      <w:r>
        <w:rPr>
          <w:rFonts w:hint="eastAsia" w:ascii="Times New Roman" w:hAnsi="Times New Roman" w:eastAsia="仿宋"/>
          <w:b/>
          <w:color w:val="auto"/>
          <w:sz w:val="24"/>
        </w:rPr>
        <w:t>钻进方式</w:t>
      </w:r>
      <w:r>
        <w:rPr>
          <w:rFonts w:ascii="Times New Roman" w:hAnsi="Times New Roman" w:eastAsia="仿宋"/>
          <w:b/>
          <w:color w:val="auto"/>
          <w:sz w:val="24"/>
        </w:rPr>
        <w:t>：</w:t>
      </w:r>
      <w:r>
        <w:rPr>
          <w:rFonts w:hint="eastAsia" w:ascii="Times New Roman" w:hAnsi="Times New Roman" w:eastAsia="仿宋"/>
          <w:color w:val="auto"/>
          <w:sz w:val="24"/>
        </w:rPr>
        <w:t>依据本</w:t>
      </w:r>
      <w:r>
        <w:rPr>
          <w:rFonts w:ascii="Times New Roman" w:hAnsi="Times New Roman" w:eastAsia="仿宋"/>
          <w:color w:val="auto"/>
          <w:sz w:val="24"/>
        </w:rPr>
        <w:t>指南中</w:t>
      </w:r>
      <w:r>
        <w:rPr>
          <w:rFonts w:hint="eastAsia" w:ascii="Times New Roman" w:hAnsi="Times New Roman" w:eastAsia="仿宋"/>
          <w:color w:val="auto"/>
          <w:sz w:val="24"/>
        </w:rPr>
        <w:t>附录A</w:t>
      </w:r>
      <w:r>
        <w:rPr>
          <w:rFonts w:ascii="Times New Roman" w:hAnsi="Times New Roman" w:eastAsia="仿宋"/>
          <w:color w:val="auto"/>
          <w:sz w:val="24"/>
        </w:rPr>
        <w:t>列出的</w:t>
      </w:r>
      <w:r>
        <w:rPr>
          <w:rFonts w:hint="eastAsia" w:ascii="Times New Roman" w:hAnsi="Times New Roman" w:eastAsia="仿宋"/>
          <w:color w:val="auto"/>
          <w:sz w:val="24"/>
        </w:rPr>
        <w:t>钻进方式</w:t>
      </w:r>
      <w:r>
        <w:rPr>
          <w:rFonts w:ascii="Times New Roman" w:hAnsi="Times New Roman" w:eastAsia="仿宋"/>
          <w:color w:val="auto"/>
          <w:sz w:val="24"/>
        </w:rPr>
        <w:t>填写。</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hint="eastAsia" w:ascii="Times New Roman" w:hAnsi="Times New Roman" w:eastAsia="仿宋"/>
          <w:b/>
          <w:color w:val="auto"/>
          <w:sz w:val="24"/>
        </w:rPr>
        <w:t>10.初见水位</w:t>
      </w:r>
      <w:r>
        <w:rPr>
          <w:rFonts w:ascii="Times New Roman" w:hAnsi="Times New Roman" w:eastAsia="仿宋"/>
          <w:b/>
          <w:color w:val="auto"/>
          <w:sz w:val="24"/>
        </w:rPr>
        <w:t>：</w:t>
      </w:r>
      <w:r>
        <w:rPr>
          <w:rFonts w:hint="eastAsia" w:ascii="Times New Roman" w:hAnsi="Times New Roman" w:eastAsia="仿宋"/>
          <w:color w:val="auto"/>
          <w:sz w:val="24"/>
        </w:rPr>
        <w:t>钻探</w:t>
      </w:r>
      <w:r>
        <w:rPr>
          <w:rFonts w:ascii="Times New Roman" w:hAnsi="Times New Roman" w:eastAsia="仿宋"/>
          <w:color w:val="auto"/>
          <w:sz w:val="24"/>
        </w:rPr>
        <w:t>过程中，</w:t>
      </w:r>
      <w:r>
        <w:rPr>
          <w:rFonts w:hint="eastAsia" w:ascii="Times New Roman" w:hAnsi="Times New Roman" w:eastAsia="仿宋"/>
          <w:color w:val="auto"/>
          <w:sz w:val="24"/>
        </w:rPr>
        <w:t>初</w:t>
      </w:r>
      <w:r>
        <w:rPr>
          <w:rFonts w:ascii="Times New Roman" w:hAnsi="Times New Roman" w:eastAsia="仿宋"/>
          <w:color w:val="auto"/>
          <w:sz w:val="24"/>
        </w:rPr>
        <w:t>次揭露地下水</w:t>
      </w:r>
      <w:r>
        <w:rPr>
          <w:rFonts w:hint="eastAsia" w:ascii="Times New Roman" w:hAnsi="Times New Roman" w:eastAsia="仿宋"/>
          <w:color w:val="auto"/>
          <w:sz w:val="24"/>
        </w:rPr>
        <w:t>时</w:t>
      </w:r>
      <w:r>
        <w:rPr>
          <w:rFonts w:ascii="Times New Roman" w:hAnsi="Times New Roman" w:eastAsia="仿宋"/>
          <w:color w:val="auto"/>
          <w:sz w:val="24"/>
        </w:rPr>
        <w:t>的钻进深度。</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hint="eastAsia" w:ascii="Times New Roman" w:hAnsi="Times New Roman" w:eastAsia="仿宋"/>
          <w:b/>
          <w:color w:val="auto"/>
          <w:sz w:val="24"/>
        </w:rPr>
        <w:t>11.稳定水位</w:t>
      </w:r>
      <w:r>
        <w:rPr>
          <w:rFonts w:ascii="Times New Roman" w:hAnsi="Times New Roman" w:eastAsia="仿宋"/>
          <w:b/>
          <w:color w:val="auto"/>
          <w:sz w:val="24"/>
        </w:rPr>
        <w:t>：</w:t>
      </w:r>
      <w:r>
        <w:rPr>
          <w:rFonts w:hint="eastAsia" w:ascii="Times New Roman" w:hAnsi="Times New Roman" w:eastAsia="仿宋"/>
          <w:color w:val="auto"/>
          <w:sz w:val="24"/>
        </w:rPr>
        <w:t>通过</w:t>
      </w:r>
      <w:r>
        <w:rPr>
          <w:rFonts w:ascii="Times New Roman" w:hAnsi="Times New Roman" w:eastAsia="仿宋"/>
          <w:color w:val="auto"/>
          <w:sz w:val="24"/>
        </w:rPr>
        <w:t>仪器设备测定</w:t>
      </w:r>
      <w:r>
        <w:rPr>
          <w:rFonts w:hint="eastAsia" w:ascii="Times New Roman" w:hAnsi="Times New Roman" w:eastAsia="仿宋"/>
          <w:color w:val="auto"/>
          <w:sz w:val="24"/>
        </w:rPr>
        <w:t>的</w:t>
      </w:r>
      <w:r>
        <w:rPr>
          <w:rFonts w:ascii="Times New Roman" w:hAnsi="Times New Roman" w:eastAsia="仿宋"/>
          <w:color w:val="auto"/>
          <w:sz w:val="24"/>
        </w:rPr>
        <w:t>稳定</w:t>
      </w:r>
      <w:r>
        <w:rPr>
          <w:rFonts w:hint="eastAsia" w:ascii="Times New Roman" w:hAnsi="Times New Roman" w:eastAsia="仿宋"/>
          <w:color w:val="auto"/>
          <w:sz w:val="24"/>
        </w:rPr>
        <w:t>地下水</w:t>
      </w:r>
      <w:r>
        <w:rPr>
          <w:rFonts w:ascii="Times New Roman" w:hAnsi="Times New Roman" w:eastAsia="仿宋"/>
          <w:color w:val="auto"/>
          <w:sz w:val="24"/>
        </w:rPr>
        <w:t>埋深。</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hint="eastAsia" w:ascii="Times New Roman" w:hAnsi="Times New Roman" w:eastAsia="仿宋"/>
          <w:b/>
          <w:color w:val="auto"/>
          <w:sz w:val="24"/>
        </w:rPr>
        <w:t>12.坐标</w:t>
      </w:r>
      <w:r>
        <w:rPr>
          <w:rFonts w:ascii="Times New Roman" w:hAnsi="Times New Roman" w:eastAsia="仿宋"/>
          <w:b/>
          <w:color w:val="auto"/>
          <w:sz w:val="24"/>
        </w:rPr>
        <w:t>：</w:t>
      </w:r>
      <w:r>
        <w:rPr>
          <w:rFonts w:hint="eastAsia" w:ascii="Times New Roman" w:hAnsi="Times New Roman" w:eastAsia="仿宋"/>
          <w:color w:val="auto"/>
          <w:sz w:val="24"/>
        </w:rPr>
        <w:t>钻探</w:t>
      </w:r>
      <w:r>
        <w:rPr>
          <w:rFonts w:ascii="Times New Roman" w:hAnsi="Times New Roman" w:eastAsia="仿宋"/>
          <w:color w:val="auto"/>
          <w:sz w:val="24"/>
        </w:rPr>
        <w:t>取样点位的准确</w:t>
      </w:r>
      <w:r>
        <w:rPr>
          <w:rFonts w:hint="eastAsia" w:ascii="Times New Roman" w:hAnsi="Times New Roman" w:eastAsia="仿宋"/>
          <w:color w:val="auto"/>
          <w:sz w:val="24"/>
        </w:rPr>
        <w:t>经度</w:t>
      </w:r>
      <w:r>
        <w:rPr>
          <w:rFonts w:ascii="Times New Roman" w:hAnsi="Times New Roman" w:eastAsia="仿宋"/>
          <w:color w:val="auto"/>
          <w:sz w:val="24"/>
        </w:rPr>
        <w:t>和纬度，</w:t>
      </w:r>
      <w:r>
        <w:rPr>
          <w:rFonts w:hint="eastAsia" w:ascii="Times New Roman" w:hAnsi="Times New Roman" w:eastAsia="仿宋"/>
          <w:color w:val="auto"/>
          <w:sz w:val="24"/>
        </w:rPr>
        <w:t>用</w:t>
      </w:r>
      <w:r>
        <w:rPr>
          <w:rFonts w:ascii="Times New Roman" w:hAnsi="Times New Roman" w:eastAsia="仿宋"/>
          <w:color w:val="auto"/>
          <w:sz w:val="24"/>
        </w:rPr>
        <w:t>度表示，示例</w:t>
      </w:r>
      <w:r>
        <w:rPr>
          <w:rFonts w:hint="eastAsia" w:ascii="Times New Roman" w:hAnsi="Times New Roman" w:eastAsia="仿宋"/>
          <w:color w:val="auto"/>
          <w:sz w:val="24"/>
        </w:rPr>
        <w:t>“108.16553°”，</w:t>
      </w:r>
      <w:r>
        <w:rPr>
          <w:rFonts w:ascii="Times New Roman" w:hAnsi="Times New Roman" w:eastAsia="仿宋"/>
          <w:color w:val="auto"/>
          <w:sz w:val="24"/>
        </w:rPr>
        <w:t>“</w:t>
      </w:r>
      <w:r>
        <w:rPr>
          <w:rFonts w:hint="eastAsia" w:ascii="Times New Roman" w:hAnsi="Times New Roman" w:eastAsia="仿宋"/>
          <w:color w:val="auto"/>
          <w:sz w:val="24"/>
        </w:rPr>
        <w:t>29.56111</w:t>
      </w:r>
      <w:r>
        <w:rPr>
          <w:rFonts w:ascii="Times New Roman" w:hAnsi="Times New Roman" w:eastAsia="仿宋"/>
          <w:color w:val="auto"/>
          <w:sz w:val="24"/>
        </w:rPr>
        <w:t>°</w:t>
      </w:r>
      <w:r>
        <w:rPr>
          <w:rFonts w:hint="eastAsia" w:ascii="Times New Roman" w:hAnsi="Times New Roman" w:eastAsia="仿宋"/>
          <w:color w:val="auto"/>
          <w:sz w:val="24"/>
        </w:rPr>
        <w:t>，</w:t>
      </w:r>
      <w:r>
        <w:rPr>
          <w:rFonts w:ascii="Times New Roman" w:hAnsi="Times New Roman" w:eastAsia="仿宋"/>
          <w:color w:val="auto"/>
          <w:sz w:val="24"/>
        </w:rPr>
        <w:t>采用</w:t>
      </w:r>
      <w:r>
        <w:rPr>
          <w:rFonts w:hint="eastAsia" w:ascii="Times New Roman" w:hAnsi="Times New Roman" w:eastAsia="仿宋"/>
          <w:color w:val="auto"/>
          <w:sz w:val="24"/>
        </w:rPr>
        <w:t>2000国家</w:t>
      </w:r>
      <w:r>
        <w:rPr>
          <w:rFonts w:ascii="Times New Roman" w:hAnsi="Times New Roman" w:eastAsia="仿宋"/>
          <w:color w:val="auto"/>
          <w:sz w:val="24"/>
        </w:rPr>
        <w:t>大地</w:t>
      </w:r>
      <w:r>
        <w:rPr>
          <w:rFonts w:hint="eastAsia" w:ascii="Times New Roman" w:hAnsi="Times New Roman" w:eastAsia="仿宋"/>
          <w:color w:val="auto"/>
          <w:sz w:val="24"/>
        </w:rPr>
        <w:t>坐标系。</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hint="eastAsia" w:ascii="Times New Roman" w:hAnsi="Times New Roman" w:eastAsia="仿宋"/>
          <w:b/>
          <w:color w:val="auto"/>
          <w:sz w:val="24"/>
        </w:rPr>
        <w:t>13.地面</w:t>
      </w:r>
      <w:r>
        <w:rPr>
          <w:rFonts w:ascii="Times New Roman" w:hAnsi="Times New Roman" w:eastAsia="仿宋"/>
          <w:b/>
          <w:color w:val="auto"/>
          <w:sz w:val="24"/>
        </w:rPr>
        <w:t>高程：</w:t>
      </w:r>
      <w:r>
        <w:rPr>
          <w:rFonts w:hint="eastAsia" w:ascii="Times New Roman" w:hAnsi="Times New Roman" w:eastAsia="仿宋"/>
          <w:color w:val="auto"/>
          <w:sz w:val="24"/>
        </w:rPr>
        <w:t>钻探取样</w:t>
      </w:r>
      <w:r>
        <w:rPr>
          <w:rFonts w:ascii="Times New Roman" w:hAnsi="Times New Roman" w:eastAsia="仿宋"/>
          <w:color w:val="auto"/>
          <w:sz w:val="24"/>
        </w:rPr>
        <w:t>点位的高程</w:t>
      </w:r>
      <w:r>
        <w:rPr>
          <w:rFonts w:hint="eastAsia" w:ascii="Times New Roman" w:hAnsi="Times New Roman" w:eastAsia="仿宋"/>
          <w:color w:val="auto"/>
          <w:sz w:val="24"/>
        </w:rPr>
        <w:t>，保留2位小数。</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hint="eastAsia" w:ascii="Times New Roman" w:hAnsi="Times New Roman" w:eastAsia="仿宋"/>
          <w:b/>
          <w:color w:val="auto"/>
          <w:sz w:val="24"/>
        </w:rPr>
        <w:t>14.钻进</w:t>
      </w:r>
      <w:r>
        <w:rPr>
          <w:rFonts w:ascii="Times New Roman" w:hAnsi="Times New Roman" w:eastAsia="仿宋"/>
          <w:b/>
          <w:color w:val="auto"/>
          <w:sz w:val="24"/>
        </w:rPr>
        <w:t>深度：</w:t>
      </w:r>
      <w:r>
        <w:rPr>
          <w:rFonts w:hint="eastAsia" w:ascii="Times New Roman" w:hAnsi="Times New Roman" w:eastAsia="仿宋"/>
          <w:color w:val="auto"/>
          <w:sz w:val="24"/>
        </w:rPr>
        <w:t>依据</w:t>
      </w:r>
      <w:r>
        <w:rPr>
          <w:rFonts w:ascii="Times New Roman" w:hAnsi="Times New Roman" w:eastAsia="仿宋"/>
          <w:color w:val="auto"/>
          <w:sz w:val="24"/>
        </w:rPr>
        <w:t>实际钻进深度填写，</w:t>
      </w:r>
      <w:r>
        <w:rPr>
          <w:rFonts w:hint="eastAsia" w:ascii="Times New Roman" w:hAnsi="Times New Roman" w:eastAsia="仿宋"/>
          <w:color w:val="auto"/>
          <w:sz w:val="24"/>
        </w:rPr>
        <w:t>保留2位小数，应标识</w:t>
      </w:r>
      <w:r>
        <w:rPr>
          <w:rFonts w:ascii="Times New Roman" w:hAnsi="Times New Roman" w:eastAsia="仿宋"/>
          <w:color w:val="auto"/>
          <w:sz w:val="24"/>
        </w:rPr>
        <w:t>图例。</w:t>
      </w:r>
    </w:p>
    <w:p>
      <w:pPr>
        <w:pageBreakBefore w:val="0"/>
        <w:widowControl w:val="0"/>
        <w:kinsoku/>
        <w:wordWrap/>
        <w:overflowPunct/>
        <w:topLinePunct w:val="0"/>
        <w:bidi w:val="0"/>
        <w:ind w:firstLine="481" w:firstLineChars="200"/>
        <w:rPr>
          <w:rFonts w:ascii="Times New Roman" w:hAnsi="Times New Roman" w:eastAsia="仿宋"/>
          <w:color w:val="auto"/>
          <w:sz w:val="24"/>
        </w:rPr>
      </w:pPr>
      <w:r>
        <w:rPr>
          <w:rFonts w:hint="eastAsia" w:ascii="Times New Roman" w:hAnsi="Times New Roman" w:eastAsia="仿宋"/>
          <w:b/>
          <w:color w:val="auto"/>
          <w:sz w:val="24"/>
        </w:rPr>
        <w:t>1</w:t>
      </w:r>
      <w:r>
        <w:rPr>
          <w:rFonts w:ascii="Times New Roman" w:hAnsi="Times New Roman" w:eastAsia="仿宋"/>
          <w:b/>
          <w:color w:val="auto"/>
          <w:sz w:val="24"/>
        </w:rPr>
        <w:t>5</w:t>
      </w:r>
      <w:r>
        <w:rPr>
          <w:rFonts w:hint="eastAsia" w:ascii="Times New Roman" w:hAnsi="Times New Roman" w:eastAsia="仿宋"/>
          <w:b/>
          <w:color w:val="auto"/>
          <w:sz w:val="24"/>
        </w:rPr>
        <w:t>.地层</w:t>
      </w:r>
      <w:r>
        <w:rPr>
          <w:rFonts w:ascii="Times New Roman" w:hAnsi="Times New Roman" w:eastAsia="仿宋"/>
          <w:b/>
          <w:color w:val="auto"/>
          <w:sz w:val="24"/>
        </w:rPr>
        <w:t>描述：</w:t>
      </w:r>
      <w:r>
        <w:rPr>
          <w:rFonts w:hint="eastAsia" w:ascii="Times New Roman" w:hAnsi="Times New Roman" w:eastAsia="仿宋"/>
          <w:color w:val="auto"/>
          <w:sz w:val="24"/>
        </w:rPr>
        <w:t>依据</w:t>
      </w:r>
      <w:r>
        <w:rPr>
          <w:rFonts w:ascii="Times New Roman" w:hAnsi="Times New Roman" w:eastAsia="仿宋"/>
          <w:color w:val="auto"/>
          <w:sz w:val="24"/>
        </w:rPr>
        <w:t>采取岩芯实际情况填写，包括</w:t>
      </w:r>
      <w:r>
        <w:rPr>
          <w:rFonts w:hint="eastAsia" w:ascii="Times New Roman" w:hAnsi="Times New Roman" w:eastAsia="仿宋"/>
          <w:color w:val="auto"/>
          <w:sz w:val="24"/>
        </w:rPr>
        <w:t>土层性质、密度、湿度等信息</w:t>
      </w:r>
      <w:r>
        <w:rPr>
          <w:rFonts w:ascii="Times New Roman" w:hAnsi="Times New Roman" w:eastAsia="仿宋"/>
          <w:color w:val="auto"/>
          <w:sz w:val="24"/>
        </w:rPr>
        <w:t>。</w:t>
      </w:r>
    </w:p>
    <w:p>
      <w:pPr>
        <w:pageBreakBefore w:val="0"/>
        <w:widowControl w:val="0"/>
        <w:kinsoku/>
        <w:wordWrap/>
        <w:overflowPunct/>
        <w:topLinePunct w:val="0"/>
        <w:bidi w:val="0"/>
        <w:ind w:firstLine="481" w:firstLineChars="200"/>
        <w:rPr>
          <w:rFonts w:ascii="Times New Roman" w:hAnsi="Times New Roman" w:eastAsia="仿宋"/>
          <w:color w:val="auto"/>
          <w:sz w:val="24"/>
        </w:rPr>
      </w:pPr>
      <w:r>
        <w:rPr>
          <w:rFonts w:hint="eastAsia" w:ascii="Times New Roman" w:hAnsi="Times New Roman" w:eastAsia="仿宋"/>
          <w:b/>
          <w:color w:val="auto"/>
          <w:sz w:val="24"/>
        </w:rPr>
        <w:t>1</w:t>
      </w:r>
      <w:r>
        <w:rPr>
          <w:rFonts w:ascii="Times New Roman" w:hAnsi="Times New Roman" w:eastAsia="仿宋"/>
          <w:b/>
          <w:color w:val="auto"/>
          <w:sz w:val="24"/>
        </w:rPr>
        <w:t>6</w:t>
      </w:r>
      <w:r>
        <w:rPr>
          <w:rFonts w:hint="eastAsia" w:ascii="Times New Roman" w:hAnsi="Times New Roman" w:eastAsia="仿宋"/>
          <w:b/>
          <w:color w:val="auto"/>
          <w:sz w:val="24"/>
        </w:rPr>
        <w:t>.污染</w:t>
      </w:r>
      <w:r>
        <w:rPr>
          <w:rFonts w:ascii="Times New Roman" w:hAnsi="Times New Roman" w:eastAsia="仿宋"/>
          <w:b/>
          <w:color w:val="auto"/>
          <w:sz w:val="24"/>
        </w:rPr>
        <w:t>描述：</w:t>
      </w:r>
      <w:r>
        <w:rPr>
          <w:rFonts w:hint="eastAsia" w:ascii="Times New Roman" w:hAnsi="Times New Roman" w:eastAsia="仿宋"/>
          <w:color w:val="auto"/>
          <w:sz w:val="24"/>
        </w:rPr>
        <w:t>依据采取岩芯实际情况填写，包括颜色、气味、污染痕迹、油状物等信息</w:t>
      </w:r>
      <w:r>
        <w:rPr>
          <w:rFonts w:ascii="Times New Roman" w:hAnsi="Times New Roman" w:eastAsia="仿宋"/>
          <w:color w:val="auto"/>
          <w:sz w:val="24"/>
        </w:rPr>
        <w:t>。</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hint="eastAsia" w:ascii="Times New Roman" w:hAnsi="Times New Roman" w:eastAsia="仿宋"/>
          <w:b/>
          <w:color w:val="auto"/>
          <w:sz w:val="24"/>
        </w:rPr>
        <w:t>1</w:t>
      </w:r>
      <w:r>
        <w:rPr>
          <w:rFonts w:ascii="Times New Roman" w:hAnsi="Times New Roman" w:eastAsia="仿宋"/>
          <w:b/>
          <w:color w:val="auto"/>
          <w:sz w:val="24"/>
        </w:rPr>
        <w:t>7</w:t>
      </w:r>
      <w:r>
        <w:rPr>
          <w:rFonts w:hint="eastAsia" w:ascii="Times New Roman" w:hAnsi="Times New Roman" w:eastAsia="仿宋"/>
          <w:b/>
          <w:color w:val="auto"/>
          <w:sz w:val="24"/>
        </w:rPr>
        <w:t>.采样</w:t>
      </w:r>
      <w:r>
        <w:rPr>
          <w:rFonts w:ascii="Times New Roman" w:hAnsi="Times New Roman" w:eastAsia="仿宋"/>
          <w:b/>
          <w:color w:val="auto"/>
          <w:sz w:val="24"/>
        </w:rPr>
        <w:t>深度：</w:t>
      </w:r>
      <w:r>
        <w:rPr>
          <w:rFonts w:hint="eastAsia" w:ascii="Times New Roman" w:hAnsi="Times New Roman" w:eastAsia="仿宋"/>
          <w:color w:val="auto"/>
          <w:sz w:val="24"/>
        </w:rPr>
        <w:t>依据</w:t>
      </w:r>
      <w:r>
        <w:rPr>
          <w:rFonts w:ascii="Times New Roman" w:hAnsi="Times New Roman" w:eastAsia="仿宋"/>
          <w:color w:val="auto"/>
          <w:sz w:val="24"/>
        </w:rPr>
        <w:t>实际采样深度填写，</w:t>
      </w:r>
      <w:r>
        <w:rPr>
          <w:rFonts w:hint="eastAsia" w:ascii="Times New Roman" w:hAnsi="Times New Roman" w:eastAsia="仿宋"/>
          <w:color w:val="auto"/>
          <w:sz w:val="24"/>
        </w:rPr>
        <w:t>示例“0.5”，保留1位小数。</w:t>
      </w:r>
    </w:p>
    <w:p>
      <w:pPr>
        <w:pageBreakBefore w:val="0"/>
        <w:widowControl w:val="0"/>
        <w:kinsoku/>
        <w:wordWrap/>
        <w:overflowPunct/>
        <w:topLinePunct w:val="0"/>
        <w:bidi w:val="0"/>
        <w:ind w:firstLine="481" w:firstLineChars="200"/>
        <w:rPr>
          <w:rFonts w:ascii="Times New Roman" w:hAnsi="Times New Roman" w:eastAsia="仿宋"/>
          <w:color w:val="auto"/>
          <w:sz w:val="24"/>
        </w:rPr>
      </w:pPr>
      <w:r>
        <w:rPr>
          <w:rFonts w:hint="eastAsia" w:ascii="Times New Roman" w:hAnsi="Times New Roman" w:eastAsia="仿宋"/>
          <w:b/>
          <w:color w:val="auto"/>
          <w:sz w:val="24"/>
        </w:rPr>
        <w:t>1</w:t>
      </w:r>
      <w:r>
        <w:rPr>
          <w:rFonts w:ascii="Times New Roman" w:hAnsi="Times New Roman" w:eastAsia="仿宋"/>
          <w:b/>
          <w:color w:val="auto"/>
          <w:sz w:val="24"/>
        </w:rPr>
        <w:t>8</w:t>
      </w:r>
      <w:r>
        <w:rPr>
          <w:rFonts w:hint="eastAsia" w:ascii="Times New Roman" w:hAnsi="Times New Roman" w:eastAsia="仿宋"/>
          <w:b/>
          <w:color w:val="auto"/>
          <w:sz w:val="24"/>
        </w:rPr>
        <w:t>.样品</w:t>
      </w:r>
      <w:r>
        <w:rPr>
          <w:rFonts w:ascii="Times New Roman" w:hAnsi="Times New Roman" w:eastAsia="仿宋"/>
          <w:b/>
          <w:color w:val="auto"/>
          <w:sz w:val="24"/>
        </w:rPr>
        <w:t>编码：</w:t>
      </w:r>
      <w:r>
        <w:rPr>
          <w:rFonts w:hint="eastAsia" w:ascii="Times New Roman" w:hAnsi="Times New Roman" w:eastAsia="仿宋"/>
          <w:color w:val="auto"/>
          <w:sz w:val="24"/>
        </w:rPr>
        <w:t>依据实际</w:t>
      </w:r>
      <w:r>
        <w:rPr>
          <w:rFonts w:ascii="Times New Roman" w:hAnsi="Times New Roman" w:eastAsia="仿宋"/>
          <w:color w:val="auto"/>
          <w:sz w:val="24"/>
        </w:rPr>
        <w:t>采样样品</w:t>
      </w:r>
      <w:r>
        <w:rPr>
          <w:rFonts w:hint="eastAsia" w:ascii="Times New Roman" w:hAnsi="Times New Roman" w:eastAsia="仿宋"/>
          <w:color w:val="auto"/>
          <w:sz w:val="24"/>
        </w:rPr>
        <w:t>数量</w:t>
      </w:r>
      <w:r>
        <w:rPr>
          <w:rFonts w:ascii="Times New Roman" w:hAnsi="Times New Roman" w:eastAsia="仿宋"/>
          <w:color w:val="auto"/>
          <w:sz w:val="24"/>
        </w:rPr>
        <w:t>填写，示例“HJ01-1”</w:t>
      </w:r>
      <w:r>
        <w:rPr>
          <w:rFonts w:hint="eastAsia" w:ascii="Times New Roman" w:hAnsi="Times New Roman" w:eastAsia="仿宋"/>
          <w:color w:val="auto"/>
          <w:sz w:val="24"/>
        </w:rPr>
        <w:t>、</w:t>
      </w:r>
      <w:r>
        <w:rPr>
          <w:rFonts w:ascii="Times New Roman" w:hAnsi="Times New Roman" w:eastAsia="仿宋"/>
          <w:color w:val="auto"/>
          <w:sz w:val="24"/>
        </w:rPr>
        <w:t>“HJ01-2”</w:t>
      </w:r>
      <w:r>
        <w:rPr>
          <w:rFonts w:hint="eastAsia" w:ascii="Times New Roman" w:hAnsi="Times New Roman" w:eastAsia="仿宋"/>
          <w:color w:val="auto"/>
          <w:sz w:val="24"/>
        </w:rPr>
        <w:t>。</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hint="eastAsia" w:ascii="Times New Roman" w:hAnsi="Times New Roman" w:eastAsia="仿宋"/>
          <w:b/>
          <w:color w:val="auto"/>
          <w:sz w:val="24"/>
        </w:rPr>
        <w:t>1</w:t>
      </w:r>
      <w:r>
        <w:rPr>
          <w:rFonts w:ascii="Times New Roman" w:hAnsi="Times New Roman" w:eastAsia="仿宋"/>
          <w:b/>
          <w:color w:val="auto"/>
          <w:sz w:val="24"/>
        </w:rPr>
        <w:t>9</w:t>
      </w:r>
      <w:r>
        <w:rPr>
          <w:rFonts w:hint="eastAsia" w:ascii="Times New Roman" w:hAnsi="Times New Roman" w:eastAsia="仿宋"/>
          <w:b/>
          <w:color w:val="auto"/>
          <w:sz w:val="24"/>
        </w:rPr>
        <w:t>.现场</w:t>
      </w:r>
      <w:r>
        <w:rPr>
          <w:rFonts w:ascii="Times New Roman" w:hAnsi="Times New Roman" w:eastAsia="仿宋"/>
          <w:b/>
          <w:color w:val="auto"/>
          <w:sz w:val="24"/>
        </w:rPr>
        <w:t>检查指标及读数：</w:t>
      </w:r>
      <w:r>
        <w:rPr>
          <w:rFonts w:hint="eastAsia" w:ascii="Times New Roman" w:hAnsi="Times New Roman" w:eastAsia="仿宋"/>
          <w:color w:val="auto"/>
          <w:sz w:val="24"/>
        </w:rPr>
        <w:t>依据</w:t>
      </w:r>
      <w:r>
        <w:rPr>
          <w:rFonts w:ascii="Times New Roman" w:hAnsi="Times New Roman" w:eastAsia="仿宋"/>
          <w:color w:val="auto"/>
          <w:sz w:val="24"/>
        </w:rPr>
        <w:t>现场快筛设备检测的重金属及挥发性有机物</w:t>
      </w:r>
      <w:r>
        <w:rPr>
          <w:rFonts w:hint="eastAsia" w:ascii="Times New Roman" w:hAnsi="Times New Roman" w:eastAsia="仿宋"/>
          <w:color w:val="auto"/>
          <w:sz w:val="24"/>
        </w:rPr>
        <w:t>实际</w:t>
      </w:r>
      <w:r>
        <w:rPr>
          <w:rFonts w:ascii="Times New Roman" w:hAnsi="Times New Roman" w:eastAsia="仿宋"/>
          <w:color w:val="auto"/>
          <w:sz w:val="24"/>
        </w:rPr>
        <w:t>读数填写，</w:t>
      </w:r>
      <w:r>
        <w:rPr>
          <w:rFonts w:hint="eastAsia" w:ascii="Times New Roman" w:hAnsi="Times New Roman" w:eastAsia="仿宋"/>
          <w:color w:val="auto"/>
          <w:sz w:val="24"/>
        </w:rPr>
        <w:t>重金属</w:t>
      </w:r>
      <w:r>
        <w:rPr>
          <w:rFonts w:ascii="Times New Roman" w:hAnsi="Times New Roman" w:eastAsia="仿宋"/>
          <w:color w:val="auto"/>
          <w:sz w:val="24"/>
        </w:rPr>
        <w:t>指标应重点填写建设用地关注污染物。</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hint="eastAsia" w:ascii="Times New Roman" w:hAnsi="Times New Roman" w:eastAsia="仿宋"/>
          <w:b/>
          <w:color w:val="auto"/>
          <w:sz w:val="24"/>
        </w:rPr>
        <w:t>20.采样</w:t>
      </w:r>
      <w:r>
        <w:rPr>
          <w:rFonts w:ascii="Times New Roman" w:hAnsi="Times New Roman" w:eastAsia="仿宋"/>
          <w:b/>
          <w:color w:val="auto"/>
          <w:sz w:val="24"/>
        </w:rPr>
        <w:t>人员：</w:t>
      </w:r>
      <w:r>
        <w:rPr>
          <w:rFonts w:hint="eastAsia" w:ascii="Times New Roman" w:hAnsi="Times New Roman" w:eastAsia="仿宋"/>
          <w:color w:val="auto"/>
          <w:sz w:val="24"/>
        </w:rPr>
        <w:t>由</w:t>
      </w:r>
      <w:r>
        <w:rPr>
          <w:rFonts w:ascii="Times New Roman" w:hAnsi="Times New Roman" w:eastAsia="仿宋"/>
          <w:color w:val="auto"/>
          <w:sz w:val="24"/>
        </w:rPr>
        <w:t>现场</w:t>
      </w:r>
      <w:r>
        <w:rPr>
          <w:rFonts w:hint="eastAsia" w:ascii="Times New Roman" w:hAnsi="Times New Roman" w:eastAsia="仿宋"/>
          <w:color w:val="auto"/>
          <w:sz w:val="24"/>
        </w:rPr>
        <w:t>具体</w:t>
      </w:r>
      <w:r>
        <w:rPr>
          <w:rFonts w:ascii="Times New Roman" w:hAnsi="Times New Roman" w:eastAsia="仿宋"/>
          <w:color w:val="auto"/>
          <w:sz w:val="24"/>
        </w:rPr>
        <w:t>采样人员签字确认。</w:t>
      </w:r>
    </w:p>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ascii="Times New Roman" w:hAnsi="Times New Roman" w:eastAsia="仿宋"/>
          <w:b/>
          <w:color w:val="auto"/>
          <w:sz w:val="24"/>
        </w:rPr>
        <w:t>21.</w:t>
      </w:r>
      <w:r>
        <w:rPr>
          <w:rFonts w:hint="eastAsia" w:ascii="Times New Roman" w:hAnsi="Times New Roman" w:eastAsia="仿宋"/>
          <w:b/>
          <w:color w:val="auto"/>
          <w:sz w:val="24"/>
        </w:rPr>
        <w:t>填表</w:t>
      </w:r>
      <w:r>
        <w:rPr>
          <w:rFonts w:ascii="Times New Roman" w:hAnsi="Times New Roman" w:eastAsia="仿宋"/>
          <w:b/>
          <w:color w:val="auto"/>
          <w:sz w:val="24"/>
        </w:rPr>
        <w:t>人员：</w:t>
      </w:r>
      <w:r>
        <w:rPr>
          <w:rFonts w:hint="eastAsia" w:ascii="Times New Roman" w:hAnsi="Times New Roman" w:eastAsia="仿宋"/>
          <w:color w:val="auto"/>
          <w:sz w:val="24"/>
        </w:rPr>
        <w:t>由</w:t>
      </w:r>
      <w:r>
        <w:rPr>
          <w:rFonts w:ascii="Times New Roman" w:hAnsi="Times New Roman" w:eastAsia="仿宋"/>
          <w:color w:val="auto"/>
          <w:sz w:val="24"/>
        </w:rPr>
        <w:t>表格填写人员签字确认。</w:t>
      </w:r>
    </w:p>
    <w:p>
      <w:pPr>
        <w:pageBreakBefore w:val="0"/>
        <w:widowControl w:val="0"/>
        <w:kinsoku/>
        <w:wordWrap/>
        <w:overflowPunct/>
        <w:topLinePunct w:val="0"/>
        <w:bidi w:val="0"/>
        <w:ind w:firstLine="481" w:firstLineChars="200"/>
        <w:rPr>
          <w:rFonts w:ascii="Times New Roman" w:hAnsi="Times New Roman" w:eastAsia="仿宋"/>
          <w:b/>
          <w:color w:val="auto"/>
          <w:sz w:val="24"/>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eastAsia="仿宋"/>
          <w:b/>
          <w:color w:val="auto"/>
          <w:sz w:val="24"/>
        </w:rPr>
        <w:t>22.检查人员</w:t>
      </w:r>
      <w:r>
        <w:rPr>
          <w:rFonts w:hint="eastAsia" w:ascii="Times New Roman" w:hAnsi="Times New Roman" w:eastAsia="仿宋"/>
          <w:b/>
          <w:color w:val="auto"/>
          <w:sz w:val="24"/>
        </w:rPr>
        <w:t>：</w:t>
      </w:r>
      <w:r>
        <w:rPr>
          <w:rFonts w:ascii="Times New Roman" w:hAnsi="Times New Roman" w:eastAsia="仿宋"/>
          <w:color w:val="auto"/>
          <w:sz w:val="24"/>
        </w:rPr>
        <w:t>由项目负责人或项目组质量检查人员签字确认。</w:t>
      </w:r>
    </w:p>
    <w:p>
      <w:pPr>
        <w:pageBreakBefore w:val="0"/>
        <w:widowControl w:val="0"/>
        <w:kinsoku/>
        <w:wordWrap/>
        <w:overflowPunct/>
        <w:topLinePunct w:val="0"/>
        <w:bidi w:val="0"/>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附表4</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Times New Roman" w:hAnsi="Times New Roman" w:eastAsia="方正小标宋_GBK" w:cs="方正小标宋_GBK"/>
          <w:color w:val="auto"/>
          <w:sz w:val="40"/>
          <w:szCs w:val="40"/>
        </w:rPr>
      </w:pPr>
      <w:r>
        <w:rPr>
          <w:rFonts w:hint="eastAsia" w:ascii="Times New Roman" w:hAnsi="Times New Roman" w:eastAsia="方正小标宋_GBK" w:cs="方正小标宋_GBK"/>
          <w:color w:val="auto"/>
          <w:sz w:val="40"/>
          <w:szCs w:val="40"/>
        </w:rPr>
        <w:t>采样前洗井记录单</w:t>
      </w:r>
    </w:p>
    <w:tbl>
      <w:tblPr>
        <w:tblStyle w:val="17"/>
        <w:tblW w:w="89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853"/>
        <w:gridCol w:w="595"/>
        <w:gridCol w:w="119"/>
        <w:gridCol w:w="732"/>
        <w:gridCol w:w="709"/>
        <w:gridCol w:w="46"/>
        <w:gridCol w:w="641"/>
        <w:gridCol w:w="638"/>
        <w:gridCol w:w="141"/>
        <w:gridCol w:w="679"/>
        <w:gridCol w:w="820"/>
        <w:gridCol w:w="437"/>
        <w:gridCol w:w="383"/>
        <w:gridCol w:w="663"/>
        <w:gridCol w:w="157"/>
        <w:gridCol w:w="13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52" w:type="dxa"/>
            <w:gridSpan w:val="16"/>
            <w:tcBorders>
              <w:top w:val="single" w:color="auto" w:sz="8" w:space="0"/>
              <w:left w:val="single" w:color="auto" w:sz="8"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bCs/>
                <w:color w:val="auto"/>
                <w:kern w:val="0"/>
                <w:sz w:val="18"/>
                <w:szCs w:val="18"/>
              </w:rPr>
            </w:pPr>
            <w:r>
              <w:rPr>
                <w:rFonts w:ascii="Times New Roman" w:hAnsi="Times New Roman" w:eastAsia="仿宋"/>
                <w:bCs/>
                <w:color w:val="auto"/>
                <w:kern w:val="0"/>
                <w:sz w:val="18"/>
                <w:szCs w:val="18"/>
              </w:rPr>
              <w:t>基本信息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52" w:type="dxa"/>
            <w:gridSpan w:val="16"/>
            <w:tcBorders>
              <w:top w:val="single" w:color="auto" w:sz="4" w:space="0"/>
              <w:left w:val="single" w:color="auto" w:sz="8"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sz w:val="18"/>
                <w:szCs w:val="18"/>
              </w:rPr>
              <w:t>地块名称：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54" w:type="dxa"/>
            <w:gridSpan w:val="6"/>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sz w:val="18"/>
                <w:szCs w:val="18"/>
              </w:rPr>
            </w:pPr>
            <w:r>
              <w:rPr>
                <w:rFonts w:ascii="Times New Roman" w:hAnsi="Times New Roman" w:eastAsia="仿宋"/>
                <w:color w:val="auto"/>
                <w:sz w:val="18"/>
                <w:szCs w:val="18"/>
              </w:rPr>
              <w:t>采样日期：</w:t>
            </w:r>
          </w:p>
        </w:tc>
        <w:tc>
          <w:tcPr>
            <w:tcW w:w="5898" w:type="dxa"/>
            <w:gridSpan w:val="10"/>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sz w:val="18"/>
                <w:szCs w:val="18"/>
              </w:rPr>
            </w:pPr>
            <w:r>
              <w:rPr>
                <w:rFonts w:ascii="Times New Roman" w:hAnsi="Times New Roman" w:eastAsia="仿宋"/>
                <w:color w:val="auto"/>
                <w:sz w:val="18"/>
                <w:szCs w:val="18"/>
              </w:rPr>
              <w:t>采样单位：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54" w:type="dxa"/>
            <w:gridSpan w:val="6"/>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sz w:val="18"/>
                <w:szCs w:val="18"/>
              </w:rPr>
              <w:t>采样井编号：</w:t>
            </w:r>
          </w:p>
        </w:tc>
        <w:tc>
          <w:tcPr>
            <w:tcW w:w="5898" w:type="dxa"/>
            <w:gridSpan w:val="10"/>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kern w:val="0"/>
                <w:sz w:val="18"/>
                <w:szCs w:val="18"/>
              </w:rPr>
              <w:t>采样井锁扣是否完整：是□否□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54" w:type="dxa"/>
            <w:gridSpan w:val="6"/>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kern w:val="0"/>
                <w:sz w:val="18"/>
                <w:szCs w:val="18"/>
              </w:rPr>
              <w:t>天气状况：</w:t>
            </w:r>
          </w:p>
        </w:tc>
        <w:tc>
          <w:tcPr>
            <w:tcW w:w="5898" w:type="dxa"/>
            <w:gridSpan w:val="10"/>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kern w:val="0"/>
                <w:sz w:val="18"/>
                <w:szCs w:val="18"/>
              </w:rPr>
              <w:t>48小时内是否强降雨：是□否□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952" w:type="dxa"/>
            <w:gridSpan w:val="16"/>
            <w:tcBorders>
              <w:top w:val="single" w:color="auto" w:sz="4" w:space="0"/>
              <w:left w:val="single" w:color="auto" w:sz="8"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kern w:val="0"/>
                <w:sz w:val="18"/>
                <w:szCs w:val="18"/>
              </w:rPr>
              <w:t>采样点地面是否积水：是□否□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52" w:type="dxa"/>
            <w:gridSpan w:val="16"/>
            <w:tcBorders>
              <w:top w:val="single" w:color="auto" w:sz="4" w:space="0"/>
              <w:left w:val="single" w:color="auto" w:sz="8"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bCs/>
                <w:color w:val="auto"/>
                <w:kern w:val="0"/>
                <w:sz w:val="18"/>
                <w:szCs w:val="18"/>
              </w:rPr>
              <w:t>洗井资料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54" w:type="dxa"/>
            <w:gridSpan w:val="6"/>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sz w:val="18"/>
                <w:szCs w:val="18"/>
              </w:rPr>
              <w:t>洗井设备/方式：</w:t>
            </w:r>
          </w:p>
        </w:tc>
        <w:tc>
          <w:tcPr>
            <w:tcW w:w="5898" w:type="dxa"/>
            <w:gridSpan w:val="10"/>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kern w:val="0"/>
                <w:sz w:val="18"/>
                <w:szCs w:val="18"/>
              </w:rPr>
              <w:t>水位面至井口高度（m）：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54" w:type="dxa"/>
            <w:gridSpan w:val="6"/>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kern w:val="0"/>
                <w:sz w:val="18"/>
                <w:szCs w:val="18"/>
              </w:rPr>
              <w:t>井水深度（m）：</w:t>
            </w:r>
          </w:p>
        </w:tc>
        <w:tc>
          <w:tcPr>
            <w:tcW w:w="5898" w:type="dxa"/>
            <w:gridSpan w:val="10"/>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sz w:val="18"/>
                <w:szCs w:val="18"/>
              </w:rPr>
              <w:t>井水体积（L）：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54" w:type="dxa"/>
            <w:gridSpan w:val="6"/>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sz w:val="18"/>
                <w:szCs w:val="18"/>
              </w:rPr>
              <w:t>洗井开始时间：</w:t>
            </w:r>
          </w:p>
        </w:tc>
        <w:tc>
          <w:tcPr>
            <w:tcW w:w="5898" w:type="dxa"/>
            <w:gridSpan w:val="10"/>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sz w:val="18"/>
                <w:szCs w:val="18"/>
              </w:rPr>
              <w:t>洗井结束时间：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gridSpan w:val="2"/>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eastAsia="仿宋"/>
                <w:color w:val="auto"/>
                <w:kern w:val="0"/>
                <w:sz w:val="18"/>
                <w:szCs w:val="18"/>
              </w:rPr>
            </w:pPr>
            <w:r>
              <w:rPr>
                <w:rFonts w:ascii="Times New Roman" w:hAnsi="Times New Roman" w:eastAsia="仿宋"/>
                <w:color w:val="auto"/>
                <w:kern w:val="0"/>
                <w:sz w:val="18"/>
                <w:szCs w:val="18"/>
              </w:rPr>
              <w:t>pH检测仪型号</w:t>
            </w:r>
          </w:p>
        </w:tc>
        <w:tc>
          <w:tcPr>
            <w:tcW w:w="1560"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eastAsia="仿宋"/>
                <w:color w:val="auto"/>
                <w:kern w:val="0"/>
                <w:sz w:val="18"/>
                <w:szCs w:val="18"/>
              </w:rPr>
            </w:pPr>
            <w:r>
              <w:rPr>
                <w:rFonts w:ascii="Times New Roman" w:hAnsi="Times New Roman" w:eastAsia="仿宋"/>
                <w:color w:val="auto"/>
                <w:kern w:val="0"/>
                <w:sz w:val="18"/>
                <w:szCs w:val="18"/>
              </w:rPr>
              <w:t>电导率检测仪型号</w:t>
            </w:r>
          </w:p>
        </w:tc>
        <w:tc>
          <w:tcPr>
            <w:tcW w:w="1466"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eastAsia="仿宋"/>
                <w:color w:val="auto"/>
                <w:kern w:val="0"/>
                <w:sz w:val="18"/>
                <w:szCs w:val="18"/>
              </w:rPr>
            </w:pPr>
            <w:r>
              <w:rPr>
                <w:rFonts w:ascii="Times New Roman" w:hAnsi="Times New Roman" w:eastAsia="仿宋"/>
                <w:color w:val="auto"/>
                <w:kern w:val="0"/>
                <w:sz w:val="18"/>
                <w:szCs w:val="18"/>
              </w:rPr>
              <w:t>溶解氧检测仪型号</w:t>
            </w:r>
          </w:p>
        </w:tc>
        <w:tc>
          <w:tcPr>
            <w:tcW w:w="1936"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eastAsia="仿宋"/>
                <w:color w:val="auto"/>
                <w:kern w:val="0"/>
                <w:sz w:val="18"/>
                <w:szCs w:val="18"/>
              </w:rPr>
            </w:pPr>
            <w:r>
              <w:rPr>
                <w:rFonts w:ascii="Times New Roman" w:hAnsi="Times New Roman" w:eastAsia="仿宋"/>
                <w:color w:val="auto"/>
                <w:kern w:val="0"/>
                <w:sz w:val="18"/>
                <w:szCs w:val="18"/>
              </w:rPr>
              <w:t>氧化还原电位检测仪型号</w:t>
            </w:r>
          </w:p>
        </w:tc>
        <w:tc>
          <w:tcPr>
            <w:tcW w:w="1046"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eastAsia="仿宋"/>
                <w:color w:val="auto"/>
                <w:sz w:val="18"/>
                <w:szCs w:val="18"/>
              </w:rPr>
            </w:pPr>
            <w:r>
              <w:rPr>
                <w:rFonts w:ascii="Times New Roman" w:hAnsi="Times New Roman" w:eastAsia="仿宋"/>
                <w:color w:val="auto"/>
                <w:sz w:val="18"/>
                <w:szCs w:val="18"/>
              </w:rPr>
              <w:t>浊度仪型号</w:t>
            </w:r>
          </w:p>
        </w:tc>
        <w:tc>
          <w:tcPr>
            <w:tcW w:w="1496" w:type="dxa"/>
            <w:gridSpan w:val="2"/>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jc w:val="center"/>
              <w:rPr>
                <w:rFonts w:ascii="Times New Roman" w:hAnsi="Times New Roman" w:eastAsia="仿宋"/>
                <w:color w:val="auto"/>
                <w:kern w:val="0"/>
                <w:sz w:val="18"/>
                <w:szCs w:val="18"/>
              </w:rPr>
            </w:pPr>
            <w:r>
              <w:rPr>
                <w:rFonts w:ascii="Times New Roman" w:hAnsi="Times New Roman" w:eastAsia="仿宋"/>
                <w:color w:val="auto"/>
                <w:kern w:val="0"/>
                <w:sz w:val="18"/>
                <w:szCs w:val="18"/>
              </w:rPr>
              <w:t>温度检测仪型号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8" w:type="dxa"/>
            <w:gridSpan w:val="2"/>
            <w:tcBorders>
              <w:top w:val="single" w:color="auto" w:sz="4" w:space="0"/>
              <w:left w:val="single" w:color="auto" w:sz="8" w:space="0"/>
              <w:bottom w:val="single" w:color="auto" w:sz="4" w:space="0"/>
              <w:right w:val="single" w:color="auto" w:sz="4" w:space="0"/>
            </w:tcBorders>
            <w:vAlign w:val="center"/>
          </w:tcPr>
          <w:p>
            <w:pPr>
              <w:keepNext/>
              <w:pageBreakBefore w:val="0"/>
              <w:widowControl w:val="0"/>
              <w:kinsoku/>
              <w:wordWrap/>
              <w:overflowPunct/>
              <w:topLinePunct w:val="0"/>
              <w:bidi w:val="0"/>
              <w:adjustRightInd w:val="0"/>
              <w:snapToGrid w:val="0"/>
              <w:spacing w:before="120" w:after="120"/>
              <w:ind w:firstLine="360" w:firstLineChars="200"/>
              <w:rPr>
                <w:rFonts w:ascii="Times New Roman" w:hAnsi="Times New Roman" w:eastAsia="仿宋"/>
                <w:color w:val="auto"/>
                <w:kern w:val="0"/>
                <w:sz w:val="18"/>
                <w:szCs w:val="18"/>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keepNext/>
              <w:pageBreakBefore w:val="0"/>
              <w:widowControl w:val="0"/>
              <w:kinsoku/>
              <w:wordWrap/>
              <w:overflowPunct/>
              <w:topLinePunct w:val="0"/>
              <w:bidi w:val="0"/>
              <w:adjustRightInd w:val="0"/>
              <w:snapToGrid w:val="0"/>
              <w:spacing w:before="120" w:after="120"/>
              <w:ind w:firstLine="360" w:firstLineChars="200"/>
              <w:rPr>
                <w:rFonts w:ascii="Times New Roman" w:hAnsi="Times New Roman" w:eastAsia="仿宋"/>
                <w:color w:val="auto"/>
                <w:kern w:val="0"/>
                <w:sz w:val="18"/>
                <w:szCs w:val="18"/>
              </w:rPr>
            </w:pPr>
          </w:p>
        </w:tc>
        <w:tc>
          <w:tcPr>
            <w:tcW w:w="1466" w:type="dxa"/>
            <w:gridSpan w:val="4"/>
            <w:tcBorders>
              <w:top w:val="single" w:color="auto" w:sz="4" w:space="0"/>
              <w:left w:val="single" w:color="auto" w:sz="4" w:space="0"/>
              <w:bottom w:val="single" w:color="auto" w:sz="4" w:space="0"/>
              <w:right w:val="single" w:color="auto" w:sz="4" w:space="0"/>
            </w:tcBorders>
            <w:vAlign w:val="center"/>
          </w:tcPr>
          <w:p>
            <w:pPr>
              <w:keepNext/>
              <w:pageBreakBefore w:val="0"/>
              <w:widowControl w:val="0"/>
              <w:kinsoku/>
              <w:wordWrap/>
              <w:overflowPunct/>
              <w:topLinePunct w:val="0"/>
              <w:bidi w:val="0"/>
              <w:adjustRightInd w:val="0"/>
              <w:snapToGrid w:val="0"/>
              <w:spacing w:before="120" w:after="120"/>
              <w:ind w:firstLine="360" w:firstLineChars="200"/>
              <w:rPr>
                <w:rFonts w:ascii="Times New Roman" w:hAnsi="Times New Roman" w:eastAsia="仿宋"/>
                <w:color w:val="auto"/>
                <w:kern w:val="0"/>
                <w:sz w:val="18"/>
                <w:szCs w:val="18"/>
              </w:rPr>
            </w:pPr>
          </w:p>
        </w:tc>
        <w:tc>
          <w:tcPr>
            <w:tcW w:w="1936" w:type="dxa"/>
            <w:gridSpan w:val="3"/>
            <w:tcBorders>
              <w:top w:val="single" w:color="auto" w:sz="4" w:space="0"/>
              <w:left w:val="single" w:color="auto" w:sz="4" w:space="0"/>
              <w:bottom w:val="single" w:color="auto" w:sz="4" w:space="0"/>
              <w:right w:val="single" w:color="auto" w:sz="4" w:space="0"/>
            </w:tcBorders>
            <w:vAlign w:val="center"/>
          </w:tcPr>
          <w:p>
            <w:pPr>
              <w:keepNext/>
              <w:pageBreakBefore w:val="0"/>
              <w:widowControl w:val="0"/>
              <w:kinsoku/>
              <w:wordWrap/>
              <w:overflowPunct/>
              <w:topLinePunct w:val="0"/>
              <w:bidi w:val="0"/>
              <w:adjustRightInd w:val="0"/>
              <w:snapToGrid w:val="0"/>
              <w:spacing w:before="120" w:after="120"/>
              <w:ind w:firstLine="360" w:firstLineChars="200"/>
              <w:rPr>
                <w:rFonts w:ascii="Times New Roman" w:hAnsi="Times New Roman" w:eastAsia="仿宋"/>
                <w:color w:val="auto"/>
                <w:kern w:val="0"/>
                <w:sz w:val="18"/>
                <w:szCs w:val="18"/>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keepNext/>
              <w:pageBreakBefore w:val="0"/>
              <w:widowControl w:val="0"/>
              <w:kinsoku/>
              <w:wordWrap/>
              <w:overflowPunct/>
              <w:topLinePunct w:val="0"/>
              <w:bidi w:val="0"/>
              <w:adjustRightInd w:val="0"/>
              <w:snapToGrid w:val="0"/>
              <w:spacing w:before="120" w:after="120"/>
              <w:ind w:firstLine="360" w:firstLineChars="200"/>
              <w:rPr>
                <w:rFonts w:ascii="Times New Roman" w:hAnsi="Times New Roman" w:eastAsia="仿宋"/>
                <w:color w:val="auto"/>
                <w:kern w:val="0"/>
                <w:sz w:val="18"/>
                <w:szCs w:val="18"/>
              </w:rPr>
            </w:pPr>
          </w:p>
        </w:tc>
        <w:tc>
          <w:tcPr>
            <w:tcW w:w="1496" w:type="dxa"/>
            <w:gridSpan w:val="2"/>
            <w:tcBorders>
              <w:top w:val="single" w:color="auto" w:sz="4" w:space="0"/>
              <w:left w:val="single" w:color="auto" w:sz="4" w:space="0"/>
              <w:bottom w:val="single" w:color="auto" w:sz="4" w:space="0"/>
              <w:right w:val="single" w:color="auto" w:sz="8" w:space="0"/>
            </w:tcBorders>
            <w:vAlign w:val="center"/>
          </w:tcPr>
          <w:p>
            <w:pPr>
              <w:keepNext/>
              <w:pageBreakBefore w:val="0"/>
              <w:widowControl w:val="0"/>
              <w:kinsoku/>
              <w:wordWrap/>
              <w:overflowPunct/>
              <w:topLinePunct w:val="0"/>
              <w:bidi w:val="0"/>
              <w:adjustRightInd w:val="0"/>
              <w:snapToGrid w:val="0"/>
              <w:spacing w:before="120" w:after="120"/>
              <w:ind w:firstLine="360" w:firstLineChars="200"/>
              <w:rPr>
                <w:rFonts w:ascii="Times New Roman" w:hAnsi="Times New Roman" w:eastAsia="仿宋"/>
                <w:color w:val="auto"/>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52" w:type="dxa"/>
            <w:gridSpan w:val="16"/>
            <w:tcBorders>
              <w:top w:val="single" w:color="auto" w:sz="4" w:space="0"/>
              <w:left w:val="single" w:color="auto" w:sz="8"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kern w:val="0"/>
                <w:sz w:val="18"/>
                <w:szCs w:val="18"/>
              </w:rPr>
              <w:t>现场检测仪器校正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52" w:type="dxa"/>
            <w:gridSpan w:val="16"/>
            <w:tcBorders>
              <w:top w:val="single" w:color="auto" w:sz="4" w:space="0"/>
              <w:left w:val="single" w:color="auto" w:sz="8"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kern w:val="0"/>
                <w:sz w:val="18"/>
                <w:szCs w:val="18"/>
              </w:rPr>
              <w:t>pH值校正，使用缓冲溶液后的确认值：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52" w:type="dxa"/>
            <w:gridSpan w:val="16"/>
            <w:tcBorders>
              <w:top w:val="single" w:color="auto" w:sz="4" w:space="0"/>
              <w:left w:val="single" w:color="auto" w:sz="8"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kern w:val="0"/>
                <w:sz w:val="18"/>
                <w:szCs w:val="18"/>
              </w:rPr>
              <w:t>电导率校正：1.校正标准液： 2.标准液的电导率： μS/cm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52" w:type="dxa"/>
            <w:gridSpan w:val="16"/>
            <w:tcBorders>
              <w:top w:val="single" w:color="auto" w:sz="4" w:space="0"/>
              <w:left w:val="single" w:color="auto" w:sz="8"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kern w:val="0"/>
                <w:sz w:val="18"/>
                <w:szCs w:val="18"/>
              </w:rPr>
              <w:t>溶解氧仪校正：满点校正读数mg/L，校正时温度</w:t>
            </w:r>
            <w:r>
              <w:rPr>
                <w:rFonts w:ascii="Times New Roman" w:hAnsi="Times New Roman" w:eastAsia="仿宋"/>
                <w:color w:val="auto"/>
                <w:kern w:val="0"/>
                <w:sz w:val="18"/>
                <w:szCs w:val="18"/>
                <w:vertAlign w:val="superscript"/>
              </w:rPr>
              <w:t>o</w:t>
            </w:r>
            <w:r>
              <w:rPr>
                <w:rFonts w:ascii="Times New Roman" w:hAnsi="Times New Roman" w:eastAsia="仿宋"/>
                <w:color w:val="auto"/>
                <w:kern w:val="0"/>
                <w:sz w:val="18"/>
                <w:szCs w:val="18"/>
              </w:rPr>
              <w:t>C，校正值：mg/L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52" w:type="dxa"/>
            <w:gridSpan w:val="16"/>
            <w:tcBorders>
              <w:top w:val="single" w:color="auto" w:sz="4" w:space="0"/>
              <w:left w:val="single" w:color="auto" w:sz="8"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kern w:val="0"/>
                <w:sz w:val="18"/>
                <w:szCs w:val="18"/>
              </w:rPr>
              <w:t>氧化还原电位校正，校正标准液：，标准液的氧化还原电位值：mV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52" w:type="dxa"/>
            <w:gridSpan w:val="16"/>
            <w:tcBorders>
              <w:top w:val="single" w:color="auto" w:sz="4" w:space="0"/>
              <w:left w:val="single" w:color="auto" w:sz="8"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i/>
                <w:color w:val="auto"/>
                <w:kern w:val="0"/>
                <w:sz w:val="18"/>
                <w:szCs w:val="18"/>
              </w:rPr>
            </w:pPr>
            <w:r>
              <w:rPr>
                <w:rFonts w:ascii="Times New Roman" w:hAnsi="Times New Roman" w:eastAsia="仿宋"/>
                <w:color w:val="auto"/>
                <w:kern w:val="0"/>
                <w:sz w:val="18"/>
                <w:szCs w:val="18"/>
              </w:rPr>
              <w:t>洗井过程记录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53" w:type="dxa"/>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ind w:firstLine="270" w:firstLineChars="150"/>
              <w:rPr>
                <w:rFonts w:ascii="Times New Roman" w:hAnsi="Times New Roman" w:eastAsia="仿宋"/>
                <w:color w:val="auto"/>
                <w:kern w:val="0"/>
                <w:sz w:val="18"/>
                <w:szCs w:val="18"/>
              </w:rPr>
            </w:pPr>
            <w:r>
              <w:rPr>
                <w:rFonts w:ascii="Times New Roman" w:hAnsi="Times New Roman" w:eastAsia="仿宋"/>
                <w:color w:val="auto"/>
                <w:kern w:val="0"/>
                <w:sz w:val="18"/>
                <w:szCs w:val="18"/>
              </w:rPr>
              <w:t>时间</w:t>
            </w:r>
          </w:p>
          <w:p>
            <w:pPr>
              <w:pageBreakBefore w:val="0"/>
              <w:widowControl w:val="0"/>
              <w:kinsoku/>
              <w:wordWrap/>
              <w:overflowPunct/>
              <w:topLinePunct w:val="0"/>
              <w:bidi w:val="0"/>
              <w:adjustRightInd w:val="0"/>
              <w:snapToGrid w:val="0"/>
              <w:ind w:firstLine="180" w:firstLineChars="100"/>
              <w:jc w:val="center"/>
              <w:rPr>
                <w:rFonts w:hint="eastAsia" w:ascii="Times New Roman" w:hAnsi="Times New Roman" w:eastAsia="仿宋"/>
                <w:color w:val="auto"/>
                <w:kern w:val="0"/>
                <w:sz w:val="18"/>
                <w:szCs w:val="18"/>
                <w:lang w:eastAsia="zh-CN"/>
              </w:rPr>
            </w:pPr>
            <w:r>
              <w:rPr>
                <w:rFonts w:hint="eastAsia" w:ascii="Times New Roman" w:hAnsi="Times New Roman" w:eastAsia="仿宋"/>
                <w:color w:val="auto"/>
                <w:kern w:val="0"/>
                <w:sz w:val="18"/>
                <w:szCs w:val="18"/>
                <w:lang w:eastAsia="zh-CN"/>
              </w:rPr>
              <w:t>（</w:t>
            </w:r>
            <w:r>
              <w:rPr>
                <w:rFonts w:ascii="Times New Roman" w:hAnsi="Times New Roman" w:eastAsia="仿宋"/>
                <w:color w:val="auto"/>
                <w:kern w:val="0"/>
                <w:sz w:val="18"/>
                <w:szCs w:val="18"/>
              </w:rPr>
              <w:t>min</w:t>
            </w:r>
            <w:r>
              <w:rPr>
                <w:rFonts w:hint="eastAsia" w:ascii="Times New Roman" w:hAnsi="Times New Roman" w:eastAsia="仿宋"/>
                <w:color w:val="auto"/>
                <w:kern w:val="0"/>
                <w:sz w:val="18"/>
                <w:szCs w:val="18"/>
                <w:lang w:eastAsia="zh-CN"/>
              </w:rPr>
              <w:t>）</w:t>
            </w:r>
          </w:p>
        </w:tc>
        <w:tc>
          <w:tcPr>
            <w:tcW w:w="714"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jc w:val="center"/>
              <w:rPr>
                <w:rFonts w:hint="eastAsia" w:ascii="Times New Roman" w:hAnsi="Times New Roman" w:eastAsia="仿宋"/>
                <w:color w:val="auto"/>
                <w:kern w:val="0"/>
                <w:sz w:val="18"/>
                <w:szCs w:val="18"/>
                <w:lang w:eastAsia="zh-CN"/>
              </w:rPr>
            </w:pPr>
            <w:r>
              <w:rPr>
                <w:rFonts w:ascii="Times New Roman" w:hAnsi="Times New Roman" w:eastAsia="仿宋"/>
                <w:color w:val="auto"/>
                <w:kern w:val="0"/>
                <w:sz w:val="18"/>
                <w:szCs w:val="18"/>
              </w:rPr>
              <w:t>洗井汲水速率</w:t>
            </w:r>
            <w:r>
              <w:rPr>
                <w:rFonts w:hint="eastAsia" w:ascii="Times New Roman" w:hAnsi="Times New Roman" w:eastAsia="仿宋"/>
                <w:color w:val="auto"/>
                <w:spacing w:val="-12"/>
                <w:kern w:val="0"/>
                <w:sz w:val="18"/>
                <w:szCs w:val="18"/>
                <w:lang w:eastAsia="zh-CN"/>
              </w:rPr>
              <w:t>（</w:t>
            </w:r>
            <w:r>
              <w:rPr>
                <w:rFonts w:ascii="Times New Roman" w:hAnsi="Times New Roman" w:eastAsia="仿宋"/>
                <w:color w:val="auto"/>
                <w:spacing w:val="-12"/>
                <w:kern w:val="0"/>
                <w:sz w:val="18"/>
                <w:szCs w:val="18"/>
              </w:rPr>
              <w:t>L/min</w:t>
            </w:r>
            <w:r>
              <w:rPr>
                <w:rFonts w:hint="eastAsia" w:ascii="Times New Roman" w:hAnsi="Times New Roman" w:eastAsia="仿宋"/>
                <w:color w:val="auto"/>
                <w:spacing w:val="-12"/>
                <w:kern w:val="0"/>
                <w:sz w:val="18"/>
                <w:szCs w:val="18"/>
                <w:lang w:eastAsia="zh-CN"/>
              </w:rPr>
              <w:t>）</w:t>
            </w:r>
          </w:p>
        </w:tc>
        <w:tc>
          <w:tcPr>
            <w:tcW w:w="73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jc w:val="center"/>
              <w:rPr>
                <w:rFonts w:hint="eastAsia" w:ascii="Times New Roman" w:hAnsi="Times New Roman" w:eastAsia="仿宋"/>
                <w:color w:val="auto"/>
                <w:sz w:val="18"/>
                <w:szCs w:val="18"/>
                <w:lang w:eastAsia="zh-CN"/>
              </w:rPr>
            </w:pPr>
            <w:r>
              <w:rPr>
                <w:rFonts w:ascii="Times New Roman" w:hAnsi="Times New Roman" w:eastAsia="仿宋"/>
                <w:color w:val="auto"/>
                <w:sz w:val="18"/>
                <w:szCs w:val="18"/>
              </w:rPr>
              <w:t>水面距井口高度</w:t>
            </w:r>
            <w:r>
              <w:rPr>
                <w:rFonts w:hint="eastAsia" w:ascii="Times New Roman" w:hAnsi="Times New Roman" w:eastAsia="仿宋"/>
                <w:color w:val="auto"/>
                <w:sz w:val="18"/>
                <w:szCs w:val="18"/>
                <w:lang w:eastAsia="zh-CN"/>
              </w:rPr>
              <w:t>（</w:t>
            </w:r>
            <w:r>
              <w:rPr>
                <w:rFonts w:ascii="Times New Roman" w:hAnsi="Times New Roman" w:eastAsia="仿宋"/>
                <w:color w:val="auto"/>
                <w:sz w:val="18"/>
                <w:szCs w:val="18"/>
              </w:rPr>
              <w:t>m</w:t>
            </w:r>
            <w:r>
              <w:rPr>
                <w:rFonts w:hint="eastAsia" w:ascii="Times New Roman" w:hAnsi="Times New Roman" w:eastAsia="仿宋"/>
                <w:color w:val="auto"/>
                <w:sz w:val="18"/>
                <w:szCs w:val="18"/>
                <w:lang w:eastAsia="zh-CN"/>
              </w:rPr>
              <w:t>）</w:t>
            </w:r>
          </w:p>
        </w:tc>
        <w:tc>
          <w:tcPr>
            <w:tcW w:w="755"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eastAsia="仿宋"/>
                <w:color w:val="auto"/>
                <w:sz w:val="18"/>
                <w:szCs w:val="18"/>
              </w:rPr>
            </w:pPr>
            <w:r>
              <w:rPr>
                <w:rFonts w:ascii="Times New Roman" w:hAnsi="Times New Roman" w:eastAsia="仿宋"/>
                <w:color w:val="auto"/>
                <w:sz w:val="18"/>
                <w:szCs w:val="18"/>
              </w:rPr>
              <w:t>洗井水体积</w:t>
            </w:r>
            <w:r>
              <w:rPr>
                <w:rFonts w:ascii="Times New Roman" w:hAnsi="Times New Roman" w:eastAsia="仿宋"/>
                <w:bCs/>
                <w:color w:val="auto"/>
                <w:sz w:val="18"/>
                <w:szCs w:val="18"/>
              </w:rPr>
              <w:t>*</w:t>
            </w:r>
          </w:p>
          <w:p>
            <w:pPr>
              <w:pageBreakBefore w:val="0"/>
              <w:widowControl w:val="0"/>
              <w:kinsoku/>
              <w:wordWrap/>
              <w:overflowPunct/>
              <w:topLinePunct w:val="0"/>
              <w:bidi w:val="0"/>
              <w:adjustRightInd w:val="0"/>
              <w:snapToGrid w:val="0"/>
              <w:ind w:firstLine="180" w:firstLineChars="100"/>
              <w:jc w:val="center"/>
              <w:rPr>
                <w:rFonts w:hint="eastAsia" w:ascii="Times New Roman" w:hAnsi="Times New Roman" w:eastAsia="仿宋"/>
                <w:color w:val="auto"/>
                <w:sz w:val="18"/>
                <w:szCs w:val="18"/>
                <w:lang w:eastAsia="zh-CN"/>
              </w:rPr>
            </w:pPr>
            <w:r>
              <w:rPr>
                <w:rFonts w:hint="eastAsia" w:ascii="Times New Roman" w:hAnsi="Times New Roman" w:eastAsia="仿宋"/>
                <w:color w:val="auto"/>
                <w:sz w:val="18"/>
                <w:szCs w:val="18"/>
                <w:lang w:eastAsia="zh-CN"/>
              </w:rPr>
              <w:t>（</w:t>
            </w:r>
            <w:r>
              <w:rPr>
                <w:rFonts w:ascii="Times New Roman" w:hAnsi="Times New Roman" w:eastAsia="仿宋"/>
                <w:color w:val="auto"/>
                <w:sz w:val="18"/>
                <w:szCs w:val="18"/>
              </w:rPr>
              <w:t>L</w:t>
            </w:r>
            <w:r>
              <w:rPr>
                <w:rFonts w:hint="eastAsia" w:ascii="Times New Roman" w:hAnsi="Times New Roman" w:eastAsia="仿宋"/>
                <w:color w:val="auto"/>
                <w:sz w:val="18"/>
                <w:szCs w:val="18"/>
                <w:lang w:eastAsia="zh-CN"/>
              </w:rPr>
              <w:t>）</w:t>
            </w:r>
          </w:p>
        </w:tc>
        <w:tc>
          <w:tcPr>
            <w:tcW w:w="64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jc w:val="center"/>
              <w:rPr>
                <w:rFonts w:hint="eastAsia" w:ascii="Times New Roman" w:hAnsi="Times New Roman" w:eastAsia="仿宋"/>
                <w:color w:val="auto"/>
                <w:sz w:val="18"/>
                <w:szCs w:val="18"/>
                <w:lang w:eastAsia="zh-CN"/>
              </w:rPr>
            </w:pPr>
            <w:r>
              <w:rPr>
                <w:rFonts w:ascii="Times New Roman" w:hAnsi="Times New Roman" w:eastAsia="仿宋"/>
                <w:color w:val="auto"/>
                <w:kern w:val="0"/>
                <w:sz w:val="18"/>
                <w:szCs w:val="18"/>
              </w:rPr>
              <w:t>温度</w:t>
            </w:r>
            <w:r>
              <w:rPr>
                <w:rFonts w:hint="eastAsia" w:ascii="Times New Roman" w:hAnsi="Times New Roman" w:eastAsia="仿宋"/>
                <w:color w:val="auto"/>
                <w:kern w:val="0"/>
                <w:sz w:val="18"/>
                <w:szCs w:val="18"/>
                <w:lang w:eastAsia="zh-CN"/>
              </w:rPr>
              <w:t>（</w:t>
            </w:r>
            <w:r>
              <w:rPr>
                <w:rFonts w:ascii="Times New Roman" w:hAnsi="Times New Roman" w:eastAsia="仿宋"/>
                <w:color w:val="auto"/>
                <w:kern w:val="0"/>
                <w:sz w:val="18"/>
                <w:szCs w:val="18"/>
                <w:vertAlign w:val="superscript"/>
              </w:rPr>
              <w:t>o</w:t>
            </w:r>
            <w:r>
              <w:rPr>
                <w:rFonts w:ascii="Times New Roman" w:hAnsi="Times New Roman" w:eastAsia="仿宋"/>
                <w:color w:val="auto"/>
                <w:kern w:val="0"/>
                <w:sz w:val="18"/>
                <w:szCs w:val="18"/>
              </w:rPr>
              <w:t>C</w:t>
            </w:r>
            <w:r>
              <w:rPr>
                <w:rFonts w:hint="eastAsia" w:ascii="Times New Roman" w:hAnsi="Times New Roman" w:eastAsia="仿宋"/>
                <w:color w:val="auto"/>
                <w:kern w:val="0"/>
                <w:sz w:val="18"/>
                <w:szCs w:val="18"/>
                <w:lang w:eastAsia="zh-CN"/>
              </w:rPr>
              <w:t>）</w:t>
            </w:r>
          </w:p>
          <w:p>
            <w:pPr>
              <w:keepNext/>
              <w:keepLines/>
              <w:pageBreakBefore w:val="0"/>
              <w:widowControl w:val="0"/>
              <w:kinsoku/>
              <w:wordWrap/>
              <w:overflowPunct/>
              <w:topLinePunct w:val="0"/>
              <w:bidi w:val="0"/>
              <w:adjustRightInd w:val="0"/>
              <w:snapToGrid w:val="0"/>
              <w:ind w:firstLine="360" w:firstLineChars="200"/>
              <w:jc w:val="center"/>
              <w:rPr>
                <w:rFonts w:ascii="Times New Roman" w:hAnsi="Times New Roman" w:eastAsia="仿宋"/>
                <w:color w:val="auto"/>
                <w:kern w:val="0"/>
                <w:sz w:val="18"/>
                <w:szCs w:val="18"/>
              </w:rPr>
            </w:pPr>
          </w:p>
        </w:tc>
        <w:tc>
          <w:tcPr>
            <w:tcW w:w="63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eastAsia="仿宋"/>
                <w:color w:val="auto"/>
                <w:kern w:val="0"/>
                <w:sz w:val="18"/>
                <w:szCs w:val="18"/>
              </w:rPr>
            </w:pPr>
            <w:r>
              <w:rPr>
                <w:rFonts w:ascii="Times New Roman" w:hAnsi="Times New Roman" w:eastAsia="仿宋"/>
                <w:color w:val="auto"/>
                <w:kern w:val="0"/>
                <w:sz w:val="18"/>
                <w:szCs w:val="18"/>
              </w:rPr>
              <w:t>pH值</w:t>
            </w:r>
          </w:p>
        </w:tc>
        <w:tc>
          <w:tcPr>
            <w:tcW w:w="820"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eastAsia="仿宋"/>
                <w:color w:val="auto"/>
                <w:kern w:val="0"/>
                <w:sz w:val="18"/>
                <w:szCs w:val="18"/>
              </w:rPr>
            </w:pPr>
            <w:r>
              <w:rPr>
                <w:rFonts w:ascii="Times New Roman" w:hAnsi="Times New Roman" w:eastAsia="仿宋"/>
                <w:color w:val="auto"/>
                <w:kern w:val="0"/>
                <w:sz w:val="18"/>
                <w:szCs w:val="18"/>
              </w:rPr>
              <w:t>电导率</w:t>
            </w:r>
          </w:p>
          <w:p>
            <w:pPr>
              <w:pageBreakBefore w:val="0"/>
              <w:widowControl w:val="0"/>
              <w:kinsoku/>
              <w:wordWrap/>
              <w:overflowPunct/>
              <w:topLinePunct w:val="0"/>
              <w:bidi w:val="0"/>
              <w:adjustRightInd w:val="0"/>
              <w:snapToGrid w:val="0"/>
              <w:jc w:val="center"/>
              <w:rPr>
                <w:rFonts w:hint="eastAsia" w:ascii="Times New Roman" w:hAnsi="Times New Roman" w:eastAsia="仿宋"/>
                <w:color w:val="auto"/>
                <w:spacing w:val="-12"/>
                <w:kern w:val="0"/>
                <w:sz w:val="18"/>
                <w:szCs w:val="18"/>
                <w:lang w:eastAsia="zh-CN"/>
              </w:rPr>
            </w:pPr>
            <w:r>
              <w:rPr>
                <w:rFonts w:hint="eastAsia" w:ascii="Times New Roman" w:hAnsi="Times New Roman" w:eastAsia="仿宋"/>
                <w:color w:val="auto"/>
                <w:spacing w:val="-12"/>
                <w:kern w:val="0"/>
                <w:sz w:val="18"/>
                <w:szCs w:val="18"/>
                <w:lang w:eastAsia="zh-CN"/>
              </w:rPr>
              <w:t>（</w:t>
            </w:r>
            <w:r>
              <w:rPr>
                <w:rFonts w:ascii="Times New Roman" w:hAnsi="Times New Roman" w:eastAsia="仿宋"/>
                <w:color w:val="auto"/>
                <w:spacing w:val="-12"/>
                <w:kern w:val="0"/>
                <w:sz w:val="18"/>
                <w:szCs w:val="18"/>
              </w:rPr>
              <w:t>μS/cm</w:t>
            </w:r>
            <w:r>
              <w:rPr>
                <w:rFonts w:hint="eastAsia" w:ascii="Times New Roman" w:hAnsi="Times New Roman" w:eastAsia="仿宋"/>
                <w:color w:val="auto"/>
                <w:spacing w:val="-12"/>
                <w:kern w:val="0"/>
                <w:sz w:val="18"/>
                <w:szCs w:val="18"/>
                <w:lang w:eastAsia="zh-CN"/>
              </w:rPr>
              <w:t>）</w:t>
            </w:r>
          </w:p>
        </w:tc>
        <w:tc>
          <w:tcPr>
            <w:tcW w:w="82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eastAsia="仿宋"/>
                <w:color w:val="auto"/>
                <w:kern w:val="0"/>
                <w:sz w:val="18"/>
                <w:szCs w:val="18"/>
              </w:rPr>
            </w:pPr>
            <w:r>
              <w:rPr>
                <w:rFonts w:ascii="Times New Roman" w:hAnsi="Times New Roman" w:eastAsia="仿宋"/>
                <w:color w:val="auto"/>
                <w:kern w:val="0"/>
                <w:sz w:val="18"/>
                <w:szCs w:val="18"/>
              </w:rPr>
              <w:t>溶解氧</w:t>
            </w:r>
          </w:p>
          <w:p>
            <w:pPr>
              <w:pageBreakBefore w:val="0"/>
              <w:widowControl w:val="0"/>
              <w:kinsoku/>
              <w:wordWrap/>
              <w:overflowPunct/>
              <w:topLinePunct w:val="0"/>
              <w:bidi w:val="0"/>
              <w:adjustRightInd w:val="0"/>
              <w:snapToGrid w:val="0"/>
              <w:jc w:val="center"/>
              <w:rPr>
                <w:rFonts w:hint="eastAsia" w:ascii="Times New Roman" w:hAnsi="Times New Roman" w:eastAsia="仿宋"/>
                <w:color w:val="auto"/>
                <w:kern w:val="0"/>
                <w:sz w:val="18"/>
                <w:szCs w:val="18"/>
                <w:lang w:eastAsia="zh-CN"/>
              </w:rPr>
            </w:pPr>
            <w:r>
              <w:rPr>
                <w:rFonts w:hint="eastAsia" w:ascii="Times New Roman" w:hAnsi="Times New Roman" w:eastAsia="仿宋"/>
                <w:color w:val="auto"/>
                <w:kern w:val="0"/>
                <w:sz w:val="18"/>
                <w:szCs w:val="18"/>
                <w:lang w:eastAsia="zh-CN"/>
              </w:rPr>
              <w:t>（</w:t>
            </w:r>
            <w:r>
              <w:rPr>
                <w:rFonts w:ascii="Times New Roman" w:hAnsi="Times New Roman" w:eastAsia="仿宋"/>
                <w:color w:val="auto"/>
                <w:kern w:val="0"/>
                <w:sz w:val="18"/>
                <w:szCs w:val="18"/>
              </w:rPr>
              <w:t>mg/L</w:t>
            </w:r>
            <w:r>
              <w:rPr>
                <w:rFonts w:hint="eastAsia" w:ascii="Times New Roman" w:hAnsi="Times New Roman" w:eastAsia="仿宋"/>
                <w:color w:val="auto"/>
                <w:kern w:val="0"/>
                <w:sz w:val="18"/>
                <w:szCs w:val="18"/>
                <w:lang w:eastAsia="zh-CN"/>
              </w:rPr>
              <w:t>）</w:t>
            </w:r>
          </w:p>
        </w:tc>
        <w:tc>
          <w:tcPr>
            <w:tcW w:w="820"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eastAsia="仿宋"/>
                <w:color w:val="auto"/>
                <w:kern w:val="0"/>
                <w:sz w:val="18"/>
                <w:szCs w:val="18"/>
              </w:rPr>
            </w:pPr>
            <w:r>
              <w:rPr>
                <w:rFonts w:ascii="Times New Roman" w:hAnsi="Times New Roman" w:eastAsia="仿宋"/>
                <w:color w:val="auto"/>
                <w:kern w:val="0"/>
                <w:sz w:val="18"/>
                <w:szCs w:val="18"/>
              </w:rPr>
              <w:t>氧化还原电位</w:t>
            </w:r>
          </w:p>
          <w:p>
            <w:pPr>
              <w:pageBreakBefore w:val="0"/>
              <w:widowControl w:val="0"/>
              <w:kinsoku/>
              <w:wordWrap/>
              <w:overflowPunct/>
              <w:topLinePunct w:val="0"/>
              <w:bidi w:val="0"/>
              <w:adjustRightInd w:val="0"/>
              <w:snapToGrid w:val="0"/>
              <w:jc w:val="center"/>
              <w:rPr>
                <w:rFonts w:ascii="Times New Roman" w:hAnsi="Times New Roman" w:eastAsia="仿宋"/>
                <w:color w:val="auto"/>
                <w:kern w:val="0"/>
                <w:sz w:val="18"/>
                <w:szCs w:val="18"/>
              </w:rPr>
            </w:pPr>
            <w:r>
              <w:rPr>
                <w:rFonts w:ascii="Times New Roman" w:hAnsi="Times New Roman" w:eastAsia="仿宋"/>
                <w:color w:val="auto"/>
                <w:kern w:val="0"/>
                <w:sz w:val="18"/>
                <w:szCs w:val="18"/>
              </w:rPr>
              <w:t>（mV）</w:t>
            </w:r>
          </w:p>
        </w:tc>
        <w:tc>
          <w:tcPr>
            <w:tcW w:w="820"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eastAsia="仿宋"/>
                <w:color w:val="auto"/>
                <w:sz w:val="18"/>
                <w:szCs w:val="18"/>
                <w:lang w:eastAsia="zh-TW"/>
              </w:rPr>
            </w:pPr>
            <w:r>
              <w:rPr>
                <w:rFonts w:ascii="Times New Roman" w:hAnsi="Times New Roman" w:eastAsia="仿宋"/>
                <w:color w:val="auto"/>
                <w:sz w:val="18"/>
                <w:szCs w:val="18"/>
              </w:rPr>
              <w:t>浊度</w:t>
            </w:r>
          </w:p>
          <w:p>
            <w:pPr>
              <w:pageBreakBefore w:val="0"/>
              <w:widowControl w:val="0"/>
              <w:kinsoku/>
              <w:wordWrap/>
              <w:overflowPunct/>
              <w:topLinePunct w:val="0"/>
              <w:bidi w:val="0"/>
              <w:adjustRightInd w:val="0"/>
              <w:snapToGrid w:val="0"/>
              <w:jc w:val="center"/>
              <w:rPr>
                <w:rFonts w:ascii="Times New Roman" w:hAnsi="Times New Roman" w:eastAsia="仿宋"/>
                <w:color w:val="auto"/>
                <w:sz w:val="18"/>
                <w:szCs w:val="18"/>
                <w:lang w:eastAsia="zh-TW"/>
              </w:rPr>
            </w:pPr>
            <w:r>
              <w:rPr>
                <w:rFonts w:ascii="Times New Roman" w:hAnsi="Times New Roman" w:eastAsia="仿宋"/>
                <w:color w:val="auto"/>
                <w:sz w:val="18"/>
                <w:szCs w:val="18"/>
              </w:rPr>
              <w:t>（NTU）</w:t>
            </w:r>
          </w:p>
        </w:tc>
        <w:tc>
          <w:tcPr>
            <w:tcW w:w="1339" w:type="dxa"/>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jc w:val="center"/>
              <w:rPr>
                <w:rFonts w:ascii="Times New Roman" w:hAnsi="Times New Roman" w:eastAsia="仿宋"/>
                <w:color w:val="auto"/>
                <w:sz w:val="18"/>
                <w:szCs w:val="18"/>
              </w:rPr>
            </w:pPr>
            <w:r>
              <w:rPr>
                <w:rFonts w:ascii="Times New Roman" w:hAnsi="Times New Roman" w:eastAsia="仿宋"/>
                <w:color w:val="auto"/>
                <w:sz w:val="18"/>
                <w:szCs w:val="18"/>
              </w:rPr>
              <w:t>洗井水性状</w:t>
            </w:r>
            <w:r>
              <w:rPr>
                <w:rFonts w:ascii="Times New Roman" w:hAnsi="Times New Roman" w:eastAsia="仿宋"/>
                <w:bCs/>
                <w:color w:val="auto"/>
                <w:sz w:val="18"/>
                <w:szCs w:val="18"/>
              </w:rPr>
              <w:t>*</w:t>
            </w:r>
          </w:p>
          <w:p>
            <w:pPr>
              <w:pageBreakBefore w:val="0"/>
              <w:widowControl w:val="0"/>
              <w:kinsoku/>
              <w:wordWrap/>
              <w:overflowPunct/>
              <w:topLinePunct w:val="0"/>
              <w:bidi w:val="0"/>
              <w:adjustRightInd w:val="0"/>
              <w:snapToGrid w:val="0"/>
              <w:jc w:val="center"/>
              <w:rPr>
                <w:rFonts w:ascii="Times New Roman" w:hAnsi="Times New Roman" w:eastAsia="仿宋"/>
                <w:color w:val="auto"/>
                <w:sz w:val="18"/>
                <w:szCs w:val="18"/>
              </w:rPr>
            </w:pPr>
            <w:r>
              <w:rPr>
                <w:rFonts w:ascii="Times New Roman" w:hAnsi="Times New Roman" w:eastAsia="仿宋"/>
                <w:color w:val="auto"/>
                <w:sz w:val="18"/>
                <w:szCs w:val="18"/>
              </w:rPr>
              <w:t>（颜色、气味、杂质）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3" w:type="dxa"/>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kern w:val="0"/>
                <w:sz w:val="18"/>
                <w:szCs w:val="18"/>
              </w:rPr>
              <w:t>洗井前</w:t>
            </w:r>
          </w:p>
        </w:tc>
        <w:tc>
          <w:tcPr>
            <w:tcW w:w="714"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64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6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1339" w:type="dxa"/>
            <w:tcBorders>
              <w:top w:val="single" w:color="auto" w:sz="4" w:space="0"/>
              <w:left w:val="single" w:color="auto" w:sz="4" w:space="0"/>
              <w:bottom w:val="single" w:color="auto" w:sz="4" w:space="0"/>
              <w:right w:val="single" w:color="auto" w:sz="8"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3" w:type="dxa"/>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kern w:val="0"/>
                <w:sz w:val="18"/>
                <w:szCs w:val="18"/>
              </w:rPr>
              <w:t>洗井中</w:t>
            </w:r>
          </w:p>
        </w:tc>
        <w:tc>
          <w:tcPr>
            <w:tcW w:w="714"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64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6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1339" w:type="dxa"/>
            <w:tcBorders>
              <w:top w:val="single" w:color="auto" w:sz="4" w:space="0"/>
              <w:left w:val="single" w:color="auto" w:sz="4" w:space="0"/>
              <w:bottom w:val="single" w:color="auto" w:sz="4" w:space="0"/>
              <w:right w:val="single" w:color="auto" w:sz="8"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3" w:type="dxa"/>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kern w:val="0"/>
                <w:sz w:val="18"/>
                <w:szCs w:val="18"/>
              </w:rPr>
              <w:t>洗井中</w:t>
            </w:r>
          </w:p>
        </w:tc>
        <w:tc>
          <w:tcPr>
            <w:tcW w:w="714"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64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6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1339" w:type="dxa"/>
            <w:tcBorders>
              <w:top w:val="single" w:color="auto" w:sz="4" w:space="0"/>
              <w:left w:val="single" w:color="auto" w:sz="4" w:space="0"/>
              <w:bottom w:val="single" w:color="auto" w:sz="4" w:space="0"/>
              <w:right w:val="single" w:color="auto" w:sz="8"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3" w:type="dxa"/>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kern w:val="0"/>
                <w:sz w:val="18"/>
                <w:szCs w:val="18"/>
              </w:rPr>
              <w:t>洗井中</w:t>
            </w:r>
          </w:p>
        </w:tc>
        <w:tc>
          <w:tcPr>
            <w:tcW w:w="714"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64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6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1339" w:type="dxa"/>
            <w:tcBorders>
              <w:top w:val="single" w:color="auto" w:sz="4" w:space="0"/>
              <w:left w:val="single" w:color="auto" w:sz="4" w:space="0"/>
              <w:bottom w:val="single" w:color="auto" w:sz="4" w:space="0"/>
              <w:right w:val="single" w:color="auto" w:sz="8"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3" w:type="dxa"/>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kern w:val="0"/>
                <w:sz w:val="18"/>
                <w:szCs w:val="18"/>
              </w:rPr>
            </w:pPr>
            <w:r>
              <w:rPr>
                <w:rFonts w:ascii="Times New Roman" w:hAnsi="Times New Roman" w:eastAsia="仿宋"/>
                <w:color w:val="auto"/>
                <w:kern w:val="0"/>
                <w:sz w:val="18"/>
                <w:szCs w:val="18"/>
              </w:rPr>
              <w:t>洗井后</w:t>
            </w:r>
          </w:p>
        </w:tc>
        <w:tc>
          <w:tcPr>
            <w:tcW w:w="714"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64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6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820" w:type="dxa"/>
            <w:gridSpan w:val="2"/>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c>
          <w:tcPr>
            <w:tcW w:w="1339" w:type="dxa"/>
            <w:tcBorders>
              <w:top w:val="single" w:color="auto" w:sz="4" w:space="0"/>
              <w:left w:val="single" w:color="auto" w:sz="4" w:space="0"/>
              <w:bottom w:val="single" w:color="auto" w:sz="4" w:space="0"/>
              <w:right w:val="single" w:color="auto" w:sz="8" w:space="0"/>
            </w:tcBorders>
            <w:vAlign w:val="center"/>
          </w:tcPr>
          <w:p>
            <w:pPr>
              <w:keepNext/>
              <w:keepLines/>
              <w:pageBreakBefore w:val="0"/>
              <w:widowControl w:val="0"/>
              <w:kinsoku/>
              <w:wordWrap/>
              <w:overflowPunct/>
              <w:topLinePunct w:val="0"/>
              <w:bidi w:val="0"/>
              <w:adjustRightInd w:val="0"/>
              <w:snapToGrid w:val="0"/>
              <w:ind w:firstLine="360" w:firstLineChars="200"/>
              <w:rPr>
                <w:rFonts w:ascii="Times New Roman" w:hAnsi="Times New Roman" w:eastAsia="仿宋"/>
                <w:color w:val="auto"/>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333" w:type="dxa"/>
            <w:gridSpan w:val="8"/>
            <w:tcBorders>
              <w:top w:val="single" w:color="auto" w:sz="4" w:space="0"/>
              <w:left w:val="single" w:color="auto" w:sz="8"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sz w:val="18"/>
                <w:szCs w:val="18"/>
              </w:rPr>
            </w:pPr>
            <w:r>
              <w:rPr>
                <w:rFonts w:ascii="Times New Roman" w:hAnsi="Times New Roman" w:eastAsia="仿宋"/>
                <w:color w:val="auto"/>
                <w:sz w:val="18"/>
                <w:szCs w:val="18"/>
              </w:rPr>
              <w:t>洗井水总体积（L）：</w:t>
            </w:r>
          </w:p>
        </w:tc>
        <w:tc>
          <w:tcPr>
            <w:tcW w:w="4619" w:type="dxa"/>
            <w:gridSpan w:val="8"/>
            <w:tcBorders>
              <w:top w:val="single" w:color="auto" w:sz="4" w:space="0"/>
              <w:left w:val="single" w:color="auto" w:sz="4"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sz w:val="18"/>
                <w:szCs w:val="18"/>
              </w:rPr>
            </w:pPr>
            <w:r>
              <w:rPr>
                <w:rFonts w:ascii="Times New Roman" w:hAnsi="Times New Roman" w:eastAsia="仿宋"/>
                <w:color w:val="auto"/>
                <w:sz w:val="18"/>
                <w:szCs w:val="18"/>
              </w:rPr>
              <w:t>洗井结束时水位面至井口高度（m）：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52" w:type="dxa"/>
            <w:gridSpan w:val="16"/>
            <w:tcBorders>
              <w:top w:val="single" w:color="auto" w:sz="4" w:space="0"/>
              <w:left w:val="single" w:color="auto" w:sz="8"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sz w:val="18"/>
                <w:szCs w:val="18"/>
              </w:rPr>
            </w:pPr>
            <w:r>
              <w:rPr>
                <w:rFonts w:ascii="Times New Roman" w:hAnsi="Times New Roman" w:eastAsia="仿宋"/>
                <w:color w:val="auto"/>
                <w:sz w:val="18"/>
                <w:szCs w:val="18"/>
              </w:rPr>
              <w:t>洗井人员：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52" w:type="dxa"/>
            <w:gridSpan w:val="16"/>
            <w:tcBorders>
              <w:top w:val="single" w:color="auto" w:sz="4" w:space="0"/>
              <w:left w:val="single" w:color="auto" w:sz="8" w:space="0"/>
              <w:bottom w:val="single" w:color="auto" w:sz="4" w:space="0"/>
              <w:right w:val="single" w:color="auto" w:sz="8"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sz w:val="18"/>
                <w:szCs w:val="18"/>
              </w:rPr>
            </w:pPr>
            <w:r>
              <w:rPr>
                <w:rFonts w:ascii="Times New Roman" w:hAnsi="Times New Roman" w:eastAsia="仿宋"/>
                <w:color w:val="auto"/>
                <w:sz w:val="18"/>
                <w:szCs w:val="18"/>
              </w:rPr>
              <w:t>采样人员：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474" w:type="dxa"/>
            <w:gridSpan w:val="9"/>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rPr>
                <w:rFonts w:ascii="Times New Roman" w:hAnsi="Times New Roman"/>
                <w:color w:val="auto"/>
                <w:sz w:val="18"/>
                <w:szCs w:val="18"/>
              </w:rPr>
            </w:pPr>
            <w:r>
              <w:rPr>
                <w:rFonts w:hint="eastAsia" w:ascii="Times New Roman" w:hAnsi="Times New Roman"/>
                <w:color w:val="auto"/>
                <w:sz w:val="18"/>
                <w:szCs w:val="18"/>
              </w:rPr>
              <w:t>工作组自审签字：</w:t>
            </w:r>
          </w:p>
        </w:tc>
        <w:tc>
          <w:tcPr>
            <w:tcW w:w="4478" w:type="dxa"/>
            <w:gridSpan w:val="7"/>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rPr>
                <w:rFonts w:ascii="Times New Roman" w:hAnsi="Times New Roman"/>
                <w:color w:val="auto"/>
                <w:sz w:val="18"/>
                <w:szCs w:val="18"/>
              </w:rPr>
            </w:pPr>
            <w:r>
              <w:rPr>
                <w:rFonts w:hint="eastAsia" w:ascii="Times New Roman" w:hAnsi="Times New Roman"/>
                <w:color w:val="auto"/>
                <w:sz w:val="18"/>
                <w:szCs w:val="18"/>
              </w:rPr>
              <w:t>采样单位内审签字：</w:t>
            </w:r>
          </w:p>
        </w:tc>
      </w:tr>
    </w:tbl>
    <w:p>
      <w:pPr>
        <w:pageBreakBefore w:val="0"/>
        <w:widowControl w:val="0"/>
        <w:kinsoku/>
        <w:wordWrap/>
        <w:overflowPunct/>
        <w:topLinePunct w:val="0"/>
        <w:bidi w:val="0"/>
        <w:ind w:firstLine="420" w:firstLineChars="200"/>
        <w:rPr>
          <w:rFonts w:ascii="Times New Roman" w:hAnsi="Times New Roman"/>
          <w:color w:val="auto"/>
        </w:rPr>
        <w:sectPr>
          <w:pgSz w:w="11906" w:h="16838"/>
          <w:pgMar w:top="1440" w:right="1800" w:bottom="1440" w:left="1800" w:header="851" w:footer="992" w:gutter="0"/>
          <w:pgNumType w:fmt="decimal"/>
          <w:cols w:space="425" w:num="1"/>
          <w:docGrid w:type="lines" w:linePitch="312" w:charSpace="0"/>
        </w:sectPr>
      </w:pPr>
    </w:p>
    <w:p>
      <w:pPr>
        <w:pageBreakBefore w:val="0"/>
        <w:widowControl w:val="0"/>
        <w:kinsoku/>
        <w:wordWrap/>
        <w:overflowPunct/>
        <w:topLinePunct w:val="0"/>
        <w:bidi w:val="0"/>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附表5</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Times New Roman" w:hAnsi="Times New Roman" w:eastAsia="方正小标宋_GBK" w:cs="方正小标宋_GBK"/>
          <w:color w:val="auto"/>
          <w:sz w:val="40"/>
          <w:szCs w:val="40"/>
        </w:rPr>
      </w:pPr>
      <w:r>
        <w:rPr>
          <w:rFonts w:hint="eastAsia" w:ascii="Times New Roman" w:hAnsi="Times New Roman" w:eastAsia="方正小标宋_GBK" w:cs="方正小标宋_GBK"/>
          <w:color w:val="auto"/>
          <w:sz w:val="40"/>
          <w:szCs w:val="40"/>
        </w:rPr>
        <w:t>地下水采样记录单</w:t>
      </w:r>
    </w:p>
    <w:tbl>
      <w:tblPr>
        <w:tblStyle w:val="34"/>
        <w:tblW w:w="13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799"/>
        <w:gridCol w:w="801"/>
        <w:gridCol w:w="935"/>
        <w:gridCol w:w="312"/>
        <w:gridCol w:w="353"/>
        <w:gridCol w:w="800"/>
        <w:gridCol w:w="1072"/>
        <w:gridCol w:w="449"/>
        <w:gridCol w:w="216"/>
        <w:gridCol w:w="529"/>
        <w:gridCol w:w="1079"/>
        <w:gridCol w:w="812"/>
        <w:gridCol w:w="984"/>
        <w:gridCol w:w="800"/>
        <w:gridCol w:w="1614"/>
        <w:gridCol w:w="13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3740" w:type="dxa"/>
            <w:gridSpan w:val="5"/>
            <w:vAlign w:val="center"/>
          </w:tcPr>
          <w:p>
            <w:pPr>
              <w:pageBreakBefore w:val="0"/>
              <w:widowControl w:val="0"/>
              <w:kinsoku/>
              <w:wordWrap/>
              <w:overflowPunct/>
              <w:topLinePunct w:val="0"/>
              <w:bidi w:val="0"/>
              <w:rPr>
                <w:rFonts w:ascii="Times New Roman" w:hAnsi="Times New Roman" w:eastAsia="仿宋"/>
                <w:color w:val="auto"/>
                <w:szCs w:val="21"/>
              </w:rPr>
            </w:pPr>
            <w:r>
              <w:rPr>
                <w:rFonts w:hint="eastAsia" w:ascii="Times New Roman" w:hAnsi="Times New Roman" w:eastAsia="仿宋"/>
                <w:color w:val="auto"/>
                <w:spacing w:val="16"/>
                <w:szCs w:val="21"/>
              </w:rPr>
              <w:t>地块</w:t>
            </w:r>
            <w:r>
              <w:rPr>
                <w:rFonts w:ascii="Times New Roman" w:hAnsi="Times New Roman" w:eastAsia="仿宋"/>
                <w:color w:val="auto"/>
                <w:spacing w:val="16"/>
                <w:szCs w:val="21"/>
              </w:rPr>
              <w:t>名称：</w:t>
            </w:r>
          </w:p>
        </w:tc>
        <w:tc>
          <w:tcPr>
            <w:tcW w:w="4498" w:type="dxa"/>
            <w:gridSpan w:val="7"/>
            <w:vAlign w:val="center"/>
          </w:tcPr>
          <w:p>
            <w:pPr>
              <w:pageBreakBefore w:val="0"/>
              <w:widowControl w:val="0"/>
              <w:kinsoku/>
              <w:wordWrap/>
              <w:overflowPunct/>
              <w:topLinePunct w:val="0"/>
              <w:bidi w:val="0"/>
              <w:rPr>
                <w:rFonts w:ascii="Times New Roman" w:hAnsi="Times New Roman" w:eastAsia="仿宋"/>
                <w:color w:val="auto"/>
                <w:szCs w:val="21"/>
              </w:rPr>
            </w:pPr>
            <w:r>
              <w:rPr>
                <w:rFonts w:ascii="Times New Roman" w:hAnsi="Times New Roman" w:eastAsia="仿宋"/>
                <w:color w:val="auto"/>
                <w:spacing w:val="15"/>
                <w:szCs w:val="21"/>
              </w:rPr>
              <w:t>采样日期：</w:t>
            </w:r>
          </w:p>
        </w:tc>
        <w:tc>
          <w:tcPr>
            <w:tcW w:w="5562" w:type="dxa"/>
            <w:gridSpan w:val="5"/>
            <w:vAlign w:val="center"/>
          </w:tcPr>
          <w:p>
            <w:pPr>
              <w:pageBreakBefore w:val="0"/>
              <w:widowControl w:val="0"/>
              <w:kinsoku/>
              <w:wordWrap/>
              <w:overflowPunct/>
              <w:topLinePunct w:val="0"/>
              <w:bidi w:val="0"/>
              <w:rPr>
                <w:rFonts w:ascii="Times New Roman" w:hAnsi="Times New Roman" w:eastAsia="仿宋"/>
                <w:color w:val="auto"/>
                <w:szCs w:val="21"/>
              </w:rPr>
            </w:pPr>
            <w:r>
              <w:rPr>
                <w:rFonts w:ascii="Times New Roman" w:hAnsi="Times New Roman" w:eastAsia="仿宋"/>
                <w:color w:val="auto"/>
                <w:spacing w:val="16"/>
                <w:szCs w:val="21"/>
              </w:rPr>
              <w:t>采样单位：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3740" w:type="dxa"/>
            <w:gridSpan w:val="5"/>
            <w:vAlign w:val="center"/>
          </w:tcPr>
          <w:p>
            <w:pPr>
              <w:pageBreakBefore w:val="0"/>
              <w:widowControl w:val="0"/>
              <w:kinsoku/>
              <w:wordWrap/>
              <w:overflowPunct/>
              <w:topLinePunct w:val="0"/>
              <w:bidi w:val="0"/>
              <w:rPr>
                <w:rFonts w:ascii="Times New Roman" w:hAnsi="Times New Roman" w:eastAsia="仿宋"/>
                <w:color w:val="auto"/>
                <w:szCs w:val="21"/>
              </w:rPr>
            </w:pPr>
            <w:r>
              <w:rPr>
                <w:rFonts w:ascii="Times New Roman" w:hAnsi="Times New Roman" w:eastAsia="仿宋"/>
                <w:color w:val="auto"/>
                <w:spacing w:val="3"/>
                <w:szCs w:val="21"/>
              </w:rPr>
              <w:t>天气</w:t>
            </w:r>
            <w:r>
              <w:rPr>
                <w:rFonts w:hint="eastAsia" w:ascii="Times New Roman" w:hAnsi="Times New Roman" w:eastAsia="仿宋"/>
                <w:color w:val="auto"/>
                <w:spacing w:val="3"/>
                <w:szCs w:val="21"/>
                <w:lang w:eastAsia="zh-CN"/>
              </w:rPr>
              <w:t>（</w:t>
            </w:r>
            <w:r>
              <w:rPr>
                <w:rFonts w:ascii="Times New Roman" w:hAnsi="Times New Roman" w:eastAsia="仿宋"/>
                <w:color w:val="auto"/>
                <w:spacing w:val="3"/>
                <w:szCs w:val="21"/>
              </w:rPr>
              <w:t>描述及温度</w:t>
            </w:r>
            <w:r>
              <w:rPr>
                <w:rFonts w:hint="eastAsia" w:ascii="Times New Roman" w:hAnsi="Times New Roman" w:eastAsia="仿宋"/>
                <w:color w:val="auto"/>
                <w:spacing w:val="3"/>
                <w:szCs w:val="21"/>
                <w:lang w:eastAsia="zh-CN"/>
              </w:rPr>
              <w:t>）</w:t>
            </w:r>
            <w:r>
              <w:rPr>
                <w:rFonts w:ascii="Times New Roman" w:hAnsi="Times New Roman" w:eastAsia="仿宋"/>
                <w:color w:val="auto"/>
                <w:spacing w:val="3"/>
                <w:szCs w:val="21"/>
              </w:rPr>
              <w:t>:</w:t>
            </w:r>
          </w:p>
        </w:tc>
        <w:tc>
          <w:tcPr>
            <w:tcW w:w="4498" w:type="dxa"/>
            <w:gridSpan w:val="7"/>
            <w:vAlign w:val="center"/>
          </w:tcPr>
          <w:p>
            <w:pPr>
              <w:pageBreakBefore w:val="0"/>
              <w:widowControl w:val="0"/>
              <w:kinsoku/>
              <w:wordWrap/>
              <w:overflowPunct/>
              <w:topLinePunct w:val="0"/>
              <w:bidi w:val="0"/>
              <w:rPr>
                <w:rFonts w:ascii="Times New Roman" w:hAnsi="Times New Roman" w:eastAsia="仿宋"/>
                <w:color w:val="auto"/>
                <w:szCs w:val="21"/>
              </w:rPr>
            </w:pPr>
            <w:r>
              <w:rPr>
                <w:rFonts w:ascii="Times New Roman" w:hAnsi="Times New Roman" w:eastAsia="仿宋"/>
                <w:color w:val="auto"/>
                <w:spacing w:val="-1"/>
                <w:szCs w:val="21"/>
              </w:rPr>
              <w:t>采样前48小时内是否强降雨：</w:t>
            </w:r>
            <w:r>
              <w:rPr>
                <w:rFonts w:ascii="Times New Roman" w:hAnsi="Times New Roman" w:eastAsia="仿宋"/>
                <w:color w:val="auto"/>
                <w:szCs w:val="21"/>
              </w:rPr>
              <w:t>□</w:t>
            </w:r>
            <w:r>
              <w:rPr>
                <w:rFonts w:ascii="Times New Roman" w:hAnsi="Times New Roman" w:eastAsia="仿宋"/>
                <w:color w:val="auto"/>
                <w:spacing w:val="-1"/>
                <w:szCs w:val="21"/>
              </w:rPr>
              <w:t>是</w:t>
            </w:r>
            <w:r>
              <w:rPr>
                <w:rFonts w:ascii="Times New Roman" w:hAnsi="Times New Roman" w:eastAsia="仿宋"/>
                <w:color w:val="auto"/>
                <w:spacing w:val="10"/>
                <w:szCs w:val="21"/>
              </w:rPr>
              <w:t xml:space="preserve">  </w:t>
            </w:r>
            <w:r>
              <w:rPr>
                <w:rFonts w:ascii="Times New Roman" w:hAnsi="Times New Roman" w:eastAsia="仿宋"/>
                <w:color w:val="auto"/>
                <w:szCs w:val="21"/>
              </w:rPr>
              <w:t>□</w:t>
            </w:r>
            <w:r>
              <w:rPr>
                <w:rFonts w:ascii="Times New Roman" w:hAnsi="Times New Roman" w:eastAsia="仿宋"/>
                <w:color w:val="auto"/>
                <w:spacing w:val="-1"/>
                <w:szCs w:val="21"/>
              </w:rPr>
              <w:t>否</w:t>
            </w:r>
          </w:p>
        </w:tc>
        <w:tc>
          <w:tcPr>
            <w:tcW w:w="5562" w:type="dxa"/>
            <w:gridSpan w:val="5"/>
            <w:vAlign w:val="center"/>
          </w:tcPr>
          <w:p>
            <w:pPr>
              <w:pageBreakBefore w:val="0"/>
              <w:widowControl w:val="0"/>
              <w:kinsoku/>
              <w:wordWrap/>
              <w:overflowPunct/>
              <w:topLinePunct w:val="0"/>
              <w:bidi w:val="0"/>
              <w:rPr>
                <w:rFonts w:ascii="Times New Roman" w:hAnsi="Times New Roman" w:eastAsia="仿宋"/>
                <w:color w:val="auto"/>
                <w:szCs w:val="21"/>
              </w:rPr>
            </w:pPr>
            <w:r>
              <w:rPr>
                <w:rFonts w:ascii="Times New Roman" w:hAnsi="Times New Roman" w:eastAsia="仿宋"/>
                <w:color w:val="auto"/>
                <w:spacing w:val="-1"/>
                <w:szCs w:val="21"/>
              </w:rPr>
              <w:t>采样点地面是否积水：</w:t>
            </w:r>
            <w:r>
              <w:rPr>
                <w:rFonts w:ascii="Times New Roman" w:hAnsi="Times New Roman" w:eastAsia="仿宋"/>
                <w:color w:val="auto"/>
                <w:szCs w:val="21"/>
              </w:rPr>
              <w:t xml:space="preserve"> □</w:t>
            </w:r>
            <w:r>
              <w:rPr>
                <w:rFonts w:ascii="Times New Roman" w:hAnsi="Times New Roman" w:eastAsia="仿宋"/>
                <w:color w:val="auto"/>
                <w:spacing w:val="-1"/>
                <w:szCs w:val="21"/>
              </w:rPr>
              <w:t>是</w:t>
            </w:r>
            <w:r>
              <w:rPr>
                <w:rFonts w:ascii="Times New Roman" w:hAnsi="Times New Roman" w:eastAsia="仿宋"/>
                <w:color w:val="auto"/>
                <w:spacing w:val="1"/>
                <w:szCs w:val="21"/>
              </w:rPr>
              <w:t xml:space="preserve">     </w:t>
            </w:r>
            <w:r>
              <w:rPr>
                <w:rFonts w:ascii="Times New Roman" w:hAnsi="Times New Roman" w:eastAsia="仿宋"/>
                <w:color w:val="auto"/>
                <w:szCs w:val="21"/>
              </w:rPr>
              <w:t>□</w:t>
            </w:r>
            <w:r>
              <w:rPr>
                <w:rFonts w:ascii="Times New Roman" w:hAnsi="Times New Roman" w:eastAsia="仿宋"/>
                <w:color w:val="auto"/>
                <w:spacing w:val="-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6414" w:type="dxa"/>
            <w:gridSpan w:val="9"/>
            <w:vAlign w:val="center"/>
          </w:tcPr>
          <w:p>
            <w:pPr>
              <w:pageBreakBefore w:val="0"/>
              <w:widowControl w:val="0"/>
              <w:kinsoku/>
              <w:wordWrap/>
              <w:overflowPunct/>
              <w:topLinePunct w:val="0"/>
              <w:bidi w:val="0"/>
              <w:rPr>
                <w:rFonts w:ascii="Times New Roman" w:hAnsi="Times New Roman" w:eastAsia="仿宋"/>
                <w:color w:val="auto"/>
                <w:szCs w:val="21"/>
              </w:rPr>
            </w:pPr>
            <w:r>
              <w:rPr>
                <w:rFonts w:ascii="Times New Roman" w:hAnsi="Times New Roman" w:eastAsia="仿宋"/>
                <w:color w:val="auto"/>
                <w:spacing w:val="9"/>
                <w:szCs w:val="21"/>
              </w:rPr>
              <w:t>油水界面仪型号：</w:t>
            </w:r>
          </w:p>
        </w:tc>
        <w:tc>
          <w:tcPr>
            <w:tcW w:w="7386" w:type="dxa"/>
            <w:gridSpan w:val="8"/>
            <w:vAlign w:val="center"/>
          </w:tcPr>
          <w:p>
            <w:pPr>
              <w:pageBreakBefore w:val="0"/>
              <w:widowControl w:val="0"/>
              <w:kinsoku/>
              <w:wordWrap/>
              <w:overflowPunct/>
              <w:topLinePunct w:val="0"/>
              <w:bidi w:val="0"/>
              <w:rPr>
                <w:rFonts w:ascii="Times New Roman" w:hAnsi="Times New Roman" w:eastAsia="仿宋"/>
                <w:color w:val="auto"/>
                <w:szCs w:val="21"/>
              </w:rPr>
            </w:pPr>
            <w:r>
              <w:rPr>
                <w:rFonts w:ascii="Times New Roman" w:hAnsi="Times New Roman" w:eastAsia="仿宋"/>
                <w:color w:val="auto"/>
                <w:spacing w:val="-1"/>
                <w:szCs w:val="21"/>
              </w:rPr>
              <w:t>是否有漂浮的油类物质及油层厚度：</w:t>
            </w:r>
            <w:r>
              <w:rPr>
                <w:rFonts w:ascii="Times New Roman" w:hAnsi="Times New Roman" w:eastAsia="仿宋"/>
                <w:color w:val="auto"/>
                <w:szCs w:val="21"/>
              </w:rPr>
              <w:t>□</w:t>
            </w:r>
            <w:r>
              <w:rPr>
                <w:rFonts w:ascii="Times New Roman" w:hAnsi="Times New Roman" w:eastAsia="仿宋"/>
                <w:color w:val="auto"/>
                <w:spacing w:val="-1"/>
                <w:szCs w:val="21"/>
              </w:rPr>
              <w:t xml:space="preserve">是   </w:t>
            </w:r>
            <w:r>
              <w:rPr>
                <w:rFonts w:ascii="Times New Roman" w:hAnsi="Times New Roman" w:eastAsia="仿宋"/>
                <w:color w:val="auto"/>
                <w:spacing w:val="3"/>
                <w:szCs w:val="21"/>
              </w:rPr>
              <w:t>cm</w:t>
            </w:r>
            <w:r>
              <w:rPr>
                <w:rFonts w:ascii="Times New Roman" w:hAnsi="Times New Roman" w:eastAsia="仿宋"/>
                <w:color w:val="auto"/>
                <w:spacing w:val="13"/>
                <w:position w:val="-3"/>
                <w:szCs w:val="21"/>
              </w:rPr>
              <w:t xml:space="preserve">  </w:t>
            </w:r>
            <w:r>
              <w:rPr>
                <w:rFonts w:ascii="Times New Roman" w:hAnsi="Times New Roman" w:eastAsia="仿宋"/>
                <w:color w:val="auto"/>
                <w:szCs w:val="21"/>
              </w:rPr>
              <w:t>□</w:t>
            </w:r>
            <w:r>
              <w:rPr>
                <w:rFonts w:ascii="Times New Roman" w:hAnsi="Times New Roman" w:eastAsia="仿宋"/>
                <w:color w:val="auto"/>
                <w:spacing w:val="-1"/>
                <w:position w:val="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3" w:hRule="atLeast"/>
          <w:jc w:val="center"/>
        </w:trPr>
        <w:tc>
          <w:tcPr>
            <w:tcW w:w="893" w:type="dxa"/>
            <w:vAlign w:val="center"/>
          </w:tcPr>
          <w:p>
            <w:pPr>
              <w:pageBreakBefore w:val="0"/>
              <w:widowControl w:val="0"/>
              <w:kinsoku/>
              <w:wordWrap/>
              <w:overflowPunct/>
              <w:topLinePunct w:val="0"/>
              <w:bidi w:val="0"/>
              <w:jc w:val="center"/>
              <w:rPr>
                <w:rFonts w:ascii="Times New Roman" w:hAnsi="Times New Roman" w:eastAsia="仿宋"/>
                <w:color w:val="auto"/>
                <w:szCs w:val="21"/>
              </w:rPr>
            </w:pPr>
            <w:r>
              <w:rPr>
                <w:rFonts w:ascii="Times New Roman" w:hAnsi="Times New Roman" w:eastAsia="仿宋"/>
                <w:color w:val="auto"/>
                <w:spacing w:val="-2"/>
                <w:position w:val="5"/>
                <w:szCs w:val="21"/>
              </w:rPr>
              <w:t>地下水</w:t>
            </w:r>
          </w:p>
          <w:p>
            <w:pPr>
              <w:pageBreakBefore w:val="0"/>
              <w:widowControl w:val="0"/>
              <w:kinsoku/>
              <w:wordWrap/>
              <w:overflowPunct/>
              <w:topLinePunct w:val="0"/>
              <w:bidi w:val="0"/>
              <w:jc w:val="center"/>
              <w:rPr>
                <w:rFonts w:ascii="Times New Roman" w:hAnsi="Times New Roman" w:eastAsia="仿宋"/>
                <w:color w:val="auto"/>
                <w:szCs w:val="21"/>
              </w:rPr>
            </w:pPr>
            <w:r>
              <w:rPr>
                <w:rFonts w:ascii="Times New Roman" w:hAnsi="Times New Roman" w:eastAsia="仿宋"/>
                <w:color w:val="auto"/>
                <w:spacing w:val="-2"/>
                <w:szCs w:val="21"/>
              </w:rPr>
              <w:t>采样井</w:t>
            </w:r>
          </w:p>
          <w:p>
            <w:pPr>
              <w:pageBreakBefore w:val="0"/>
              <w:widowControl w:val="0"/>
              <w:kinsoku/>
              <w:wordWrap/>
              <w:overflowPunct/>
              <w:topLinePunct w:val="0"/>
              <w:bidi w:val="0"/>
              <w:jc w:val="center"/>
              <w:rPr>
                <w:rFonts w:ascii="Times New Roman" w:hAnsi="Times New Roman" w:eastAsia="仿宋"/>
                <w:color w:val="auto"/>
                <w:szCs w:val="21"/>
              </w:rPr>
            </w:pPr>
            <w:r>
              <w:rPr>
                <w:rFonts w:ascii="Times New Roman" w:hAnsi="Times New Roman" w:eastAsia="仿宋"/>
                <w:color w:val="auto"/>
                <w:spacing w:val="-2"/>
                <w:szCs w:val="21"/>
              </w:rPr>
              <w:t>井编号</w:t>
            </w:r>
          </w:p>
        </w:tc>
        <w:tc>
          <w:tcPr>
            <w:tcW w:w="799" w:type="dxa"/>
            <w:vAlign w:val="center"/>
          </w:tcPr>
          <w:p>
            <w:pPr>
              <w:pageBreakBefore w:val="0"/>
              <w:widowControl w:val="0"/>
              <w:kinsoku/>
              <w:wordWrap/>
              <w:overflowPunct/>
              <w:topLinePunct w:val="0"/>
              <w:bidi w:val="0"/>
              <w:ind w:right="38"/>
              <w:jc w:val="center"/>
              <w:rPr>
                <w:rFonts w:ascii="Times New Roman" w:hAnsi="Times New Roman" w:eastAsia="仿宋"/>
                <w:color w:val="auto"/>
                <w:szCs w:val="21"/>
              </w:rPr>
            </w:pPr>
            <w:r>
              <w:rPr>
                <w:rFonts w:ascii="Times New Roman" w:hAnsi="Times New Roman" w:eastAsia="仿宋"/>
                <w:color w:val="auto"/>
                <w:spacing w:val="-2"/>
                <w:szCs w:val="21"/>
              </w:rPr>
              <w:t>对应土</w:t>
            </w:r>
            <w:r>
              <w:rPr>
                <w:rFonts w:ascii="Times New Roman" w:hAnsi="Times New Roman" w:eastAsia="仿宋"/>
                <w:color w:val="auto"/>
                <w:szCs w:val="21"/>
              </w:rPr>
              <w:t xml:space="preserve"> </w:t>
            </w:r>
            <w:r>
              <w:rPr>
                <w:rFonts w:ascii="Times New Roman" w:hAnsi="Times New Roman" w:eastAsia="仿宋"/>
                <w:color w:val="auto"/>
                <w:spacing w:val="-3"/>
                <w:szCs w:val="21"/>
              </w:rPr>
              <w:t>壤采样</w:t>
            </w:r>
            <w:r>
              <w:rPr>
                <w:rFonts w:ascii="Times New Roman" w:hAnsi="Times New Roman" w:eastAsia="仿宋"/>
                <w:color w:val="auto"/>
                <w:spacing w:val="1"/>
                <w:szCs w:val="21"/>
              </w:rPr>
              <w:t xml:space="preserve"> </w:t>
            </w:r>
            <w:r>
              <w:rPr>
                <w:rFonts w:ascii="Times New Roman" w:hAnsi="Times New Roman" w:eastAsia="仿宋"/>
                <w:color w:val="auto"/>
                <w:spacing w:val="3"/>
                <w:szCs w:val="21"/>
              </w:rPr>
              <w:t>点编号</w:t>
            </w:r>
          </w:p>
        </w:tc>
        <w:tc>
          <w:tcPr>
            <w:tcW w:w="801" w:type="dxa"/>
            <w:vAlign w:val="center"/>
          </w:tcPr>
          <w:p>
            <w:pPr>
              <w:pageBreakBefore w:val="0"/>
              <w:widowControl w:val="0"/>
              <w:kinsoku/>
              <w:wordWrap/>
              <w:overflowPunct/>
              <w:topLinePunct w:val="0"/>
              <w:bidi w:val="0"/>
              <w:ind w:right="53"/>
              <w:jc w:val="center"/>
              <w:rPr>
                <w:rFonts w:ascii="Times New Roman" w:hAnsi="Times New Roman" w:eastAsia="仿宋"/>
                <w:color w:val="auto"/>
                <w:szCs w:val="21"/>
              </w:rPr>
            </w:pPr>
            <w:r>
              <w:rPr>
                <w:rFonts w:ascii="Times New Roman" w:hAnsi="Times New Roman" w:eastAsia="仿宋"/>
                <w:color w:val="auto"/>
                <w:spacing w:val="-2"/>
                <w:szCs w:val="21"/>
              </w:rPr>
              <w:t>采样井</w:t>
            </w:r>
            <w:r>
              <w:rPr>
                <w:rFonts w:ascii="Times New Roman" w:hAnsi="Times New Roman" w:eastAsia="仿宋"/>
                <w:color w:val="auto"/>
                <w:szCs w:val="21"/>
              </w:rPr>
              <w:t xml:space="preserve"> </w:t>
            </w:r>
            <w:r>
              <w:rPr>
                <w:rFonts w:ascii="Times New Roman" w:hAnsi="Times New Roman" w:eastAsia="仿宋"/>
                <w:color w:val="auto"/>
                <w:spacing w:val="-3"/>
                <w:szCs w:val="21"/>
              </w:rPr>
              <w:t>锁扣是</w:t>
            </w:r>
            <w:r>
              <w:rPr>
                <w:rFonts w:ascii="Times New Roman" w:hAnsi="Times New Roman" w:eastAsia="仿宋"/>
                <w:color w:val="auto"/>
                <w:spacing w:val="1"/>
                <w:szCs w:val="21"/>
              </w:rPr>
              <w:t xml:space="preserve"> </w:t>
            </w:r>
            <w:r>
              <w:rPr>
                <w:rFonts w:ascii="Times New Roman" w:hAnsi="Times New Roman" w:eastAsia="仿宋"/>
                <w:color w:val="auto"/>
                <w:spacing w:val="-3"/>
                <w:szCs w:val="21"/>
              </w:rPr>
              <w:t>否完整</w:t>
            </w:r>
          </w:p>
        </w:tc>
        <w:tc>
          <w:tcPr>
            <w:tcW w:w="935" w:type="dxa"/>
            <w:vAlign w:val="center"/>
          </w:tcPr>
          <w:p>
            <w:pPr>
              <w:pageBreakBefore w:val="0"/>
              <w:widowControl w:val="0"/>
              <w:kinsoku/>
              <w:wordWrap/>
              <w:overflowPunct/>
              <w:topLinePunct w:val="0"/>
              <w:bidi w:val="0"/>
              <w:ind w:right="145"/>
              <w:jc w:val="center"/>
              <w:rPr>
                <w:rFonts w:hint="eastAsia" w:ascii="Times New Roman" w:hAnsi="Times New Roman" w:eastAsia="仿宋"/>
                <w:color w:val="auto"/>
                <w:szCs w:val="21"/>
                <w:lang w:eastAsia="zh-CN"/>
              </w:rPr>
            </w:pPr>
            <w:r>
              <w:rPr>
                <w:rFonts w:ascii="Times New Roman" w:hAnsi="Times New Roman" w:eastAsia="仿宋"/>
                <w:color w:val="auto"/>
                <w:spacing w:val="-3"/>
                <w:szCs w:val="21"/>
              </w:rPr>
              <w:t>水位埋</w:t>
            </w:r>
            <w:r>
              <w:rPr>
                <w:rFonts w:ascii="Times New Roman" w:hAnsi="Times New Roman" w:eastAsia="仿宋"/>
                <w:color w:val="auto"/>
                <w:szCs w:val="21"/>
              </w:rPr>
              <w:t xml:space="preserve"> </w:t>
            </w:r>
            <w:r>
              <w:rPr>
                <w:rFonts w:ascii="Times New Roman" w:hAnsi="Times New Roman" w:eastAsia="仿宋"/>
                <w:color w:val="auto"/>
                <w:spacing w:val="8"/>
                <w:szCs w:val="21"/>
              </w:rPr>
              <w:t>深</w:t>
            </w:r>
            <w:r>
              <w:rPr>
                <w:rFonts w:hint="eastAsia" w:ascii="Times New Roman" w:hAnsi="Times New Roman" w:eastAsia="仿宋"/>
                <w:color w:val="auto"/>
                <w:spacing w:val="8"/>
                <w:szCs w:val="21"/>
                <w:lang w:eastAsia="zh-CN"/>
              </w:rPr>
              <w:t>（</w:t>
            </w:r>
            <w:r>
              <w:rPr>
                <w:rFonts w:ascii="Times New Roman" w:hAnsi="Times New Roman" w:eastAsia="仿宋"/>
                <w:color w:val="auto"/>
                <w:spacing w:val="8"/>
                <w:szCs w:val="21"/>
              </w:rPr>
              <w:t>m</w:t>
            </w:r>
            <w:r>
              <w:rPr>
                <w:rFonts w:hint="eastAsia" w:ascii="Times New Roman" w:hAnsi="Times New Roman" w:eastAsia="仿宋"/>
                <w:color w:val="auto"/>
                <w:spacing w:val="8"/>
                <w:szCs w:val="21"/>
                <w:lang w:eastAsia="zh-CN"/>
              </w:rPr>
              <w:t>）</w:t>
            </w:r>
          </w:p>
        </w:tc>
        <w:tc>
          <w:tcPr>
            <w:tcW w:w="665" w:type="dxa"/>
            <w:gridSpan w:val="2"/>
            <w:vAlign w:val="center"/>
          </w:tcPr>
          <w:p>
            <w:pPr>
              <w:pageBreakBefore w:val="0"/>
              <w:widowControl w:val="0"/>
              <w:kinsoku/>
              <w:wordWrap/>
              <w:overflowPunct/>
              <w:topLinePunct w:val="0"/>
              <w:bidi w:val="0"/>
              <w:jc w:val="center"/>
              <w:rPr>
                <w:rFonts w:ascii="Times New Roman" w:hAnsi="Times New Roman" w:eastAsia="仿宋"/>
                <w:color w:val="auto"/>
                <w:szCs w:val="21"/>
              </w:rPr>
            </w:pPr>
            <w:r>
              <w:rPr>
                <w:rFonts w:ascii="Times New Roman" w:hAnsi="Times New Roman" w:eastAsia="仿宋"/>
                <w:color w:val="auto"/>
                <w:spacing w:val="-2"/>
                <w:position w:val="6"/>
                <w:szCs w:val="21"/>
              </w:rPr>
              <w:t>采样</w:t>
            </w:r>
          </w:p>
          <w:p>
            <w:pPr>
              <w:pageBreakBefore w:val="0"/>
              <w:widowControl w:val="0"/>
              <w:kinsoku/>
              <w:wordWrap/>
              <w:overflowPunct/>
              <w:topLinePunct w:val="0"/>
              <w:bidi w:val="0"/>
              <w:jc w:val="center"/>
              <w:rPr>
                <w:rFonts w:ascii="Times New Roman" w:hAnsi="Times New Roman" w:eastAsia="仿宋"/>
                <w:color w:val="auto"/>
                <w:szCs w:val="21"/>
              </w:rPr>
            </w:pPr>
            <w:r>
              <w:rPr>
                <w:rFonts w:ascii="Times New Roman" w:hAnsi="Times New Roman" w:eastAsia="仿宋"/>
                <w:color w:val="auto"/>
                <w:spacing w:val="-3"/>
                <w:szCs w:val="21"/>
              </w:rPr>
              <w:t>设备</w:t>
            </w:r>
          </w:p>
        </w:tc>
        <w:tc>
          <w:tcPr>
            <w:tcW w:w="800" w:type="dxa"/>
            <w:vAlign w:val="center"/>
          </w:tcPr>
          <w:p>
            <w:pPr>
              <w:pageBreakBefore w:val="0"/>
              <w:widowControl w:val="0"/>
              <w:kinsoku/>
              <w:wordWrap/>
              <w:overflowPunct/>
              <w:topLinePunct w:val="0"/>
              <w:bidi w:val="0"/>
              <w:ind w:right="91"/>
              <w:jc w:val="center"/>
              <w:rPr>
                <w:rFonts w:hint="eastAsia" w:ascii="Times New Roman" w:hAnsi="Times New Roman" w:eastAsia="仿宋"/>
                <w:color w:val="auto"/>
                <w:szCs w:val="21"/>
                <w:lang w:eastAsia="zh-CN"/>
              </w:rPr>
            </w:pPr>
            <w:r>
              <w:rPr>
                <w:rFonts w:ascii="Times New Roman" w:hAnsi="Times New Roman" w:eastAsia="仿宋"/>
                <w:color w:val="auto"/>
                <w:spacing w:val="-2"/>
                <w:szCs w:val="21"/>
              </w:rPr>
              <w:t>采样器</w:t>
            </w:r>
            <w:r>
              <w:rPr>
                <w:rFonts w:ascii="Times New Roman" w:hAnsi="Times New Roman" w:eastAsia="仿宋"/>
                <w:color w:val="auto"/>
                <w:szCs w:val="21"/>
              </w:rPr>
              <w:t xml:space="preserve"> </w:t>
            </w:r>
            <w:r>
              <w:rPr>
                <w:rFonts w:ascii="Times New Roman" w:hAnsi="Times New Roman" w:eastAsia="仿宋"/>
                <w:color w:val="auto"/>
                <w:spacing w:val="-3"/>
                <w:szCs w:val="21"/>
              </w:rPr>
              <w:t>放置深</w:t>
            </w:r>
            <w:r>
              <w:rPr>
                <w:rFonts w:ascii="Times New Roman" w:hAnsi="Times New Roman" w:eastAsia="仿宋"/>
                <w:color w:val="auto"/>
                <w:spacing w:val="1"/>
                <w:szCs w:val="21"/>
              </w:rPr>
              <w:t xml:space="preserve"> </w:t>
            </w:r>
            <w:r>
              <w:rPr>
                <w:rFonts w:ascii="Times New Roman" w:hAnsi="Times New Roman" w:eastAsia="仿宋"/>
                <w:color w:val="auto"/>
                <w:spacing w:val="18"/>
                <w:szCs w:val="21"/>
              </w:rPr>
              <w:t>度</w:t>
            </w:r>
            <w:r>
              <w:rPr>
                <w:rFonts w:hint="eastAsia" w:ascii="Times New Roman" w:hAnsi="Times New Roman" w:eastAsia="仿宋"/>
                <w:color w:val="auto"/>
                <w:spacing w:val="18"/>
                <w:szCs w:val="21"/>
                <w:lang w:eastAsia="zh-CN"/>
              </w:rPr>
              <w:t>（</w:t>
            </w:r>
            <w:r>
              <w:rPr>
                <w:rFonts w:ascii="Times New Roman" w:hAnsi="Times New Roman" w:eastAsia="仿宋"/>
                <w:color w:val="auto"/>
                <w:spacing w:val="18"/>
                <w:szCs w:val="21"/>
              </w:rPr>
              <w:t>m</w:t>
            </w:r>
            <w:r>
              <w:rPr>
                <w:rFonts w:hint="eastAsia" w:ascii="Times New Roman" w:hAnsi="Times New Roman" w:eastAsia="仿宋"/>
                <w:color w:val="auto"/>
                <w:spacing w:val="18"/>
                <w:szCs w:val="21"/>
                <w:lang w:eastAsia="zh-CN"/>
              </w:rPr>
              <w:t>）</w:t>
            </w:r>
          </w:p>
        </w:tc>
        <w:tc>
          <w:tcPr>
            <w:tcW w:w="1072" w:type="dxa"/>
            <w:vAlign w:val="center"/>
          </w:tcPr>
          <w:p>
            <w:pPr>
              <w:pageBreakBefore w:val="0"/>
              <w:widowControl w:val="0"/>
              <w:kinsoku/>
              <w:wordWrap/>
              <w:overflowPunct/>
              <w:topLinePunct w:val="0"/>
              <w:bidi w:val="0"/>
              <w:ind w:right="161"/>
              <w:jc w:val="center"/>
              <w:rPr>
                <w:rFonts w:ascii="Times New Roman" w:hAnsi="Times New Roman" w:eastAsia="仿宋"/>
                <w:color w:val="auto"/>
                <w:szCs w:val="21"/>
              </w:rPr>
            </w:pPr>
            <w:r>
              <w:rPr>
                <w:rFonts w:ascii="Times New Roman" w:hAnsi="Times New Roman" w:eastAsia="仿宋"/>
                <w:color w:val="auto"/>
                <w:spacing w:val="-2"/>
                <w:szCs w:val="21"/>
              </w:rPr>
              <w:t>采样器水速率</w:t>
            </w:r>
          </w:p>
          <w:p>
            <w:pPr>
              <w:pageBreakBefore w:val="0"/>
              <w:widowControl w:val="0"/>
              <w:kinsoku/>
              <w:wordWrap/>
              <w:overflowPunct/>
              <w:topLinePunct w:val="0"/>
              <w:bidi w:val="0"/>
              <w:jc w:val="center"/>
              <w:rPr>
                <w:rFonts w:hint="eastAsia" w:ascii="Times New Roman" w:hAnsi="Times New Roman" w:eastAsia="仿宋"/>
                <w:color w:val="auto"/>
                <w:szCs w:val="21"/>
                <w:lang w:eastAsia="zh-CN"/>
              </w:rPr>
            </w:pPr>
            <w:r>
              <w:rPr>
                <w:rFonts w:hint="eastAsia" w:ascii="Times New Roman" w:hAnsi="Times New Roman" w:eastAsia="仿宋"/>
                <w:color w:val="auto"/>
                <w:spacing w:val="-5"/>
                <w:szCs w:val="21"/>
                <w:lang w:eastAsia="zh-CN"/>
              </w:rPr>
              <w:t>（</w:t>
            </w:r>
            <w:r>
              <w:rPr>
                <w:rFonts w:ascii="Times New Roman" w:hAnsi="Times New Roman" w:eastAsia="仿宋"/>
                <w:color w:val="auto"/>
                <w:spacing w:val="-5"/>
                <w:szCs w:val="21"/>
              </w:rPr>
              <w:t>L/min</w:t>
            </w:r>
            <w:r>
              <w:rPr>
                <w:rFonts w:hint="eastAsia" w:ascii="Times New Roman" w:hAnsi="Times New Roman" w:eastAsia="仿宋"/>
                <w:color w:val="auto"/>
                <w:spacing w:val="-5"/>
                <w:szCs w:val="21"/>
                <w:lang w:eastAsia="zh-CN"/>
              </w:rPr>
              <w:t>）</w:t>
            </w:r>
          </w:p>
        </w:tc>
        <w:tc>
          <w:tcPr>
            <w:tcW w:w="665" w:type="dxa"/>
            <w:gridSpan w:val="2"/>
            <w:vAlign w:val="center"/>
          </w:tcPr>
          <w:p>
            <w:pPr>
              <w:pageBreakBefore w:val="0"/>
              <w:widowControl w:val="0"/>
              <w:kinsoku/>
              <w:wordWrap/>
              <w:overflowPunct/>
              <w:topLinePunct w:val="0"/>
              <w:bidi w:val="0"/>
              <w:jc w:val="center"/>
              <w:rPr>
                <w:rFonts w:ascii="Times New Roman" w:hAnsi="Times New Roman" w:eastAsia="仿宋"/>
                <w:color w:val="auto"/>
                <w:szCs w:val="21"/>
              </w:rPr>
            </w:pPr>
            <w:r>
              <w:rPr>
                <w:rFonts w:ascii="Times New Roman" w:hAnsi="Times New Roman" w:eastAsia="仿宋"/>
                <w:color w:val="auto"/>
                <w:spacing w:val="-2"/>
                <w:position w:val="6"/>
                <w:szCs w:val="21"/>
              </w:rPr>
              <w:t>温度</w:t>
            </w:r>
          </w:p>
          <w:p>
            <w:pPr>
              <w:pageBreakBefore w:val="0"/>
              <w:widowControl w:val="0"/>
              <w:kinsoku/>
              <w:wordWrap/>
              <w:overflowPunct/>
              <w:topLinePunct w:val="0"/>
              <w:bidi w:val="0"/>
              <w:jc w:val="center"/>
              <w:rPr>
                <w:rFonts w:hint="eastAsia" w:ascii="Times New Roman" w:hAnsi="Times New Roman" w:eastAsia="宋体"/>
                <w:color w:val="auto"/>
                <w:szCs w:val="21"/>
                <w:lang w:eastAsia="zh-CN"/>
              </w:rPr>
            </w:pPr>
            <w:r>
              <w:rPr>
                <w:rFonts w:hint="eastAsia" w:ascii="Times New Roman" w:hAnsi="Times New Roman" w:eastAsia="仿宋"/>
                <w:color w:val="auto"/>
                <w:spacing w:val="-9"/>
                <w:szCs w:val="21"/>
                <w:lang w:eastAsia="zh-CN"/>
              </w:rPr>
              <w:t>（</w:t>
            </w:r>
            <w:r>
              <w:rPr>
                <w:rFonts w:hint="eastAsia" w:ascii="Times New Roman" w:hAnsi="Times New Roman" w:cs="宋体"/>
                <w:color w:val="auto"/>
                <w:spacing w:val="-9"/>
                <w:szCs w:val="21"/>
                <w:lang w:eastAsia="ja-JP"/>
              </w:rPr>
              <w:t>℃</w:t>
            </w:r>
            <w:r>
              <w:rPr>
                <w:rFonts w:hint="eastAsia" w:ascii="Times New Roman" w:hAnsi="Times New Roman" w:eastAsia="仿宋"/>
                <w:color w:val="auto"/>
                <w:spacing w:val="-9"/>
                <w:szCs w:val="21"/>
                <w:lang w:eastAsia="zh-CN"/>
              </w:rPr>
              <w:t>）</w:t>
            </w:r>
          </w:p>
        </w:tc>
        <w:tc>
          <w:tcPr>
            <w:tcW w:w="529" w:type="dxa"/>
            <w:vAlign w:val="center"/>
          </w:tcPr>
          <w:p>
            <w:pPr>
              <w:pageBreakBefore w:val="0"/>
              <w:widowControl w:val="0"/>
              <w:kinsoku/>
              <w:wordWrap/>
              <w:overflowPunct/>
              <w:topLinePunct w:val="0"/>
              <w:bidi w:val="0"/>
              <w:jc w:val="center"/>
              <w:rPr>
                <w:rFonts w:ascii="Times New Roman" w:hAnsi="Times New Roman" w:eastAsia="仿宋"/>
                <w:color w:val="auto"/>
                <w:szCs w:val="21"/>
              </w:rPr>
            </w:pPr>
            <w:r>
              <w:rPr>
                <w:rFonts w:ascii="Times New Roman" w:hAnsi="Times New Roman" w:eastAsia="仿宋"/>
                <w:color w:val="auto"/>
                <w:spacing w:val="-2"/>
                <w:szCs w:val="21"/>
              </w:rPr>
              <w:t>pH</w:t>
            </w:r>
          </w:p>
        </w:tc>
        <w:tc>
          <w:tcPr>
            <w:tcW w:w="1079" w:type="dxa"/>
            <w:vAlign w:val="center"/>
          </w:tcPr>
          <w:p>
            <w:pPr>
              <w:pageBreakBefore w:val="0"/>
              <w:widowControl w:val="0"/>
              <w:kinsoku/>
              <w:wordWrap/>
              <w:overflowPunct/>
              <w:topLinePunct w:val="0"/>
              <w:bidi w:val="0"/>
              <w:jc w:val="center"/>
              <w:rPr>
                <w:rFonts w:ascii="Times New Roman" w:hAnsi="Times New Roman" w:eastAsia="仿宋"/>
                <w:color w:val="auto"/>
                <w:szCs w:val="21"/>
              </w:rPr>
            </w:pPr>
            <w:r>
              <w:rPr>
                <w:rFonts w:ascii="Times New Roman" w:hAnsi="Times New Roman" w:eastAsia="仿宋"/>
                <w:color w:val="auto"/>
                <w:spacing w:val="2"/>
                <w:position w:val="7"/>
                <w:szCs w:val="21"/>
              </w:rPr>
              <w:t>电导率</w:t>
            </w:r>
          </w:p>
          <w:p>
            <w:pPr>
              <w:pageBreakBefore w:val="0"/>
              <w:widowControl w:val="0"/>
              <w:kinsoku/>
              <w:wordWrap/>
              <w:overflowPunct/>
              <w:topLinePunct w:val="0"/>
              <w:bidi w:val="0"/>
              <w:jc w:val="center"/>
              <w:rPr>
                <w:rFonts w:hint="eastAsia" w:ascii="Times New Roman" w:hAnsi="Times New Roman" w:eastAsia="仿宋"/>
                <w:color w:val="auto"/>
                <w:szCs w:val="21"/>
                <w:lang w:eastAsia="zh-CN"/>
              </w:rPr>
            </w:pPr>
            <w:r>
              <w:rPr>
                <w:rFonts w:hint="eastAsia" w:ascii="Times New Roman" w:hAnsi="Times New Roman" w:eastAsia="仿宋"/>
                <w:color w:val="auto"/>
                <w:spacing w:val="-5"/>
                <w:szCs w:val="21"/>
                <w:lang w:eastAsia="zh-CN"/>
              </w:rPr>
              <w:t>（</w:t>
            </w:r>
            <w:r>
              <w:rPr>
                <w:rFonts w:ascii="Times New Roman" w:hAnsi="Times New Roman" w:eastAsia="仿宋"/>
                <w:color w:val="auto"/>
                <w:spacing w:val="-5"/>
                <w:szCs w:val="21"/>
              </w:rPr>
              <w:t>μS/cm</w:t>
            </w:r>
            <w:r>
              <w:rPr>
                <w:rFonts w:hint="eastAsia" w:ascii="Times New Roman" w:hAnsi="Times New Roman" w:eastAsia="仿宋"/>
                <w:color w:val="auto"/>
                <w:spacing w:val="-5"/>
                <w:szCs w:val="21"/>
                <w:lang w:eastAsia="zh-CN"/>
              </w:rPr>
              <w:t>）</w:t>
            </w:r>
          </w:p>
        </w:tc>
        <w:tc>
          <w:tcPr>
            <w:tcW w:w="812" w:type="dxa"/>
            <w:vAlign w:val="center"/>
          </w:tcPr>
          <w:p>
            <w:pPr>
              <w:pageBreakBefore w:val="0"/>
              <w:widowControl w:val="0"/>
              <w:kinsoku/>
              <w:wordWrap/>
              <w:overflowPunct/>
              <w:topLinePunct w:val="0"/>
              <w:bidi w:val="0"/>
              <w:ind w:right="92"/>
              <w:jc w:val="center"/>
              <w:rPr>
                <w:rFonts w:hint="eastAsia" w:ascii="Times New Roman" w:hAnsi="Times New Roman" w:eastAsia="仿宋"/>
                <w:color w:val="auto"/>
                <w:szCs w:val="21"/>
                <w:lang w:eastAsia="zh-CN"/>
              </w:rPr>
            </w:pPr>
            <w:r>
              <w:rPr>
                <w:rFonts w:ascii="Times New Roman" w:hAnsi="Times New Roman" w:eastAsia="仿宋"/>
                <w:color w:val="auto"/>
                <w:spacing w:val="-3"/>
                <w:szCs w:val="21"/>
              </w:rPr>
              <w:t>溶解氧</w:t>
            </w:r>
            <w:r>
              <w:rPr>
                <w:rFonts w:ascii="Times New Roman" w:hAnsi="Times New Roman" w:eastAsia="仿宋"/>
                <w:color w:val="auto"/>
                <w:szCs w:val="21"/>
              </w:rPr>
              <w:t xml:space="preserve"> </w:t>
            </w:r>
            <w:r>
              <w:rPr>
                <w:rFonts w:hint="eastAsia" w:ascii="Times New Roman" w:hAnsi="Times New Roman" w:eastAsia="仿宋"/>
                <w:color w:val="auto"/>
                <w:spacing w:val="-5"/>
                <w:szCs w:val="21"/>
                <w:lang w:eastAsia="zh-CN"/>
              </w:rPr>
              <w:t>（</w:t>
            </w:r>
            <w:r>
              <w:rPr>
                <w:rFonts w:ascii="Times New Roman" w:hAnsi="Times New Roman" w:eastAsia="仿宋"/>
                <w:color w:val="auto"/>
                <w:spacing w:val="-5"/>
                <w:szCs w:val="21"/>
              </w:rPr>
              <w:t>mg/L</w:t>
            </w:r>
            <w:r>
              <w:rPr>
                <w:rFonts w:hint="eastAsia" w:ascii="Times New Roman" w:hAnsi="Times New Roman" w:eastAsia="仿宋"/>
                <w:color w:val="auto"/>
                <w:spacing w:val="-5"/>
                <w:szCs w:val="21"/>
                <w:lang w:eastAsia="zh-CN"/>
              </w:rPr>
              <w:t>）</w:t>
            </w:r>
          </w:p>
        </w:tc>
        <w:tc>
          <w:tcPr>
            <w:tcW w:w="984" w:type="dxa"/>
            <w:vAlign w:val="center"/>
          </w:tcPr>
          <w:p>
            <w:pPr>
              <w:pageBreakBefore w:val="0"/>
              <w:widowControl w:val="0"/>
              <w:kinsoku/>
              <w:wordWrap/>
              <w:overflowPunct/>
              <w:topLinePunct w:val="0"/>
              <w:bidi w:val="0"/>
              <w:jc w:val="center"/>
              <w:rPr>
                <w:rFonts w:ascii="Times New Roman" w:hAnsi="Times New Roman" w:eastAsia="仿宋"/>
                <w:color w:val="auto"/>
                <w:szCs w:val="21"/>
              </w:rPr>
            </w:pPr>
            <w:r>
              <w:rPr>
                <w:rFonts w:ascii="Times New Roman" w:hAnsi="Times New Roman" w:eastAsia="仿宋"/>
                <w:color w:val="auto"/>
                <w:spacing w:val="-2"/>
                <w:position w:val="6"/>
                <w:szCs w:val="21"/>
              </w:rPr>
              <w:t>氧化还</w:t>
            </w:r>
          </w:p>
          <w:p>
            <w:pPr>
              <w:pageBreakBefore w:val="0"/>
              <w:widowControl w:val="0"/>
              <w:kinsoku/>
              <w:wordWrap/>
              <w:overflowPunct/>
              <w:topLinePunct w:val="0"/>
              <w:bidi w:val="0"/>
              <w:jc w:val="center"/>
              <w:rPr>
                <w:rFonts w:ascii="Times New Roman" w:hAnsi="Times New Roman" w:eastAsia="仿宋"/>
                <w:color w:val="auto"/>
                <w:szCs w:val="21"/>
              </w:rPr>
            </w:pPr>
            <w:r>
              <w:rPr>
                <w:rFonts w:ascii="Times New Roman" w:hAnsi="Times New Roman" w:eastAsia="仿宋"/>
                <w:color w:val="auto"/>
                <w:spacing w:val="-3"/>
                <w:szCs w:val="21"/>
              </w:rPr>
              <w:t>原电位</w:t>
            </w:r>
          </w:p>
          <w:p>
            <w:pPr>
              <w:pageBreakBefore w:val="0"/>
              <w:widowControl w:val="0"/>
              <w:kinsoku/>
              <w:wordWrap/>
              <w:overflowPunct/>
              <w:topLinePunct w:val="0"/>
              <w:bidi w:val="0"/>
              <w:jc w:val="center"/>
              <w:rPr>
                <w:rFonts w:hint="eastAsia" w:ascii="Times New Roman" w:hAnsi="Times New Roman" w:eastAsia="仿宋"/>
                <w:color w:val="auto"/>
                <w:szCs w:val="21"/>
                <w:lang w:eastAsia="zh-CN"/>
              </w:rPr>
            </w:pPr>
            <w:r>
              <w:rPr>
                <w:rFonts w:hint="eastAsia" w:ascii="Times New Roman" w:hAnsi="Times New Roman" w:eastAsia="仿宋"/>
                <w:color w:val="auto"/>
                <w:spacing w:val="-7"/>
                <w:szCs w:val="21"/>
                <w:lang w:eastAsia="zh-CN"/>
              </w:rPr>
              <w:t>（</w:t>
            </w:r>
            <w:r>
              <w:rPr>
                <w:rFonts w:ascii="Times New Roman" w:hAnsi="Times New Roman" w:eastAsia="仿宋"/>
                <w:color w:val="auto"/>
                <w:spacing w:val="-7"/>
                <w:szCs w:val="21"/>
              </w:rPr>
              <w:t>mV</w:t>
            </w:r>
            <w:r>
              <w:rPr>
                <w:rFonts w:hint="eastAsia" w:ascii="Times New Roman" w:hAnsi="Times New Roman" w:eastAsia="仿宋"/>
                <w:color w:val="auto"/>
                <w:spacing w:val="-7"/>
                <w:szCs w:val="21"/>
                <w:lang w:eastAsia="zh-CN"/>
              </w:rPr>
              <w:t>）</w:t>
            </w:r>
          </w:p>
        </w:tc>
        <w:tc>
          <w:tcPr>
            <w:tcW w:w="800" w:type="dxa"/>
            <w:vAlign w:val="center"/>
          </w:tcPr>
          <w:p>
            <w:pPr>
              <w:pageBreakBefore w:val="0"/>
              <w:widowControl w:val="0"/>
              <w:kinsoku/>
              <w:wordWrap/>
              <w:overflowPunct/>
              <w:topLinePunct w:val="0"/>
              <w:bidi w:val="0"/>
              <w:jc w:val="center"/>
              <w:rPr>
                <w:rFonts w:ascii="Times New Roman" w:hAnsi="Times New Roman" w:eastAsia="仿宋"/>
                <w:color w:val="auto"/>
                <w:szCs w:val="21"/>
              </w:rPr>
            </w:pPr>
            <w:r>
              <w:rPr>
                <w:rFonts w:ascii="Times New Roman" w:hAnsi="Times New Roman" w:eastAsia="仿宋"/>
                <w:color w:val="auto"/>
                <w:spacing w:val="-3"/>
                <w:position w:val="6"/>
                <w:szCs w:val="21"/>
              </w:rPr>
              <w:t>浊度</w:t>
            </w:r>
          </w:p>
          <w:p>
            <w:pPr>
              <w:pageBreakBefore w:val="0"/>
              <w:widowControl w:val="0"/>
              <w:kinsoku/>
              <w:wordWrap/>
              <w:overflowPunct/>
              <w:topLinePunct w:val="0"/>
              <w:bidi w:val="0"/>
              <w:jc w:val="center"/>
              <w:rPr>
                <w:rFonts w:hint="eastAsia" w:ascii="Times New Roman" w:hAnsi="Times New Roman" w:eastAsia="仿宋"/>
                <w:color w:val="auto"/>
                <w:szCs w:val="21"/>
                <w:lang w:eastAsia="zh-CN"/>
              </w:rPr>
            </w:pPr>
            <w:r>
              <w:rPr>
                <w:rFonts w:hint="eastAsia" w:ascii="Times New Roman" w:hAnsi="Times New Roman" w:eastAsia="仿宋"/>
                <w:color w:val="auto"/>
                <w:spacing w:val="-6"/>
                <w:szCs w:val="21"/>
                <w:lang w:eastAsia="zh-CN"/>
              </w:rPr>
              <w:t>（</w:t>
            </w:r>
            <w:r>
              <w:rPr>
                <w:rFonts w:ascii="Times New Roman" w:hAnsi="Times New Roman" w:eastAsia="仿宋"/>
                <w:color w:val="auto"/>
                <w:spacing w:val="-6"/>
                <w:szCs w:val="21"/>
              </w:rPr>
              <w:t>NTU</w:t>
            </w:r>
            <w:r>
              <w:rPr>
                <w:rFonts w:hint="eastAsia" w:ascii="Times New Roman" w:hAnsi="Times New Roman" w:eastAsia="仿宋"/>
                <w:color w:val="auto"/>
                <w:spacing w:val="-6"/>
                <w:szCs w:val="21"/>
                <w:lang w:eastAsia="zh-CN"/>
              </w:rPr>
              <w:t>）</w:t>
            </w:r>
          </w:p>
        </w:tc>
        <w:tc>
          <w:tcPr>
            <w:tcW w:w="1614" w:type="dxa"/>
            <w:vAlign w:val="center"/>
          </w:tcPr>
          <w:p>
            <w:pPr>
              <w:pageBreakBefore w:val="0"/>
              <w:widowControl w:val="0"/>
              <w:kinsoku/>
              <w:wordWrap/>
              <w:overflowPunct/>
              <w:topLinePunct w:val="0"/>
              <w:bidi w:val="0"/>
              <w:ind w:right="50"/>
              <w:jc w:val="center"/>
              <w:rPr>
                <w:rFonts w:hint="eastAsia" w:ascii="Times New Roman" w:hAnsi="Times New Roman" w:eastAsia="仿宋"/>
                <w:color w:val="auto"/>
                <w:szCs w:val="21"/>
                <w:lang w:eastAsia="zh-CN"/>
              </w:rPr>
            </w:pPr>
            <w:r>
              <w:rPr>
                <w:rFonts w:ascii="Times New Roman" w:hAnsi="Times New Roman" w:eastAsia="仿宋"/>
                <w:color w:val="auto"/>
                <w:spacing w:val="-1"/>
                <w:szCs w:val="21"/>
              </w:rPr>
              <w:t>地下水性状观察</w:t>
            </w:r>
            <w:r>
              <w:rPr>
                <w:rFonts w:ascii="Times New Roman" w:hAnsi="Times New Roman" w:eastAsia="仿宋"/>
                <w:color w:val="auto"/>
                <w:szCs w:val="21"/>
              </w:rPr>
              <w:t xml:space="preserve"> </w:t>
            </w:r>
            <w:r>
              <w:rPr>
                <w:rFonts w:hint="eastAsia" w:ascii="Times New Roman" w:hAnsi="Times New Roman" w:eastAsia="仿宋"/>
                <w:color w:val="auto"/>
                <w:spacing w:val="21"/>
                <w:szCs w:val="21"/>
                <w:lang w:eastAsia="zh-CN"/>
              </w:rPr>
              <w:t>（</w:t>
            </w:r>
            <w:r>
              <w:rPr>
                <w:rFonts w:ascii="Times New Roman" w:hAnsi="Times New Roman" w:eastAsia="仿宋"/>
                <w:color w:val="auto"/>
                <w:spacing w:val="21"/>
                <w:szCs w:val="21"/>
              </w:rPr>
              <w:t>颜色、气味、</w:t>
            </w:r>
            <w:r>
              <w:rPr>
                <w:rFonts w:ascii="Times New Roman" w:hAnsi="Times New Roman" w:eastAsia="仿宋"/>
                <w:color w:val="auto"/>
                <w:spacing w:val="2"/>
                <w:szCs w:val="21"/>
              </w:rPr>
              <w:t xml:space="preserve"> </w:t>
            </w:r>
            <w:r>
              <w:rPr>
                <w:rFonts w:ascii="Times New Roman" w:hAnsi="Times New Roman" w:eastAsia="仿宋"/>
                <w:color w:val="auto"/>
                <w:spacing w:val="3"/>
                <w:szCs w:val="21"/>
              </w:rPr>
              <w:t>杂质，是否存在</w:t>
            </w:r>
            <w:r>
              <w:rPr>
                <w:rFonts w:ascii="Times New Roman" w:hAnsi="Times New Roman" w:eastAsia="仿宋"/>
                <w:color w:val="auto"/>
                <w:szCs w:val="21"/>
              </w:rPr>
              <w:t>NAPLs</w:t>
            </w:r>
            <w:r>
              <w:rPr>
                <w:rFonts w:ascii="Times New Roman" w:hAnsi="Times New Roman" w:eastAsia="仿宋"/>
                <w:color w:val="auto"/>
                <w:spacing w:val="8"/>
                <w:szCs w:val="21"/>
              </w:rPr>
              <w:t>,厚度</w:t>
            </w:r>
            <w:r>
              <w:rPr>
                <w:rFonts w:hint="eastAsia" w:ascii="Times New Roman" w:hAnsi="Times New Roman" w:eastAsia="仿宋"/>
                <w:color w:val="auto"/>
                <w:spacing w:val="8"/>
                <w:szCs w:val="21"/>
                <w:lang w:eastAsia="zh-CN"/>
              </w:rPr>
              <w:t>）</w:t>
            </w:r>
          </w:p>
        </w:tc>
        <w:tc>
          <w:tcPr>
            <w:tcW w:w="1352" w:type="dxa"/>
            <w:vAlign w:val="center"/>
          </w:tcPr>
          <w:p>
            <w:pPr>
              <w:pageBreakBefore w:val="0"/>
              <w:widowControl w:val="0"/>
              <w:kinsoku/>
              <w:wordWrap/>
              <w:overflowPunct/>
              <w:topLinePunct w:val="0"/>
              <w:bidi w:val="0"/>
              <w:ind w:right="170"/>
              <w:jc w:val="center"/>
              <w:rPr>
                <w:rFonts w:hint="eastAsia" w:ascii="Times New Roman" w:hAnsi="Times New Roman" w:eastAsia="仿宋"/>
                <w:color w:val="auto"/>
                <w:szCs w:val="21"/>
                <w:lang w:eastAsia="zh-CN"/>
              </w:rPr>
            </w:pPr>
            <w:r>
              <w:rPr>
                <w:rFonts w:ascii="Times New Roman" w:hAnsi="Times New Roman" w:eastAsia="仿宋"/>
                <w:color w:val="auto"/>
                <w:spacing w:val="-2"/>
                <w:szCs w:val="21"/>
              </w:rPr>
              <w:t>样品检测指</w:t>
            </w:r>
            <w:r>
              <w:rPr>
                <w:rFonts w:ascii="Times New Roman" w:hAnsi="Times New Roman" w:eastAsia="仿宋"/>
                <w:color w:val="auto"/>
                <w:spacing w:val="3"/>
                <w:szCs w:val="21"/>
              </w:rPr>
              <w:t xml:space="preserve"> </w:t>
            </w:r>
            <w:r>
              <w:rPr>
                <w:rFonts w:ascii="Times New Roman" w:hAnsi="Times New Roman" w:eastAsia="仿宋"/>
                <w:color w:val="auto"/>
                <w:spacing w:val="2"/>
                <w:szCs w:val="21"/>
              </w:rPr>
              <w:t>标</w:t>
            </w:r>
            <w:r>
              <w:rPr>
                <w:rFonts w:hint="eastAsia" w:ascii="Times New Roman" w:hAnsi="Times New Roman" w:eastAsia="仿宋"/>
                <w:color w:val="auto"/>
                <w:spacing w:val="2"/>
                <w:szCs w:val="21"/>
                <w:lang w:eastAsia="zh-CN"/>
              </w:rPr>
              <w:t>（</w:t>
            </w:r>
            <w:r>
              <w:rPr>
                <w:rFonts w:ascii="Times New Roman" w:hAnsi="Times New Roman" w:eastAsia="仿宋"/>
                <w:color w:val="auto"/>
                <w:spacing w:val="2"/>
                <w:szCs w:val="21"/>
              </w:rPr>
              <w:t>重金属</w:t>
            </w:r>
            <w:r>
              <w:rPr>
                <w:rFonts w:ascii="Times New Roman" w:hAnsi="Times New Roman" w:eastAsia="仿宋"/>
                <w:color w:val="auto"/>
                <w:spacing w:val="1"/>
                <w:szCs w:val="21"/>
              </w:rPr>
              <w:t xml:space="preserve">  </w:t>
            </w:r>
            <w:r>
              <w:rPr>
                <w:rFonts w:ascii="Times New Roman" w:hAnsi="Times New Roman" w:eastAsia="仿宋"/>
                <w:color w:val="auto"/>
                <w:spacing w:val="-2"/>
                <w:szCs w:val="21"/>
              </w:rPr>
              <w:t>\挥发性有机物\SVO</w:t>
            </w:r>
            <w:r>
              <w:rPr>
                <w:rFonts w:ascii="Times New Roman" w:hAnsi="Times New Roman" w:eastAsia="仿宋"/>
                <w:color w:val="auto"/>
                <w:spacing w:val="2"/>
                <w:szCs w:val="21"/>
              </w:rPr>
              <w:t xml:space="preserve">  </w:t>
            </w:r>
            <w:r>
              <w:rPr>
                <w:rFonts w:ascii="Times New Roman" w:hAnsi="Times New Roman" w:eastAsia="仿宋"/>
                <w:color w:val="auto"/>
                <w:szCs w:val="21"/>
              </w:rPr>
              <w:t>Cs</w:t>
            </w:r>
            <w:r>
              <w:rPr>
                <w:rFonts w:ascii="Times New Roman" w:hAnsi="Times New Roman" w:eastAsia="仿宋"/>
                <w:color w:val="auto"/>
                <w:spacing w:val="7"/>
                <w:szCs w:val="21"/>
              </w:rPr>
              <w:t>\水质等</w:t>
            </w:r>
            <w:r>
              <w:rPr>
                <w:rFonts w:hint="eastAsia" w:ascii="Times New Roman" w:hAnsi="Times New Roman" w:eastAsia="仿宋"/>
                <w:color w:val="auto"/>
                <w:spacing w:val="7"/>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893"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799"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801"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935"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665" w:type="dxa"/>
            <w:gridSpan w:val="2"/>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800"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1072"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665" w:type="dxa"/>
            <w:gridSpan w:val="2"/>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529"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1079"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812"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984"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800"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1614"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1352"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893"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799"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801"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935"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665" w:type="dxa"/>
            <w:gridSpan w:val="2"/>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800"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1072"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665" w:type="dxa"/>
            <w:gridSpan w:val="2"/>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529"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1079"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812"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984"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800"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1614"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1352"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893"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799"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801"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935"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665" w:type="dxa"/>
            <w:gridSpan w:val="2"/>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800"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1072"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665" w:type="dxa"/>
            <w:gridSpan w:val="2"/>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529"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1079"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812"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984"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800"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1614"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c>
          <w:tcPr>
            <w:tcW w:w="1352" w:type="dxa"/>
            <w:vAlign w:val="center"/>
          </w:tcPr>
          <w:p>
            <w:pPr>
              <w:pageBreakBefore w:val="0"/>
              <w:widowControl w:val="0"/>
              <w:kinsoku/>
              <w:wordWrap/>
              <w:overflowPunct/>
              <w:topLinePunct w:val="0"/>
              <w:bidi w:val="0"/>
              <w:ind w:firstLine="420" w:firstLineChars="200"/>
              <w:rPr>
                <w:rFonts w:ascii="Times New Roman" w:hAnsi="Times New Roman" w:eastAsia="仿宋"/>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3800" w:type="dxa"/>
            <w:gridSpan w:val="17"/>
            <w:vAlign w:val="center"/>
          </w:tcPr>
          <w:p>
            <w:pPr>
              <w:pageBreakBefore w:val="0"/>
              <w:widowControl w:val="0"/>
              <w:kinsoku/>
              <w:wordWrap/>
              <w:overflowPunct/>
              <w:topLinePunct w:val="0"/>
              <w:bidi w:val="0"/>
              <w:rPr>
                <w:rFonts w:ascii="Times New Roman" w:hAnsi="Times New Roman" w:eastAsia="仿宋"/>
                <w:color w:val="auto"/>
                <w:szCs w:val="21"/>
              </w:rPr>
            </w:pPr>
            <w:r>
              <w:rPr>
                <w:rFonts w:ascii="Times New Roman" w:hAnsi="Times New Roman" w:eastAsia="仿宋"/>
                <w:color w:val="auto"/>
                <w:spacing w:val="16"/>
                <w:szCs w:val="21"/>
              </w:rPr>
              <w:t>采样人员：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6630" w:type="dxa"/>
            <w:gridSpan w:val="10"/>
            <w:vAlign w:val="center"/>
          </w:tcPr>
          <w:p>
            <w:pPr>
              <w:pageBreakBefore w:val="0"/>
              <w:widowControl w:val="0"/>
              <w:kinsoku/>
              <w:wordWrap/>
              <w:overflowPunct/>
              <w:topLinePunct w:val="0"/>
              <w:bidi w:val="0"/>
              <w:rPr>
                <w:rFonts w:ascii="Times New Roman" w:hAnsi="Times New Roman" w:eastAsia="仿宋"/>
                <w:color w:val="auto"/>
                <w:szCs w:val="21"/>
              </w:rPr>
            </w:pPr>
            <w:r>
              <w:rPr>
                <w:rFonts w:ascii="Times New Roman" w:hAnsi="Times New Roman" w:eastAsia="仿宋"/>
                <w:color w:val="auto"/>
                <w:spacing w:val="-1"/>
                <w:szCs w:val="21"/>
              </w:rPr>
              <w:t>工作组自审签字:</w:t>
            </w:r>
          </w:p>
        </w:tc>
        <w:tc>
          <w:tcPr>
            <w:tcW w:w="7170" w:type="dxa"/>
            <w:gridSpan w:val="7"/>
            <w:vAlign w:val="center"/>
          </w:tcPr>
          <w:p>
            <w:pPr>
              <w:pageBreakBefore w:val="0"/>
              <w:widowControl w:val="0"/>
              <w:kinsoku/>
              <w:wordWrap/>
              <w:overflowPunct/>
              <w:topLinePunct w:val="0"/>
              <w:bidi w:val="0"/>
              <w:rPr>
                <w:rFonts w:ascii="Times New Roman" w:hAnsi="Times New Roman" w:eastAsia="仿宋"/>
                <w:color w:val="auto"/>
                <w:szCs w:val="21"/>
              </w:rPr>
            </w:pPr>
            <w:r>
              <w:rPr>
                <w:rFonts w:ascii="Times New Roman" w:hAnsi="Times New Roman" w:eastAsia="仿宋"/>
                <w:color w:val="auto"/>
                <w:spacing w:val="-1"/>
                <w:szCs w:val="21"/>
              </w:rPr>
              <w:t>采样单位内审签字:</w:t>
            </w:r>
          </w:p>
        </w:tc>
      </w:tr>
    </w:tbl>
    <w:p>
      <w:pPr>
        <w:pageBreakBefore w:val="0"/>
        <w:widowControl w:val="0"/>
        <w:kinsoku/>
        <w:wordWrap/>
        <w:overflowPunct/>
        <w:topLinePunct w:val="0"/>
        <w:bidi w:val="0"/>
        <w:ind w:firstLine="481" w:firstLineChars="200"/>
        <w:rPr>
          <w:rFonts w:ascii="Times New Roman" w:hAnsi="Times New Roman" w:eastAsia="仿宋"/>
          <w:b/>
          <w:color w:val="auto"/>
          <w:sz w:val="24"/>
        </w:rPr>
      </w:pPr>
      <w:r>
        <w:rPr>
          <w:rFonts w:ascii="Times New Roman" w:hAnsi="Times New Roman" w:eastAsia="仿宋"/>
          <w:b/>
          <w:color w:val="auto"/>
          <w:sz w:val="24"/>
        </w:rPr>
        <w:br w:type="page"/>
      </w:r>
    </w:p>
    <w:p>
      <w:pPr>
        <w:pageBreakBefore w:val="0"/>
        <w:widowControl w:val="0"/>
        <w:kinsoku/>
        <w:wordWrap/>
        <w:overflowPunct/>
        <w:topLinePunct w:val="0"/>
        <w:bidi w:val="0"/>
        <w:rPr>
          <w:rFonts w:hint="eastAsia" w:ascii="Times New Roman" w:hAnsi="Times New Roman" w:eastAsia="方正小标宋_GBK" w:cs="方正小标宋_GBK"/>
          <w:color w:val="auto"/>
          <w:sz w:val="40"/>
          <w:szCs w:val="40"/>
        </w:rPr>
      </w:pPr>
      <w:r>
        <w:rPr>
          <w:rFonts w:hint="eastAsia" w:ascii="Times New Roman" w:hAnsi="Times New Roman" w:eastAsia="方正黑体_GBK" w:cs="方正黑体_GBK"/>
          <w:color w:val="auto"/>
          <w:sz w:val="32"/>
          <w:szCs w:val="32"/>
        </w:rPr>
        <w:t>附表6</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Times New Roman" w:hAnsi="Times New Roman" w:eastAsia="方正小标宋_GBK" w:cs="方正小标宋_GBK"/>
          <w:color w:val="auto"/>
          <w:sz w:val="40"/>
          <w:szCs w:val="40"/>
        </w:rPr>
      </w:pPr>
      <w:r>
        <w:rPr>
          <w:rFonts w:hint="eastAsia" w:ascii="Times New Roman" w:hAnsi="Times New Roman" w:eastAsia="方正小标宋_GBK" w:cs="方正小标宋_GBK"/>
          <w:color w:val="auto"/>
          <w:sz w:val="40"/>
          <w:szCs w:val="40"/>
        </w:rPr>
        <w:t>地表水采样记录表</w:t>
      </w:r>
    </w:p>
    <w:tbl>
      <w:tblPr>
        <w:tblStyle w:val="17"/>
        <w:tblW w:w="13937" w:type="dxa"/>
        <w:tblInd w:w="0" w:type="dxa"/>
        <w:tblLayout w:type="fixed"/>
        <w:tblCellMar>
          <w:top w:w="0" w:type="dxa"/>
          <w:left w:w="108" w:type="dxa"/>
          <w:bottom w:w="0" w:type="dxa"/>
          <w:right w:w="108" w:type="dxa"/>
        </w:tblCellMar>
      </w:tblPr>
      <w:tblGrid>
        <w:gridCol w:w="1333"/>
        <w:gridCol w:w="1339"/>
        <w:gridCol w:w="1353"/>
        <w:gridCol w:w="1345"/>
        <w:gridCol w:w="2055"/>
        <w:gridCol w:w="1342"/>
        <w:gridCol w:w="2216"/>
        <w:gridCol w:w="1608"/>
        <w:gridCol w:w="1346"/>
      </w:tblGrid>
      <w:tr>
        <w:tblPrEx>
          <w:tblCellMar>
            <w:top w:w="0" w:type="dxa"/>
            <w:left w:w="108" w:type="dxa"/>
            <w:bottom w:w="0" w:type="dxa"/>
            <w:right w:w="108" w:type="dxa"/>
          </w:tblCellMar>
        </w:tblPrEx>
        <w:trPr>
          <w:trHeight w:val="58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rPr>
                <w:rFonts w:ascii="Times New Roman" w:hAnsi="Times New Roman" w:eastAsia="仿宋"/>
                <w:color w:val="auto"/>
                <w:sz w:val="24"/>
                <w:szCs w:val="24"/>
              </w:rPr>
            </w:pPr>
            <w:r>
              <w:rPr>
                <w:rFonts w:ascii="Times New Roman" w:hAnsi="Times New Roman" w:eastAsia="仿宋"/>
                <w:color w:val="auto"/>
                <w:kern w:val="0"/>
                <w:sz w:val="24"/>
                <w:szCs w:val="24"/>
                <w:lang w:bidi="ar"/>
              </w:rPr>
              <w:t>地块名称</w:t>
            </w:r>
          </w:p>
        </w:tc>
        <w:tc>
          <w:tcPr>
            <w:tcW w:w="40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经度</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240" w:firstLineChars="10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周边环境描述</w:t>
            </w:r>
          </w:p>
        </w:tc>
        <w:tc>
          <w:tcPr>
            <w:tcW w:w="29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r>
      <w:tr>
        <w:tblPrEx>
          <w:tblCellMar>
            <w:top w:w="0" w:type="dxa"/>
            <w:left w:w="108" w:type="dxa"/>
            <w:bottom w:w="0" w:type="dxa"/>
            <w:right w:w="108" w:type="dxa"/>
          </w:tblCellMar>
        </w:tblPrEx>
        <w:trPr>
          <w:trHeight w:val="52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rPr>
                <w:rFonts w:ascii="Times New Roman" w:hAnsi="Times New Roman" w:eastAsia="仿宋"/>
                <w:color w:val="auto"/>
                <w:sz w:val="24"/>
                <w:szCs w:val="24"/>
              </w:rPr>
            </w:pPr>
            <w:r>
              <w:rPr>
                <w:rFonts w:ascii="Times New Roman" w:hAnsi="Times New Roman" w:eastAsia="仿宋"/>
                <w:color w:val="auto"/>
                <w:sz w:val="24"/>
                <w:szCs w:val="24"/>
              </w:rPr>
              <w:t>水体名称</w:t>
            </w:r>
          </w:p>
        </w:tc>
        <w:tc>
          <w:tcPr>
            <w:tcW w:w="40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纬度</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29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r>
      <w:tr>
        <w:tblPrEx>
          <w:tblCellMar>
            <w:top w:w="0" w:type="dxa"/>
            <w:left w:w="108" w:type="dxa"/>
            <w:bottom w:w="0" w:type="dxa"/>
            <w:right w:w="108" w:type="dxa"/>
          </w:tblCellMar>
        </w:tblPrEx>
        <w:trPr>
          <w:trHeight w:val="472"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采样单位</w:t>
            </w:r>
          </w:p>
        </w:tc>
        <w:tc>
          <w:tcPr>
            <w:tcW w:w="40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hint="eastAsia" w:ascii="Times New Roman" w:hAnsi="Times New Roman" w:eastAsia="仿宋"/>
                <w:color w:val="auto"/>
                <w:kern w:val="0"/>
                <w:sz w:val="24"/>
                <w:szCs w:val="24"/>
                <w:lang w:bidi="ar"/>
              </w:rPr>
              <w:t>水体面积</w:t>
            </w:r>
            <w:r>
              <w:rPr>
                <w:rFonts w:ascii="Times New Roman" w:hAnsi="Times New Roman" w:eastAsia="仿宋"/>
                <w:color w:val="auto"/>
                <w:kern w:val="0"/>
                <w:sz w:val="24"/>
                <w:szCs w:val="24"/>
                <w:lang w:bidi="ar"/>
              </w:rPr>
              <w:t>（m</w:t>
            </w:r>
            <w:r>
              <w:rPr>
                <w:rFonts w:hint="eastAsia" w:ascii="Times New Roman" w:hAnsi="Times New Roman" w:eastAsia="仿宋"/>
                <w:color w:val="auto"/>
                <w:kern w:val="0"/>
                <w:sz w:val="24"/>
                <w:szCs w:val="24"/>
                <w:vertAlign w:val="superscript"/>
                <w:lang w:bidi="ar"/>
              </w:rPr>
              <w:t>2</w:t>
            </w:r>
            <w:r>
              <w:rPr>
                <w:rFonts w:ascii="Times New Roman" w:hAnsi="Times New Roman" w:eastAsia="仿宋"/>
                <w:color w:val="auto"/>
                <w:kern w:val="0"/>
                <w:sz w:val="24"/>
                <w:szCs w:val="24"/>
                <w:lang w:bidi="ar"/>
              </w:rPr>
              <w:t>）</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29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r>
      <w:tr>
        <w:tblPrEx>
          <w:tblCellMar>
            <w:top w:w="0" w:type="dxa"/>
            <w:left w:w="108" w:type="dxa"/>
            <w:bottom w:w="0" w:type="dxa"/>
            <w:right w:w="108" w:type="dxa"/>
          </w:tblCellMar>
        </w:tblPrEx>
        <w:trPr>
          <w:trHeight w:val="458"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采样日期</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天气状况</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深度（m）</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29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r>
      <w:tr>
        <w:tblPrEx>
          <w:tblCellMar>
            <w:top w:w="0" w:type="dxa"/>
            <w:left w:w="108" w:type="dxa"/>
            <w:bottom w:w="0" w:type="dxa"/>
            <w:right w:w="108" w:type="dxa"/>
          </w:tblCellMar>
        </w:tblPrEx>
        <w:trPr>
          <w:trHeight w:val="53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采样位置</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采样时间</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样品编号</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监测项目</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样品储存容器</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采样体积</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样品性状</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保护剂名称</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保存方式</w:t>
            </w:r>
          </w:p>
        </w:tc>
      </w:tr>
      <w:tr>
        <w:tblPrEx>
          <w:tblCellMar>
            <w:top w:w="0" w:type="dxa"/>
            <w:left w:w="108" w:type="dxa"/>
            <w:bottom w:w="0" w:type="dxa"/>
            <w:right w:w="108" w:type="dxa"/>
          </w:tblCellMar>
        </w:tblPrEx>
        <w:trPr>
          <w:trHeight w:val="472"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120" w:firstLineChars="5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时  分</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r>
      <w:tr>
        <w:tblPrEx>
          <w:tblCellMar>
            <w:top w:w="0" w:type="dxa"/>
            <w:left w:w="108" w:type="dxa"/>
            <w:bottom w:w="0" w:type="dxa"/>
            <w:right w:w="108" w:type="dxa"/>
          </w:tblCellMar>
        </w:tblPrEx>
        <w:trPr>
          <w:trHeight w:val="436"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120" w:firstLineChars="50"/>
              <w:textAlignment w:val="center"/>
              <w:rPr>
                <w:rFonts w:ascii="Times New Roman" w:hAnsi="Times New Roman" w:eastAsia="仿宋"/>
                <w:color w:val="auto"/>
                <w:kern w:val="0"/>
                <w:sz w:val="24"/>
                <w:szCs w:val="24"/>
                <w:lang w:bidi="ar"/>
              </w:rPr>
            </w:pPr>
            <w:r>
              <w:rPr>
                <w:rFonts w:ascii="Times New Roman" w:hAnsi="Times New Roman" w:eastAsia="仿宋"/>
                <w:color w:val="auto"/>
                <w:kern w:val="0"/>
                <w:sz w:val="24"/>
                <w:szCs w:val="24"/>
                <w:lang w:bidi="ar"/>
              </w:rPr>
              <w:t>时  分</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r>
      <w:tr>
        <w:tblPrEx>
          <w:tblCellMar>
            <w:top w:w="0" w:type="dxa"/>
            <w:left w:w="108" w:type="dxa"/>
            <w:bottom w:w="0" w:type="dxa"/>
            <w:right w:w="108" w:type="dxa"/>
          </w:tblCellMar>
        </w:tblPrEx>
        <w:trPr>
          <w:trHeight w:val="436"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120" w:firstLineChars="50"/>
              <w:textAlignment w:val="center"/>
              <w:rPr>
                <w:rFonts w:ascii="Times New Roman" w:hAnsi="Times New Roman" w:eastAsia="仿宋"/>
                <w:color w:val="auto"/>
                <w:kern w:val="0"/>
                <w:sz w:val="24"/>
                <w:szCs w:val="24"/>
                <w:lang w:bidi="ar"/>
              </w:rPr>
            </w:pPr>
            <w:r>
              <w:rPr>
                <w:rFonts w:ascii="Times New Roman" w:hAnsi="Times New Roman" w:eastAsia="仿宋"/>
                <w:color w:val="auto"/>
                <w:kern w:val="0"/>
                <w:sz w:val="24"/>
                <w:szCs w:val="24"/>
                <w:lang w:bidi="ar"/>
              </w:rPr>
              <w:t>时  分</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rPr>
                <w:rFonts w:ascii="Times New Roman" w:hAnsi="Times New Roman" w:eastAsia="仿宋"/>
                <w:color w:val="auto"/>
                <w:sz w:val="24"/>
                <w:szCs w:val="24"/>
              </w:rPr>
            </w:pPr>
          </w:p>
        </w:tc>
      </w:tr>
      <w:tr>
        <w:tblPrEx>
          <w:tblCellMar>
            <w:top w:w="0" w:type="dxa"/>
            <w:left w:w="108" w:type="dxa"/>
            <w:bottom w:w="0" w:type="dxa"/>
            <w:right w:w="108" w:type="dxa"/>
          </w:tblCellMar>
        </w:tblPrEx>
        <w:trPr>
          <w:trHeight w:val="518" w:hRule="atLeast"/>
        </w:trPr>
        <w:tc>
          <w:tcPr>
            <w:tcW w:w="4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采样人：</w:t>
            </w:r>
          </w:p>
        </w:tc>
        <w:tc>
          <w:tcPr>
            <w:tcW w:w="4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复核人：</w:t>
            </w:r>
          </w:p>
        </w:tc>
        <w:tc>
          <w:tcPr>
            <w:tcW w:w="5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审核人：</w:t>
            </w:r>
          </w:p>
        </w:tc>
      </w:tr>
      <w:tr>
        <w:tblPrEx>
          <w:tblCellMar>
            <w:top w:w="0" w:type="dxa"/>
            <w:left w:w="108" w:type="dxa"/>
            <w:bottom w:w="0" w:type="dxa"/>
            <w:right w:w="108" w:type="dxa"/>
          </w:tblCellMar>
        </w:tblPrEx>
        <w:trPr>
          <w:trHeight w:val="540" w:hRule="atLeast"/>
        </w:trPr>
        <w:tc>
          <w:tcPr>
            <w:tcW w:w="4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年    月     日</w:t>
            </w:r>
          </w:p>
        </w:tc>
        <w:tc>
          <w:tcPr>
            <w:tcW w:w="4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年    月     日</w:t>
            </w:r>
          </w:p>
        </w:tc>
        <w:tc>
          <w:tcPr>
            <w:tcW w:w="5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0" w:firstLineChars="200"/>
              <w:textAlignment w:val="center"/>
              <w:rPr>
                <w:rFonts w:ascii="Times New Roman" w:hAnsi="Times New Roman" w:eastAsia="仿宋"/>
                <w:color w:val="auto"/>
                <w:sz w:val="24"/>
                <w:szCs w:val="24"/>
              </w:rPr>
            </w:pPr>
            <w:r>
              <w:rPr>
                <w:rFonts w:ascii="Times New Roman" w:hAnsi="Times New Roman" w:eastAsia="仿宋"/>
                <w:color w:val="auto"/>
                <w:kern w:val="0"/>
                <w:sz w:val="24"/>
                <w:szCs w:val="24"/>
                <w:lang w:bidi="ar"/>
              </w:rPr>
              <w:t>年    月     日</w:t>
            </w:r>
          </w:p>
        </w:tc>
      </w:tr>
    </w:tbl>
    <w:p>
      <w:pPr>
        <w:pageBreakBefore w:val="0"/>
        <w:widowControl w:val="0"/>
        <w:kinsoku/>
        <w:wordWrap/>
        <w:overflowPunct/>
        <w:topLinePunct w:val="0"/>
        <w:bidi w:val="0"/>
        <w:ind w:firstLine="481" w:firstLineChars="200"/>
        <w:rPr>
          <w:rFonts w:ascii="Times New Roman" w:hAnsi="Times New Roman" w:eastAsia="仿宋"/>
          <w:b/>
          <w:color w:val="auto"/>
          <w:sz w:val="24"/>
        </w:rPr>
        <w:sectPr>
          <w:pgSz w:w="16838" w:h="11906" w:orient="landscape"/>
          <w:pgMar w:top="1800" w:right="1440" w:bottom="1800" w:left="1440" w:header="851" w:footer="992" w:gutter="0"/>
          <w:pgNumType w:fmt="decimal"/>
          <w:cols w:space="425" w:num="1"/>
          <w:docGrid w:type="lines" w:linePitch="312" w:charSpace="0"/>
        </w:sectPr>
      </w:pPr>
    </w:p>
    <w:p>
      <w:pPr>
        <w:pageBreakBefore w:val="0"/>
        <w:widowControl w:val="0"/>
        <w:kinsoku/>
        <w:wordWrap/>
        <w:overflowPunct/>
        <w:topLinePunct w:val="0"/>
        <w:bidi w:val="0"/>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附表7</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Times New Roman" w:hAnsi="Times New Roman" w:eastAsia="方正小标宋_GBK" w:cs="方正小标宋_GBK"/>
          <w:color w:val="auto"/>
          <w:sz w:val="40"/>
          <w:szCs w:val="40"/>
        </w:rPr>
      </w:pPr>
      <w:r>
        <w:rPr>
          <w:rFonts w:hint="eastAsia" w:ascii="Times New Roman" w:hAnsi="Times New Roman" w:eastAsia="方正小标宋_GBK" w:cs="方正小标宋_GBK"/>
          <w:color w:val="auto"/>
          <w:sz w:val="40"/>
          <w:szCs w:val="40"/>
        </w:rPr>
        <w:t>样品保存记录表</w:t>
      </w:r>
    </w:p>
    <w:tbl>
      <w:tblPr>
        <w:tblStyle w:val="17"/>
        <w:tblW w:w="13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929"/>
        <w:gridCol w:w="1886"/>
        <w:gridCol w:w="1595"/>
        <w:gridCol w:w="1606"/>
        <w:gridCol w:w="2165"/>
        <w:gridCol w:w="1893"/>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6" w:hRule="atLeast"/>
          <w:jc w:val="center"/>
        </w:trPr>
        <w:tc>
          <w:tcPr>
            <w:tcW w:w="2929"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ind w:firstLine="440" w:firstLineChars="200"/>
              <w:jc w:val="center"/>
              <w:rPr>
                <w:rFonts w:ascii="Times New Roman" w:hAnsi="Times New Roman" w:eastAsia="仿宋"/>
                <w:color w:val="auto"/>
                <w:sz w:val="22"/>
                <w:szCs w:val="18"/>
              </w:rPr>
            </w:pPr>
            <w:r>
              <w:rPr>
                <w:rFonts w:ascii="Times New Roman" w:hAnsi="Times New Roman" w:eastAsia="仿宋"/>
                <w:color w:val="auto"/>
                <w:sz w:val="22"/>
                <w:szCs w:val="18"/>
              </w:rPr>
              <w:t>样品编</w:t>
            </w:r>
            <w:r>
              <w:rPr>
                <w:rFonts w:hint="eastAsia" w:ascii="Times New Roman" w:hAnsi="Times New Roman" w:eastAsia="仿宋"/>
                <w:color w:val="auto"/>
                <w:sz w:val="22"/>
                <w:szCs w:val="18"/>
              </w:rPr>
              <w:t>码</w:t>
            </w:r>
          </w:p>
        </w:tc>
        <w:tc>
          <w:tcPr>
            <w:tcW w:w="10871" w:type="dxa"/>
            <w:gridSpan w:val="6"/>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val="0"/>
              <w:jc w:val="center"/>
              <w:rPr>
                <w:rFonts w:ascii="Times New Roman" w:hAnsi="Times New Roman" w:eastAsia="仿宋"/>
                <w:color w:val="auto"/>
                <w:sz w:val="22"/>
                <w:szCs w:val="18"/>
              </w:rPr>
            </w:pPr>
            <w:r>
              <w:rPr>
                <w:rFonts w:ascii="Times New Roman" w:hAnsi="Times New Roman" w:eastAsia="仿宋"/>
                <w:color w:val="auto"/>
                <w:sz w:val="22"/>
                <w:szCs w:val="1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2929" w:type="dxa"/>
            <w:vMerge w:val="continue"/>
            <w:tcBorders>
              <w:top w:val="single" w:color="auto" w:sz="4" w:space="0"/>
              <w:left w:val="single" w:color="auto" w:sz="4" w:space="0"/>
              <w:bottom w:val="single" w:color="auto" w:sz="4" w:space="0"/>
              <w:right w:val="single" w:color="auto" w:sz="4" w:space="0"/>
            </w:tcBorders>
            <w:vAlign w:val="center"/>
          </w:tcPr>
          <w:p>
            <w:pPr>
              <w:keepNext/>
              <w:pageBreakBefore w:val="0"/>
              <w:widowControl w:val="0"/>
              <w:kinsoku/>
              <w:wordWrap/>
              <w:overflowPunct/>
              <w:topLinePunct w:val="0"/>
              <w:bidi w:val="0"/>
              <w:spacing w:before="120" w:after="120"/>
              <w:ind w:firstLine="440" w:firstLineChars="200"/>
              <w:rPr>
                <w:rFonts w:ascii="Times New Roman" w:hAnsi="Times New Roman" w:eastAsia="仿宋"/>
                <w:color w:val="auto"/>
                <w:sz w:val="22"/>
                <w:szCs w:val="18"/>
              </w:rPr>
            </w:pPr>
          </w:p>
        </w:tc>
        <w:tc>
          <w:tcPr>
            <w:tcW w:w="1886"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eastAsia="仿宋"/>
                <w:color w:val="auto"/>
                <w:sz w:val="22"/>
                <w:szCs w:val="18"/>
              </w:rPr>
            </w:pPr>
            <w:r>
              <w:rPr>
                <w:rFonts w:ascii="Times New Roman" w:hAnsi="Times New Roman" w:eastAsia="仿宋"/>
                <w:color w:val="auto"/>
                <w:sz w:val="22"/>
                <w:szCs w:val="18"/>
              </w:rPr>
              <w:t>样品标识</w:t>
            </w:r>
          </w:p>
        </w:tc>
        <w:tc>
          <w:tcPr>
            <w:tcW w:w="159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eastAsia="仿宋"/>
                <w:color w:val="auto"/>
                <w:sz w:val="22"/>
                <w:szCs w:val="18"/>
              </w:rPr>
            </w:pPr>
            <w:r>
              <w:rPr>
                <w:rFonts w:ascii="Times New Roman" w:hAnsi="Times New Roman" w:eastAsia="仿宋"/>
                <w:color w:val="auto"/>
                <w:sz w:val="22"/>
                <w:szCs w:val="18"/>
              </w:rPr>
              <w:t>包装容器</w:t>
            </w:r>
          </w:p>
        </w:tc>
        <w:tc>
          <w:tcPr>
            <w:tcW w:w="1606"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ind w:firstLine="440" w:firstLineChars="200"/>
              <w:jc w:val="center"/>
              <w:rPr>
                <w:rFonts w:ascii="Times New Roman" w:hAnsi="Times New Roman" w:eastAsia="仿宋"/>
                <w:color w:val="auto"/>
                <w:sz w:val="22"/>
                <w:szCs w:val="18"/>
              </w:rPr>
            </w:pPr>
            <w:r>
              <w:rPr>
                <w:rFonts w:ascii="Times New Roman" w:hAnsi="Times New Roman" w:eastAsia="仿宋"/>
                <w:color w:val="auto"/>
                <w:sz w:val="22"/>
                <w:szCs w:val="18"/>
              </w:rPr>
              <w:t>样品状态</w:t>
            </w:r>
          </w:p>
        </w:tc>
        <w:tc>
          <w:tcPr>
            <w:tcW w:w="216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ind w:firstLine="440" w:firstLineChars="200"/>
              <w:jc w:val="center"/>
              <w:rPr>
                <w:rFonts w:ascii="Times New Roman" w:hAnsi="Times New Roman" w:eastAsia="仿宋"/>
                <w:color w:val="auto"/>
                <w:sz w:val="22"/>
                <w:szCs w:val="18"/>
              </w:rPr>
            </w:pPr>
            <w:r>
              <w:rPr>
                <w:rFonts w:ascii="Times New Roman" w:hAnsi="Times New Roman" w:eastAsia="仿宋"/>
                <w:color w:val="auto"/>
                <w:sz w:val="22"/>
                <w:szCs w:val="18"/>
              </w:rPr>
              <w:t>保存条件</w:t>
            </w:r>
          </w:p>
        </w:tc>
        <w:tc>
          <w:tcPr>
            <w:tcW w:w="1893"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ind w:firstLine="440" w:firstLineChars="200"/>
              <w:jc w:val="center"/>
              <w:rPr>
                <w:rFonts w:ascii="Times New Roman" w:hAnsi="Times New Roman" w:eastAsia="仿宋"/>
                <w:color w:val="auto"/>
                <w:sz w:val="22"/>
                <w:szCs w:val="18"/>
              </w:rPr>
            </w:pPr>
            <w:r>
              <w:rPr>
                <w:rFonts w:ascii="Times New Roman" w:hAnsi="Times New Roman" w:eastAsia="仿宋"/>
                <w:color w:val="auto"/>
                <w:sz w:val="22"/>
                <w:szCs w:val="18"/>
              </w:rPr>
              <w:t>保存日期</w:t>
            </w:r>
          </w:p>
        </w:tc>
        <w:tc>
          <w:tcPr>
            <w:tcW w:w="1726"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jc w:val="center"/>
              <w:rPr>
                <w:rFonts w:ascii="Times New Roman" w:hAnsi="Times New Roman" w:eastAsia="仿宋"/>
                <w:color w:val="auto"/>
                <w:sz w:val="22"/>
                <w:szCs w:val="18"/>
              </w:rPr>
            </w:pPr>
            <w:r>
              <w:rPr>
                <w:rFonts w:ascii="Times New Roman" w:hAnsi="Times New Roman" w:eastAsia="仿宋"/>
                <w:color w:val="auto"/>
                <w:sz w:val="22"/>
                <w:szCs w:val="18"/>
              </w:rPr>
              <w:t>日常检查记录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4" w:hRule="atLeast"/>
          <w:jc w:val="center"/>
        </w:trPr>
        <w:tc>
          <w:tcPr>
            <w:tcW w:w="292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8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59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60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216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8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292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8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59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60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216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8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292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8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59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60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216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8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292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8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59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60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216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8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292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8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59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60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216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8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292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8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59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60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216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8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292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8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59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60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216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8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c>
          <w:tcPr>
            <w:tcW w:w="1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bidi w:val="0"/>
              <w:snapToGrid w:val="0"/>
              <w:ind w:firstLine="440" w:firstLineChars="200"/>
              <w:rPr>
                <w:rFonts w:ascii="Times New Roman" w:hAnsi="Times New Roman" w:eastAsia="仿宋"/>
                <w:color w:val="auto"/>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8" w:hRule="atLeast"/>
          <w:jc w:val="center"/>
        </w:trPr>
        <w:tc>
          <w:tcPr>
            <w:tcW w:w="13800" w:type="dxa"/>
            <w:gridSpan w:val="7"/>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val="0"/>
              <w:snapToGrid w:val="0"/>
              <w:rPr>
                <w:rFonts w:ascii="Times New Roman" w:hAnsi="Times New Roman" w:eastAsia="仿宋"/>
                <w:color w:val="auto"/>
                <w:sz w:val="22"/>
                <w:szCs w:val="18"/>
              </w:rPr>
            </w:pPr>
            <w:r>
              <w:rPr>
                <w:rFonts w:ascii="Times New Roman" w:hAnsi="Times New Roman" w:eastAsia="仿宋"/>
                <w:color w:val="auto"/>
                <w:sz w:val="22"/>
                <w:szCs w:val="18"/>
              </w:rPr>
              <w:t>采样人员签字：</w:t>
            </w:r>
            <w:r>
              <w:rPr>
                <w:rFonts w:hint="eastAsia" w:ascii="Times New Roman" w:hAnsi="Times New Roman" w:eastAsia="仿宋"/>
                <w:color w:val="auto"/>
                <w:sz w:val="22"/>
                <w:szCs w:val="18"/>
              </w:rPr>
              <w:t xml:space="preserve">                                              检查</w:t>
            </w:r>
            <w:r>
              <w:rPr>
                <w:rFonts w:ascii="Times New Roman" w:hAnsi="Times New Roman" w:eastAsia="仿宋"/>
                <w:color w:val="auto"/>
                <w:sz w:val="22"/>
                <w:szCs w:val="18"/>
              </w:rPr>
              <w:t>人员签字：</w:t>
            </w:r>
          </w:p>
        </w:tc>
      </w:tr>
    </w:tbl>
    <w:p>
      <w:pPr>
        <w:pageBreakBefore w:val="0"/>
        <w:widowControl w:val="0"/>
        <w:kinsoku/>
        <w:wordWrap/>
        <w:overflowPunct/>
        <w:topLinePunct w:val="0"/>
        <w:bidi w:val="0"/>
        <w:ind w:firstLine="480" w:firstLineChars="200"/>
        <w:rPr>
          <w:rFonts w:ascii="Times New Roman" w:hAnsi="Times New Roman" w:eastAsia="仿宋"/>
          <w:color w:val="auto"/>
          <w:sz w:val="24"/>
        </w:rPr>
      </w:pPr>
    </w:p>
    <w:p>
      <w:pPr>
        <w:pageBreakBefore w:val="0"/>
        <w:widowControl w:val="0"/>
        <w:kinsoku/>
        <w:wordWrap/>
        <w:overflowPunct/>
        <w:topLinePunct w:val="0"/>
        <w:bidi w:val="0"/>
        <w:ind w:firstLine="481" w:firstLineChars="200"/>
        <w:rPr>
          <w:rFonts w:ascii="Times New Roman" w:hAnsi="Times New Roman" w:eastAsia="仿宋"/>
          <w:b/>
          <w:color w:val="auto"/>
          <w:sz w:val="24"/>
        </w:rPr>
        <w:sectPr>
          <w:footerReference r:id="rId12" w:type="default"/>
          <w:pgSz w:w="16838" w:h="11906" w:orient="landscape"/>
          <w:pgMar w:top="1800" w:right="1440" w:bottom="1800" w:left="1440" w:header="851" w:footer="992" w:gutter="0"/>
          <w:pgNumType w:fmt="decimal"/>
          <w:cols w:space="425" w:num="1"/>
          <w:docGrid w:type="lines" w:linePitch="312" w:charSpace="0"/>
        </w:sectPr>
      </w:pPr>
    </w:p>
    <w:p>
      <w:pPr>
        <w:pageBreakBefore w:val="0"/>
        <w:widowControl w:val="0"/>
        <w:kinsoku/>
        <w:wordWrap/>
        <w:overflowPunct/>
        <w:topLinePunct w:val="0"/>
        <w:bidi w:val="0"/>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 xml:space="preserve">附表8 </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Times New Roman" w:hAnsi="Times New Roman" w:eastAsia="方正小标宋_GBK" w:cs="方正小标宋_GBK"/>
          <w:color w:val="auto"/>
          <w:sz w:val="40"/>
          <w:szCs w:val="40"/>
        </w:rPr>
      </w:pPr>
      <w:r>
        <w:rPr>
          <w:rFonts w:hint="eastAsia" w:ascii="Times New Roman" w:hAnsi="Times New Roman" w:eastAsia="方正小标宋_GBK" w:cs="方正小标宋_GBK"/>
          <w:color w:val="auto"/>
          <w:sz w:val="40"/>
          <w:szCs w:val="40"/>
        </w:rPr>
        <w:t>样品运送记录表</w:t>
      </w:r>
    </w:p>
    <w:tbl>
      <w:tblPr>
        <w:tblStyle w:val="17"/>
        <w:tblW w:w="13948" w:type="dxa"/>
        <w:tblInd w:w="0" w:type="dxa"/>
        <w:tblLayout w:type="fixed"/>
        <w:tblCellMar>
          <w:top w:w="0" w:type="dxa"/>
          <w:left w:w="108" w:type="dxa"/>
          <w:bottom w:w="0" w:type="dxa"/>
          <w:right w:w="108" w:type="dxa"/>
        </w:tblCellMar>
      </w:tblPr>
      <w:tblGrid>
        <w:gridCol w:w="1273"/>
        <w:gridCol w:w="988"/>
        <w:gridCol w:w="711"/>
        <w:gridCol w:w="1135"/>
        <w:gridCol w:w="1135"/>
        <w:gridCol w:w="1135"/>
        <w:gridCol w:w="1275"/>
        <w:gridCol w:w="1080"/>
        <w:gridCol w:w="192"/>
        <w:gridCol w:w="1088"/>
        <w:gridCol w:w="1119"/>
        <w:gridCol w:w="2817"/>
      </w:tblGrid>
      <w:tr>
        <w:tblPrEx>
          <w:tblCellMar>
            <w:top w:w="0" w:type="dxa"/>
            <w:left w:w="108" w:type="dxa"/>
            <w:bottom w:w="0" w:type="dxa"/>
            <w:right w:w="108" w:type="dxa"/>
          </w:tblCellMar>
        </w:tblPrEx>
        <w:trPr>
          <w:trHeight w:val="270" w:hRule="atLeast"/>
        </w:trPr>
        <w:tc>
          <w:tcPr>
            <w:tcW w:w="52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rPr>
                <w:rFonts w:ascii="Times New Roman" w:hAnsi="Times New Roman" w:eastAsia="仿宋"/>
                <w:color w:val="auto"/>
                <w:spacing w:val="16"/>
                <w:szCs w:val="21"/>
              </w:rPr>
            </w:pPr>
            <w:r>
              <w:rPr>
                <w:rFonts w:ascii="Times New Roman" w:hAnsi="Times New Roman" w:eastAsia="仿宋"/>
                <w:color w:val="auto"/>
                <w:spacing w:val="16"/>
                <w:szCs w:val="21"/>
              </w:rPr>
              <w:t>采样单位：</w:t>
            </w:r>
          </w:p>
        </w:tc>
        <w:tc>
          <w:tcPr>
            <w:tcW w:w="8706" w:type="dxa"/>
            <w:gridSpan w:val="7"/>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rPr>
                <w:rFonts w:ascii="Times New Roman" w:hAnsi="Times New Roman" w:eastAsia="仿宋"/>
                <w:color w:val="auto"/>
                <w:spacing w:val="16"/>
                <w:szCs w:val="21"/>
              </w:rPr>
            </w:pPr>
            <w:r>
              <w:rPr>
                <w:rFonts w:hint="eastAsia" w:ascii="Times New Roman" w:hAnsi="Times New Roman" w:eastAsia="仿宋"/>
                <w:color w:val="auto"/>
                <w:spacing w:val="16"/>
                <w:szCs w:val="21"/>
              </w:rPr>
              <w:t>地块</w:t>
            </w:r>
            <w:r>
              <w:rPr>
                <w:rFonts w:ascii="Times New Roman" w:hAnsi="Times New Roman" w:eastAsia="仿宋"/>
                <w:color w:val="auto"/>
                <w:spacing w:val="16"/>
                <w:szCs w:val="21"/>
              </w:rPr>
              <w:t xml:space="preserve">名称： </w:t>
            </w:r>
          </w:p>
        </w:tc>
      </w:tr>
      <w:tr>
        <w:tblPrEx>
          <w:tblCellMar>
            <w:top w:w="0" w:type="dxa"/>
            <w:left w:w="108" w:type="dxa"/>
            <w:bottom w:w="0" w:type="dxa"/>
            <w:right w:w="108" w:type="dxa"/>
          </w:tblCellMar>
        </w:tblPrEx>
        <w:trPr>
          <w:trHeight w:val="270" w:hRule="atLeast"/>
        </w:trPr>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rPr>
                <w:rFonts w:ascii="Times New Roman" w:hAnsi="Times New Roman" w:eastAsia="仿宋"/>
                <w:color w:val="auto"/>
                <w:spacing w:val="16"/>
                <w:szCs w:val="21"/>
              </w:rPr>
            </w:pPr>
            <w:r>
              <w:rPr>
                <w:rFonts w:ascii="Times New Roman" w:hAnsi="Times New Roman" w:eastAsia="仿宋"/>
                <w:color w:val="auto"/>
                <w:spacing w:val="16"/>
                <w:szCs w:val="21"/>
              </w:rPr>
              <w:t xml:space="preserve">联系人： </w:t>
            </w:r>
          </w:p>
        </w:tc>
        <w:tc>
          <w:tcPr>
            <w:tcW w:w="2981" w:type="dxa"/>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rPr>
                <w:rFonts w:ascii="Times New Roman" w:hAnsi="Times New Roman" w:eastAsia="仿宋"/>
                <w:color w:val="auto"/>
                <w:spacing w:val="16"/>
                <w:szCs w:val="21"/>
              </w:rPr>
            </w:pPr>
            <w:r>
              <w:rPr>
                <w:rFonts w:ascii="Times New Roman" w:hAnsi="Times New Roman" w:eastAsia="仿宋"/>
                <w:color w:val="auto"/>
                <w:spacing w:val="16"/>
                <w:szCs w:val="21"/>
              </w:rPr>
              <w:t>联系电话：</w:t>
            </w:r>
          </w:p>
        </w:tc>
        <w:tc>
          <w:tcPr>
            <w:tcW w:w="8706" w:type="dxa"/>
            <w:gridSpan w:val="7"/>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rPr>
                <w:rFonts w:ascii="Times New Roman" w:hAnsi="Times New Roman" w:eastAsia="仿宋"/>
                <w:color w:val="auto"/>
                <w:spacing w:val="16"/>
                <w:szCs w:val="21"/>
              </w:rPr>
            </w:pPr>
            <w:r>
              <w:rPr>
                <w:rFonts w:hint="eastAsia" w:ascii="Times New Roman" w:hAnsi="Times New Roman" w:eastAsia="仿宋"/>
                <w:color w:val="auto"/>
                <w:spacing w:val="16"/>
                <w:szCs w:val="21"/>
              </w:rPr>
              <w:t>地块</w:t>
            </w:r>
            <w:r>
              <w:rPr>
                <w:rFonts w:ascii="Times New Roman" w:hAnsi="Times New Roman" w:eastAsia="仿宋"/>
                <w:color w:val="auto"/>
                <w:spacing w:val="16"/>
                <w:szCs w:val="21"/>
              </w:rPr>
              <w:t xml:space="preserve">所在地： </w:t>
            </w:r>
          </w:p>
        </w:tc>
      </w:tr>
      <w:tr>
        <w:tblPrEx>
          <w:tblCellMar>
            <w:top w:w="0" w:type="dxa"/>
            <w:left w:w="108" w:type="dxa"/>
            <w:bottom w:w="0" w:type="dxa"/>
            <w:right w:w="108" w:type="dxa"/>
          </w:tblCellMar>
        </w:tblPrEx>
        <w:trPr>
          <w:trHeight w:val="705" w:hRule="atLeast"/>
        </w:trPr>
        <w:tc>
          <w:tcPr>
            <w:tcW w:w="52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rPr>
                <w:rFonts w:ascii="Times New Roman" w:hAnsi="Times New Roman" w:eastAsia="仿宋"/>
                <w:color w:val="auto"/>
                <w:spacing w:val="16"/>
                <w:szCs w:val="21"/>
              </w:rPr>
            </w:pPr>
            <w:r>
              <w:rPr>
                <w:rFonts w:ascii="Times New Roman" w:hAnsi="Times New Roman" w:eastAsia="仿宋"/>
                <w:color w:val="auto"/>
                <w:spacing w:val="16"/>
                <w:szCs w:val="21"/>
              </w:rPr>
              <w:t>加盖CMA章：  □ 是  □ 否</w:t>
            </w:r>
          </w:p>
          <w:p>
            <w:pPr>
              <w:pageBreakBefore w:val="0"/>
              <w:widowControl w:val="0"/>
              <w:kinsoku/>
              <w:wordWrap/>
              <w:overflowPunct/>
              <w:topLinePunct w:val="0"/>
              <w:bidi w:val="0"/>
              <w:rPr>
                <w:rFonts w:ascii="Times New Roman" w:hAnsi="Times New Roman" w:eastAsia="仿宋"/>
                <w:color w:val="auto"/>
                <w:spacing w:val="16"/>
                <w:szCs w:val="21"/>
              </w:rPr>
            </w:pPr>
            <w:r>
              <w:rPr>
                <w:rFonts w:ascii="Times New Roman" w:hAnsi="Times New Roman" w:eastAsia="仿宋"/>
                <w:color w:val="auto"/>
                <w:spacing w:val="16"/>
                <w:szCs w:val="21"/>
              </w:rPr>
              <w:t xml:space="preserve">加盖CNAS章： □ 是  □ 否    </w:t>
            </w:r>
          </w:p>
        </w:tc>
        <w:tc>
          <w:tcPr>
            <w:tcW w:w="5889" w:type="dxa"/>
            <w:gridSpan w:val="6"/>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ind w:firstLine="484" w:firstLineChars="200"/>
              <w:jc w:val="center"/>
              <w:rPr>
                <w:rFonts w:ascii="Times New Roman" w:hAnsi="Times New Roman" w:eastAsia="仿宋"/>
                <w:color w:val="auto"/>
                <w:spacing w:val="16"/>
                <w:szCs w:val="21"/>
              </w:rPr>
            </w:pPr>
            <w:r>
              <w:rPr>
                <w:rFonts w:hint="eastAsia" w:ascii="Times New Roman" w:hAnsi="Times New Roman" w:eastAsia="仿宋"/>
                <w:color w:val="auto"/>
                <w:spacing w:val="16"/>
                <w:szCs w:val="21"/>
              </w:rPr>
              <w:t>监  测  项 目</w:t>
            </w:r>
          </w:p>
        </w:tc>
        <w:tc>
          <w:tcPr>
            <w:tcW w:w="2817" w:type="dxa"/>
            <w:vMerge w:val="restart"/>
            <w:tcBorders>
              <w:top w:val="nil"/>
              <w:left w:val="single" w:color="auto" w:sz="4" w:space="0"/>
              <w:bottom w:val="single" w:color="000000" w:sz="4" w:space="0"/>
              <w:right w:val="single" w:color="auto" w:sz="4" w:space="0"/>
            </w:tcBorders>
            <w:shd w:val="clear" w:color="auto" w:fill="auto"/>
            <w:vAlign w:val="center"/>
          </w:tcPr>
          <w:p>
            <w:pPr>
              <w:pageBreakBefore w:val="0"/>
              <w:widowControl w:val="0"/>
              <w:kinsoku/>
              <w:wordWrap/>
              <w:overflowPunct/>
              <w:topLinePunct w:val="0"/>
              <w:bidi w:val="0"/>
              <w:rPr>
                <w:rFonts w:ascii="Times New Roman" w:hAnsi="Times New Roman" w:eastAsia="仿宋"/>
                <w:color w:val="auto"/>
                <w:spacing w:val="16"/>
                <w:szCs w:val="21"/>
              </w:rPr>
            </w:pPr>
            <w:r>
              <w:rPr>
                <w:rFonts w:ascii="Times New Roman" w:hAnsi="Times New Roman" w:eastAsia="仿宋"/>
                <w:color w:val="auto"/>
                <w:spacing w:val="16"/>
                <w:szCs w:val="21"/>
              </w:rPr>
              <w:t>特别说明</w:t>
            </w:r>
          </w:p>
          <w:p>
            <w:pPr>
              <w:pageBreakBefore w:val="0"/>
              <w:widowControl w:val="0"/>
              <w:kinsoku/>
              <w:wordWrap/>
              <w:overflowPunct/>
              <w:topLinePunct w:val="0"/>
              <w:bidi w:val="0"/>
              <w:rPr>
                <w:rFonts w:ascii="Times New Roman" w:hAnsi="Times New Roman" w:eastAsia="仿宋"/>
                <w:color w:val="auto"/>
                <w:spacing w:val="16"/>
                <w:szCs w:val="21"/>
              </w:rPr>
            </w:pPr>
            <w:r>
              <w:rPr>
                <w:rFonts w:ascii="Times New Roman" w:hAnsi="Times New Roman" w:eastAsia="仿宋"/>
                <w:color w:val="auto"/>
                <w:spacing w:val="16"/>
                <w:szCs w:val="21"/>
              </w:rPr>
              <w:t>保温箱是否完整：</w:t>
            </w:r>
          </w:p>
          <w:p>
            <w:pPr>
              <w:pageBreakBefore w:val="0"/>
              <w:widowControl w:val="0"/>
              <w:kinsoku/>
              <w:wordWrap/>
              <w:overflowPunct/>
              <w:topLinePunct w:val="0"/>
              <w:bidi w:val="0"/>
              <w:rPr>
                <w:rFonts w:ascii="Times New Roman" w:hAnsi="Times New Roman" w:eastAsia="仿宋"/>
                <w:color w:val="auto"/>
                <w:spacing w:val="16"/>
                <w:szCs w:val="21"/>
              </w:rPr>
            </w:pPr>
            <w:r>
              <w:rPr>
                <w:rFonts w:ascii="Times New Roman" w:hAnsi="Times New Roman" w:eastAsia="仿宋"/>
                <w:color w:val="auto"/>
                <w:spacing w:val="16"/>
                <w:szCs w:val="21"/>
              </w:rPr>
              <w:t>接收时保温箱内温度：</w:t>
            </w:r>
          </w:p>
          <w:p>
            <w:pPr>
              <w:pageBreakBefore w:val="0"/>
              <w:widowControl w:val="0"/>
              <w:kinsoku/>
              <w:wordWrap/>
              <w:overflowPunct/>
              <w:topLinePunct w:val="0"/>
              <w:bidi w:val="0"/>
              <w:rPr>
                <w:rFonts w:ascii="Times New Roman" w:hAnsi="Times New Roman" w:eastAsia="仿宋"/>
                <w:color w:val="auto"/>
                <w:spacing w:val="16"/>
                <w:szCs w:val="21"/>
              </w:rPr>
            </w:pPr>
            <w:r>
              <w:rPr>
                <w:rFonts w:ascii="Times New Roman" w:hAnsi="Times New Roman" w:eastAsia="仿宋"/>
                <w:color w:val="auto"/>
                <w:spacing w:val="16"/>
                <w:szCs w:val="21"/>
              </w:rPr>
              <w:t>样品瓶是否有破损:</w:t>
            </w:r>
            <w:r>
              <w:rPr>
                <w:rFonts w:ascii="Times New Roman" w:hAnsi="Times New Roman" w:eastAsia="仿宋"/>
                <w:color w:val="auto"/>
                <w:spacing w:val="16"/>
                <w:szCs w:val="21"/>
              </w:rPr>
              <w:br w:type="textWrapping"/>
            </w:r>
            <w:r>
              <w:rPr>
                <w:rFonts w:ascii="Times New Roman" w:hAnsi="Times New Roman" w:eastAsia="仿宋"/>
                <w:color w:val="auto"/>
                <w:spacing w:val="16"/>
                <w:szCs w:val="21"/>
              </w:rPr>
              <w:t>其他：</w:t>
            </w:r>
          </w:p>
        </w:tc>
      </w:tr>
      <w:tr>
        <w:tblPrEx>
          <w:tblCellMar>
            <w:top w:w="0" w:type="dxa"/>
            <w:left w:w="108" w:type="dxa"/>
            <w:bottom w:w="0" w:type="dxa"/>
            <w:right w:w="108" w:type="dxa"/>
          </w:tblCellMar>
        </w:tblPrEx>
        <w:trPr>
          <w:trHeight w:val="270" w:hRule="atLeast"/>
        </w:trPr>
        <w:tc>
          <w:tcPr>
            <w:tcW w:w="1273"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spacing w:val="16"/>
                <w:szCs w:val="21"/>
              </w:rPr>
            </w:pPr>
            <w:r>
              <w:rPr>
                <w:rFonts w:ascii="Times New Roman" w:hAnsi="Times New Roman" w:eastAsia="仿宋"/>
                <w:color w:val="auto"/>
                <w:spacing w:val="16"/>
                <w:szCs w:val="21"/>
              </w:rPr>
              <w:t>样品编号</w:t>
            </w:r>
          </w:p>
        </w:tc>
        <w:tc>
          <w:tcPr>
            <w:tcW w:w="169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spacing w:val="16"/>
                <w:szCs w:val="21"/>
              </w:rPr>
            </w:pPr>
            <w:r>
              <w:rPr>
                <w:rFonts w:ascii="Times New Roman" w:hAnsi="Times New Roman" w:eastAsia="仿宋"/>
                <w:color w:val="auto"/>
                <w:spacing w:val="16"/>
                <w:szCs w:val="21"/>
              </w:rPr>
              <w:t>采样时间</w:t>
            </w:r>
          </w:p>
        </w:tc>
        <w:tc>
          <w:tcPr>
            <w:tcW w:w="2270"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jc w:val="center"/>
              <w:rPr>
                <w:rFonts w:ascii="Times New Roman" w:hAnsi="Times New Roman" w:eastAsia="仿宋"/>
                <w:color w:val="auto"/>
                <w:spacing w:val="16"/>
                <w:szCs w:val="21"/>
              </w:rPr>
            </w:pPr>
            <w:r>
              <w:rPr>
                <w:rFonts w:ascii="Times New Roman" w:hAnsi="Times New Roman" w:eastAsia="仿宋"/>
                <w:color w:val="auto"/>
                <w:spacing w:val="16"/>
                <w:szCs w:val="21"/>
              </w:rPr>
              <w:t>介质</w:t>
            </w:r>
          </w:p>
        </w:tc>
        <w:tc>
          <w:tcPr>
            <w:tcW w:w="5889" w:type="dxa"/>
            <w:gridSpan w:val="6"/>
            <w:vMerge w:val="continue"/>
            <w:tcBorders>
              <w:top w:val="single" w:color="auto" w:sz="4" w:space="0"/>
              <w:left w:val="single" w:color="auto" w:sz="4" w:space="0"/>
              <w:bottom w:val="single" w:color="000000" w:sz="4" w:space="0"/>
              <w:right w:val="single" w:color="000000" w:sz="4" w:space="0"/>
            </w:tcBorders>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p>
        </w:tc>
        <w:tc>
          <w:tcPr>
            <w:tcW w:w="2817" w:type="dxa"/>
            <w:vMerge w:val="continue"/>
            <w:tcBorders>
              <w:top w:val="nil"/>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p>
        </w:tc>
      </w:tr>
      <w:tr>
        <w:tblPrEx>
          <w:tblCellMar>
            <w:top w:w="0" w:type="dxa"/>
            <w:left w:w="108" w:type="dxa"/>
            <w:bottom w:w="0" w:type="dxa"/>
            <w:right w:w="108" w:type="dxa"/>
          </w:tblCellMar>
        </w:tblPrEx>
        <w:trPr>
          <w:trHeight w:val="270" w:hRule="atLeast"/>
        </w:trPr>
        <w:tc>
          <w:tcPr>
            <w:tcW w:w="1273" w:type="dxa"/>
            <w:vMerge w:val="continue"/>
            <w:tcBorders>
              <w:top w:val="nil"/>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ind w:firstLine="484" w:firstLineChars="200"/>
              <w:jc w:val="center"/>
              <w:rPr>
                <w:rFonts w:ascii="Times New Roman" w:hAnsi="Times New Roman" w:eastAsia="仿宋"/>
                <w:color w:val="auto"/>
                <w:spacing w:val="16"/>
                <w:szCs w:val="21"/>
              </w:rPr>
            </w:pPr>
          </w:p>
        </w:tc>
        <w:tc>
          <w:tcPr>
            <w:tcW w:w="1699" w:type="dxa"/>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ind w:firstLine="484" w:firstLineChars="200"/>
              <w:jc w:val="center"/>
              <w:rPr>
                <w:rFonts w:ascii="Times New Roman" w:hAnsi="Times New Roman" w:eastAsia="仿宋"/>
                <w:color w:val="auto"/>
                <w:spacing w:val="16"/>
                <w:szCs w:val="21"/>
              </w:rPr>
            </w:pP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jc w:val="center"/>
              <w:rPr>
                <w:rFonts w:ascii="Times New Roman" w:hAnsi="Times New Roman" w:eastAsia="仿宋"/>
                <w:color w:val="auto"/>
                <w:spacing w:val="16"/>
                <w:szCs w:val="21"/>
              </w:rPr>
            </w:pP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jc w:val="center"/>
              <w:rPr>
                <w:rFonts w:ascii="Times New Roman" w:hAnsi="Times New Roman" w:eastAsia="仿宋"/>
                <w:color w:val="auto"/>
                <w:spacing w:val="16"/>
                <w:szCs w:val="21"/>
              </w:rPr>
            </w:pPr>
          </w:p>
        </w:tc>
        <w:tc>
          <w:tcPr>
            <w:tcW w:w="5889" w:type="dxa"/>
            <w:gridSpan w:val="6"/>
            <w:vMerge w:val="continue"/>
            <w:tcBorders>
              <w:top w:val="nil"/>
              <w:left w:val="nil"/>
              <w:bottom w:val="single" w:color="auto" w:sz="4" w:space="0"/>
              <w:right w:val="single" w:color="auto" w:sz="4" w:space="0"/>
            </w:tcBorders>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p>
        </w:tc>
        <w:tc>
          <w:tcPr>
            <w:tcW w:w="2817" w:type="dxa"/>
            <w:vMerge w:val="continue"/>
            <w:tcBorders>
              <w:top w:val="nil"/>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p>
        </w:tc>
      </w:tr>
      <w:tr>
        <w:tblPrEx>
          <w:tblCellMar>
            <w:top w:w="0" w:type="dxa"/>
            <w:left w:w="108" w:type="dxa"/>
            <w:bottom w:w="0" w:type="dxa"/>
            <w:right w:w="108" w:type="dxa"/>
          </w:tblCellMar>
        </w:tblPrEx>
        <w:trPr>
          <w:trHeight w:val="358" w:hRule="atLeast"/>
        </w:trPr>
        <w:tc>
          <w:tcPr>
            <w:tcW w:w="1273" w:type="dxa"/>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699"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242" w:firstLineChars="100"/>
              <w:rPr>
                <w:rFonts w:ascii="Times New Roman" w:hAnsi="Times New Roman" w:eastAsia="仿宋"/>
                <w:color w:val="auto"/>
                <w:spacing w:val="16"/>
                <w:szCs w:val="21"/>
              </w:rPr>
            </w:pPr>
            <w:r>
              <w:rPr>
                <w:rFonts w:ascii="Times New Roman" w:hAnsi="Times New Roman" w:eastAsia="仿宋"/>
                <w:color w:val="auto"/>
                <w:spacing w:val="16"/>
                <w:szCs w:val="21"/>
              </w:rPr>
              <w:t xml:space="preserve">年 月 日   </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27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088"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19"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2817" w:type="dxa"/>
            <w:vMerge w:val="continue"/>
            <w:tcBorders>
              <w:top w:val="nil"/>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p>
        </w:tc>
      </w:tr>
      <w:tr>
        <w:tblPrEx>
          <w:tblCellMar>
            <w:top w:w="0" w:type="dxa"/>
            <w:left w:w="108" w:type="dxa"/>
            <w:bottom w:w="0" w:type="dxa"/>
            <w:right w:w="108" w:type="dxa"/>
          </w:tblCellMar>
        </w:tblPrEx>
        <w:trPr>
          <w:trHeight w:val="370" w:hRule="atLeast"/>
        </w:trPr>
        <w:tc>
          <w:tcPr>
            <w:tcW w:w="1273" w:type="dxa"/>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699"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242" w:firstLineChars="100"/>
              <w:rPr>
                <w:rFonts w:ascii="Times New Roman" w:hAnsi="Times New Roman" w:eastAsia="仿宋"/>
                <w:color w:val="auto"/>
                <w:spacing w:val="16"/>
                <w:szCs w:val="21"/>
              </w:rPr>
            </w:pPr>
            <w:r>
              <w:rPr>
                <w:rFonts w:ascii="Times New Roman" w:hAnsi="Times New Roman" w:eastAsia="仿宋"/>
                <w:color w:val="auto"/>
                <w:spacing w:val="16"/>
                <w:szCs w:val="21"/>
              </w:rPr>
              <w:t xml:space="preserve">年 月 日  </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27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088"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19"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2817" w:type="dxa"/>
            <w:vMerge w:val="continue"/>
            <w:tcBorders>
              <w:top w:val="nil"/>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p>
        </w:tc>
      </w:tr>
      <w:tr>
        <w:tblPrEx>
          <w:tblCellMar>
            <w:top w:w="0" w:type="dxa"/>
            <w:left w:w="108" w:type="dxa"/>
            <w:bottom w:w="0" w:type="dxa"/>
            <w:right w:w="108" w:type="dxa"/>
          </w:tblCellMar>
        </w:tblPrEx>
        <w:trPr>
          <w:trHeight w:val="454" w:hRule="atLeast"/>
        </w:trPr>
        <w:tc>
          <w:tcPr>
            <w:tcW w:w="1273" w:type="dxa"/>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699"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242" w:firstLineChars="100"/>
              <w:rPr>
                <w:rFonts w:ascii="Times New Roman" w:hAnsi="Times New Roman" w:eastAsia="仿宋"/>
                <w:color w:val="auto"/>
                <w:spacing w:val="16"/>
                <w:szCs w:val="21"/>
              </w:rPr>
            </w:pPr>
            <w:r>
              <w:rPr>
                <w:rFonts w:ascii="Times New Roman" w:hAnsi="Times New Roman" w:eastAsia="仿宋"/>
                <w:color w:val="auto"/>
                <w:spacing w:val="16"/>
                <w:szCs w:val="21"/>
              </w:rPr>
              <w:t>年 月 日</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27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088"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19"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2817" w:type="dxa"/>
            <w:vMerge w:val="continue"/>
            <w:tcBorders>
              <w:top w:val="nil"/>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p>
        </w:tc>
      </w:tr>
      <w:tr>
        <w:tblPrEx>
          <w:tblCellMar>
            <w:top w:w="0" w:type="dxa"/>
            <w:left w:w="108" w:type="dxa"/>
            <w:bottom w:w="0" w:type="dxa"/>
            <w:right w:w="108" w:type="dxa"/>
          </w:tblCellMar>
        </w:tblPrEx>
        <w:trPr>
          <w:trHeight w:val="454" w:hRule="atLeast"/>
        </w:trPr>
        <w:tc>
          <w:tcPr>
            <w:tcW w:w="1273" w:type="dxa"/>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699"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242" w:firstLineChars="100"/>
              <w:rPr>
                <w:rFonts w:ascii="Times New Roman" w:hAnsi="Times New Roman" w:eastAsia="仿宋"/>
                <w:color w:val="auto"/>
                <w:spacing w:val="16"/>
                <w:szCs w:val="21"/>
              </w:rPr>
            </w:pPr>
            <w:r>
              <w:rPr>
                <w:rFonts w:ascii="Times New Roman" w:hAnsi="Times New Roman" w:eastAsia="仿宋"/>
                <w:color w:val="auto"/>
                <w:spacing w:val="16"/>
                <w:szCs w:val="21"/>
              </w:rPr>
              <w:t>年 月 日</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27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088"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19"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2817" w:type="dxa"/>
            <w:vMerge w:val="continue"/>
            <w:tcBorders>
              <w:top w:val="nil"/>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p>
        </w:tc>
      </w:tr>
      <w:tr>
        <w:tblPrEx>
          <w:tblCellMar>
            <w:top w:w="0" w:type="dxa"/>
            <w:left w:w="108" w:type="dxa"/>
            <w:bottom w:w="0" w:type="dxa"/>
            <w:right w:w="108" w:type="dxa"/>
          </w:tblCellMar>
        </w:tblPrEx>
        <w:trPr>
          <w:trHeight w:val="454" w:hRule="atLeast"/>
        </w:trPr>
        <w:tc>
          <w:tcPr>
            <w:tcW w:w="1273" w:type="dxa"/>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699"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242" w:firstLineChars="100"/>
              <w:rPr>
                <w:rFonts w:ascii="Times New Roman" w:hAnsi="Times New Roman" w:eastAsia="仿宋"/>
                <w:color w:val="auto"/>
                <w:spacing w:val="16"/>
                <w:szCs w:val="21"/>
              </w:rPr>
            </w:pPr>
            <w:r>
              <w:rPr>
                <w:rFonts w:ascii="Times New Roman" w:hAnsi="Times New Roman" w:eastAsia="仿宋"/>
                <w:color w:val="auto"/>
                <w:spacing w:val="16"/>
                <w:szCs w:val="21"/>
              </w:rPr>
              <w:t>年 月 日</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27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088"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19"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2817" w:type="dxa"/>
            <w:vMerge w:val="continue"/>
            <w:tcBorders>
              <w:top w:val="nil"/>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p>
        </w:tc>
      </w:tr>
      <w:tr>
        <w:tblPrEx>
          <w:tblCellMar>
            <w:top w:w="0" w:type="dxa"/>
            <w:left w:w="108" w:type="dxa"/>
            <w:bottom w:w="0" w:type="dxa"/>
            <w:right w:w="108" w:type="dxa"/>
          </w:tblCellMar>
        </w:tblPrEx>
        <w:trPr>
          <w:trHeight w:val="454" w:hRule="atLeast"/>
        </w:trPr>
        <w:tc>
          <w:tcPr>
            <w:tcW w:w="1273" w:type="dxa"/>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699"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242" w:firstLineChars="100"/>
              <w:rPr>
                <w:rFonts w:ascii="Times New Roman" w:hAnsi="Times New Roman" w:eastAsia="仿宋"/>
                <w:color w:val="auto"/>
                <w:spacing w:val="16"/>
                <w:szCs w:val="21"/>
              </w:rPr>
            </w:pPr>
            <w:r>
              <w:rPr>
                <w:rFonts w:ascii="Times New Roman" w:hAnsi="Times New Roman" w:eastAsia="仿宋"/>
                <w:color w:val="auto"/>
                <w:spacing w:val="16"/>
                <w:szCs w:val="21"/>
              </w:rPr>
              <w:t>年 月 日</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27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088"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19"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2817"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rPr>
                <w:rFonts w:ascii="Times New Roman" w:hAnsi="Times New Roman" w:eastAsia="仿宋"/>
                <w:color w:val="auto"/>
                <w:spacing w:val="16"/>
                <w:szCs w:val="21"/>
              </w:rPr>
            </w:pPr>
            <w:r>
              <w:rPr>
                <w:rFonts w:ascii="Times New Roman" w:hAnsi="Times New Roman" w:eastAsia="仿宋"/>
                <w:color w:val="auto"/>
                <w:spacing w:val="16"/>
                <w:szCs w:val="21"/>
              </w:rPr>
              <w:t>□冷藏 □常温 □其他</w:t>
            </w:r>
          </w:p>
        </w:tc>
      </w:tr>
      <w:tr>
        <w:tblPrEx>
          <w:tblCellMar>
            <w:top w:w="0" w:type="dxa"/>
            <w:left w:w="108" w:type="dxa"/>
            <w:bottom w:w="0" w:type="dxa"/>
            <w:right w:w="108" w:type="dxa"/>
          </w:tblCellMar>
        </w:tblPrEx>
        <w:trPr>
          <w:trHeight w:val="270" w:hRule="atLeast"/>
        </w:trPr>
        <w:tc>
          <w:tcPr>
            <w:tcW w:w="29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rPr>
                <w:rFonts w:ascii="Times New Roman" w:hAnsi="Times New Roman" w:eastAsia="仿宋"/>
                <w:color w:val="auto"/>
                <w:spacing w:val="16"/>
                <w:szCs w:val="21"/>
              </w:rPr>
            </w:pPr>
            <w:r>
              <w:rPr>
                <w:rFonts w:ascii="Times New Roman" w:hAnsi="Times New Roman" w:eastAsia="仿宋"/>
                <w:color w:val="auto"/>
                <w:spacing w:val="16"/>
                <w:szCs w:val="21"/>
              </w:rPr>
              <w:t>合计</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3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27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088"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1119"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r>
              <w:rPr>
                <w:rFonts w:ascii="Times New Roman" w:hAnsi="Times New Roman" w:eastAsia="仿宋"/>
                <w:color w:val="auto"/>
                <w:spacing w:val="16"/>
                <w:szCs w:val="21"/>
              </w:rPr>
              <w:t>　</w:t>
            </w:r>
          </w:p>
        </w:tc>
        <w:tc>
          <w:tcPr>
            <w:tcW w:w="2817" w:type="dxa"/>
            <w:vMerge w:val="continue"/>
            <w:tcBorders>
              <w:top w:val="nil"/>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p>
        </w:tc>
      </w:tr>
      <w:tr>
        <w:tblPrEx>
          <w:tblCellMar>
            <w:top w:w="0" w:type="dxa"/>
            <w:left w:w="108" w:type="dxa"/>
            <w:bottom w:w="0" w:type="dxa"/>
            <w:right w:w="108" w:type="dxa"/>
          </w:tblCellMar>
        </w:tblPrEx>
        <w:trPr>
          <w:trHeight w:val="482" w:hRule="atLeast"/>
        </w:trPr>
        <w:tc>
          <w:tcPr>
            <w:tcW w:w="13948"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rPr>
                <w:rFonts w:hint="eastAsia" w:ascii="Times New Roman" w:hAnsi="Times New Roman" w:eastAsia="仿宋"/>
                <w:color w:val="auto"/>
                <w:spacing w:val="16"/>
                <w:szCs w:val="21"/>
                <w:lang w:eastAsia="zh-CN"/>
              </w:rPr>
            </w:pPr>
            <w:r>
              <w:rPr>
                <w:rFonts w:ascii="Times New Roman" w:hAnsi="Times New Roman" w:eastAsia="仿宋"/>
                <w:color w:val="auto"/>
                <w:spacing w:val="16"/>
                <w:szCs w:val="21"/>
              </w:rPr>
              <w:t xml:space="preserve">测试周期要求：  □ 10 个工作日       □ 7 个工作日         □ 5 个工作日        □其他 </w:t>
            </w:r>
            <w:r>
              <w:rPr>
                <w:rFonts w:hint="eastAsia" w:ascii="Times New Roman" w:hAnsi="Times New Roman" w:eastAsia="仿宋"/>
                <w:color w:val="auto"/>
                <w:spacing w:val="16"/>
                <w:szCs w:val="21"/>
                <w:lang w:eastAsia="zh-CN"/>
              </w:rPr>
              <w:t>（</w:t>
            </w:r>
            <w:r>
              <w:rPr>
                <w:rFonts w:ascii="Times New Roman" w:hAnsi="Times New Roman" w:eastAsia="仿宋"/>
                <w:color w:val="auto"/>
                <w:spacing w:val="16"/>
                <w:szCs w:val="21"/>
              </w:rPr>
              <w:t>请注明</w:t>
            </w:r>
            <w:r>
              <w:rPr>
                <w:rFonts w:hint="eastAsia" w:ascii="Times New Roman" w:hAnsi="Times New Roman" w:eastAsia="仿宋"/>
                <w:color w:val="auto"/>
                <w:spacing w:val="16"/>
                <w:szCs w:val="21"/>
                <w:lang w:eastAsia="zh-CN"/>
              </w:rPr>
              <w:t>）</w:t>
            </w:r>
          </w:p>
        </w:tc>
      </w:tr>
      <w:tr>
        <w:tblPrEx>
          <w:tblCellMar>
            <w:top w:w="0" w:type="dxa"/>
            <w:left w:w="108" w:type="dxa"/>
            <w:bottom w:w="0" w:type="dxa"/>
            <w:right w:w="108" w:type="dxa"/>
          </w:tblCellMar>
        </w:tblPrEx>
        <w:trPr>
          <w:trHeight w:val="270" w:hRule="atLeast"/>
        </w:trPr>
        <w:tc>
          <w:tcPr>
            <w:tcW w:w="13948"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rPr>
                <w:rFonts w:ascii="Times New Roman" w:hAnsi="Times New Roman" w:eastAsia="仿宋"/>
                <w:color w:val="auto"/>
                <w:spacing w:val="16"/>
                <w:szCs w:val="21"/>
              </w:rPr>
            </w:pPr>
            <w:r>
              <w:rPr>
                <w:rFonts w:ascii="Times New Roman" w:hAnsi="Times New Roman" w:eastAsia="仿宋"/>
                <w:color w:val="auto"/>
                <w:spacing w:val="16"/>
                <w:szCs w:val="21"/>
              </w:rPr>
              <w:t>一个月后的样品处理：    □ 归还样品提供单位     □ 由实验室处理     □ 样品保留时间</w:t>
            </w:r>
          </w:p>
        </w:tc>
      </w:tr>
      <w:tr>
        <w:tblPrEx>
          <w:tblCellMar>
            <w:top w:w="0" w:type="dxa"/>
            <w:left w:w="108" w:type="dxa"/>
            <w:bottom w:w="0" w:type="dxa"/>
            <w:right w:w="108" w:type="dxa"/>
          </w:tblCellMar>
        </w:tblPrEx>
        <w:trPr>
          <w:trHeight w:val="270" w:hRule="atLeast"/>
        </w:trPr>
        <w:tc>
          <w:tcPr>
            <w:tcW w:w="41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rPr>
                <w:rFonts w:ascii="Times New Roman" w:hAnsi="Times New Roman" w:eastAsia="仿宋"/>
                <w:color w:val="auto"/>
                <w:spacing w:val="16"/>
                <w:szCs w:val="21"/>
              </w:rPr>
            </w:pPr>
            <w:r>
              <w:rPr>
                <w:rFonts w:ascii="Times New Roman" w:hAnsi="Times New Roman" w:eastAsia="仿宋"/>
                <w:color w:val="auto"/>
                <w:spacing w:val="16"/>
                <w:szCs w:val="21"/>
              </w:rPr>
              <w:t>样品送出</w:t>
            </w:r>
          </w:p>
        </w:tc>
        <w:tc>
          <w:tcPr>
            <w:tcW w:w="4625" w:type="dxa"/>
            <w:gridSpan w:val="4"/>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rPr>
                <w:rFonts w:ascii="Times New Roman" w:hAnsi="Times New Roman" w:eastAsia="仿宋"/>
                <w:color w:val="auto"/>
                <w:spacing w:val="16"/>
                <w:szCs w:val="21"/>
              </w:rPr>
            </w:pPr>
            <w:r>
              <w:rPr>
                <w:rFonts w:ascii="Times New Roman" w:hAnsi="Times New Roman" w:eastAsia="仿宋"/>
                <w:color w:val="auto"/>
                <w:spacing w:val="16"/>
                <w:szCs w:val="21"/>
              </w:rPr>
              <w:t>样品接收</w:t>
            </w:r>
          </w:p>
        </w:tc>
        <w:tc>
          <w:tcPr>
            <w:tcW w:w="5216" w:type="dxa"/>
            <w:gridSpan w:val="4"/>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rPr>
                <w:rFonts w:ascii="Times New Roman" w:hAnsi="Times New Roman" w:eastAsia="仿宋"/>
                <w:color w:val="auto"/>
                <w:spacing w:val="16"/>
                <w:szCs w:val="21"/>
              </w:rPr>
            </w:pPr>
            <w:r>
              <w:rPr>
                <w:rFonts w:ascii="Times New Roman" w:hAnsi="Times New Roman" w:eastAsia="仿宋"/>
                <w:color w:val="auto"/>
                <w:spacing w:val="16"/>
                <w:szCs w:val="21"/>
              </w:rPr>
              <w:t>运送方法</w:t>
            </w:r>
          </w:p>
        </w:tc>
      </w:tr>
      <w:tr>
        <w:tblPrEx>
          <w:tblCellMar>
            <w:top w:w="0" w:type="dxa"/>
            <w:left w:w="108" w:type="dxa"/>
            <w:bottom w:w="0" w:type="dxa"/>
            <w:right w:w="108" w:type="dxa"/>
          </w:tblCellMar>
        </w:tblPrEx>
        <w:trPr>
          <w:trHeight w:val="270" w:hRule="atLeast"/>
        </w:trPr>
        <w:tc>
          <w:tcPr>
            <w:tcW w:w="41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rPr>
                <w:rFonts w:ascii="Times New Roman" w:hAnsi="Times New Roman" w:eastAsia="仿宋"/>
                <w:color w:val="auto"/>
                <w:spacing w:val="16"/>
                <w:szCs w:val="21"/>
              </w:rPr>
            </w:pPr>
            <w:r>
              <w:rPr>
                <w:rFonts w:ascii="Times New Roman" w:hAnsi="Times New Roman" w:eastAsia="仿宋"/>
                <w:color w:val="auto"/>
                <w:spacing w:val="16"/>
                <w:szCs w:val="21"/>
              </w:rPr>
              <w:t xml:space="preserve">姓名：        日期/时间：  </w:t>
            </w:r>
          </w:p>
        </w:tc>
        <w:tc>
          <w:tcPr>
            <w:tcW w:w="4625" w:type="dxa"/>
            <w:gridSpan w:val="4"/>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rPr>
                <w:rFonts w:ascii="Times New Roman" w:hAnsi="Times New Roman" w:eastAsia="仿宋"/>
                <w:color w:val="auto"/>
                <w:spacing w:val="16"/>
                <w:szCs w:val="21"/>
              </w:rPr>
            </w:pPr>
            <w:r>
              <w:rPr>
                <w:rFonts w:ascii="Times New Roman" w:hAnsi="Times New Roman" w:eastAsia="仿宋"/>
                <w:color w:val="auto"/>
                <w:spacing w:val="16"/>
                <w:szCs w:val="21"/>
              </w:rPr>
              <w:t xml:space="preserve">姓名：          日期/时间：   </w:t>
            </w:r>
          </w:p>
        </w:tc>
        <w:tc>
          <w:tcPr>
            <w:tcW w:w="5216" w:type="dxa"/>
            <w:gridSpan w:val="4"/>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pPr>
          </w:p>
        </w:tc>
      </w:tr>
    </w:tbl>
    <w:p>
      <w:pPr>
        <w:pageBreakBefore w:val="0"/>
        <w:widowControl w:val="0"/>
        <w:kinsoku/>
        <w:wordWrap/>
        <w:overflowPunct/>
        <w:topLinePunct w:val="0"/>
        <w:bidi w:val="0"/>
        <w:ind w:firstLine="484" w:firstLineChars="200"/>
        <w:rPr>
          <w:rFonts w:ascii="Times New Roman" w:hAnsi="Times New Roman" w:eastAsia="仿宋"/>
          <w:color w:val="auto"/>
          <w:spacing w:val="16"/>
          <w:szCs w:val="21"/>
        </w:rPr>
        <w:sectPr>
          <w:footerReference r:id="rId13" w:type="default"/>
          <w:pgSz w:w="16838" w:h="11906" w:orient="landscape"/>
          <w:pgMar w:top="1803" w:right="1440" w:bottom="1803" w:left="1440" w:header="851" w:footer="1134" w:gutter="0"/>
          <w:pgNumType w:fmt="decimal"/>
          <w:cols w:space="0" w:num="1"/>
          <w:rtlGutter w:val="0"/>
          <w:docGrid w:type="lines" w:linePitch="312" w:charSpace="0"/>
        </w:sectPr>
      </w:pPr>
    </w:p>
    <w:p>
      <w:pPr>
        <w:pageBreakBefore w:val="0"/>
        <w:widowControl w:val="0"/>
        <w:kinsoku/>
        <w:wordWrap/>
        <w:overflowPunct/>
        <w:topLinePunct w:val="0"/>
        <w:bidi w:val="0"/>
        <w:rPr>
          <w:rFonts w:hint="eastAsia" w:ascii="Times New Roman" w:hAnsi="Times New Roman" w:eastAsia="方正黑体_GBK" w:cs="方正黑体_GBK"/>
          <w:color w:val="auto"/>
          <w:sz w:val="32"/>
          <w:szCs w:val="32"/>
        </w:rPr>
      </w:pPr>
      <w:bookmarkStart w:id="32" w:name="_Toc139273730"/>
      <w:r>
        <w:rPr>
          <w:rFonts w:hint="eastAsia" w:ascii="Times New Roman" w:hAnsi="Times New Roman" w:eastAsia="方正黑体_GBK" w:cs="方正黑体_GBK"/>
          <w:color w:val="auto"/>
          <w:sz w:val="32"/>
          <w:szCs w:val="32"/>
        </w:rPr>
        <w:t>附表9</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Times New Roman" w:hAnsi="Times New Roman" w:eastAsia="方正小标宋_GBK" w:cs="方正小标宋_GBK"/>
          <w:color w:val="auto"/>
          <w:sz w:val="40"/>
          <w:szCs w:val="40"/>
        </w:rPr>
      </w:pPr>
      <w:r>
        <w:rPr>
          <w:rFonts w:hint="eastAsia" w:ascii="Times New Roman" w:hAnsi="Times New Roman" w:eastAsia="方正小标宋_GBK" w:cs="方正小标宋_GBK"/>
          <w:color w:val="auto"/>
          <w:sz w:val="40"/>
          <w:szCs w:val="40"/>
        </w:rPr>
        <w:t>土壤样品采集及保存要求</w:t>
      </w:r>
      <w:bookmarkEnd w:id="32"/>
    </w:p>
    <w:tbl>
      <w:tblPr>
        <w:tblStyle w:val="17"/>
        <w:tblW w:w="8522" w:type="dxa"/>
        <w:jc w:val="center"/>
        <w:tblLayout w:type="fixed"/>
        <w:tblCellMar>
          <w:top w:w="0" w:type="dxa"/>
          <w:left w:w="108" w:type="dxa"/>
          <w:bottom w:w="0" w:type="dxa"/>
          <w:right w:w="108" w:type="dxa"/>
        </w:tblCellMar>
      </w:tblPr>
      <w:tblGrid>
        <w:gridCol w:w="1244"/>
        <w:gridCol w:w="1559"/>
        <w:gridCol w:w="932"/>
        <w:gridCol w:w="1195"/>
        <w:gridCol w:w="1842"/>
        <w:gridCol w:w="1750"/>
      </w:tblGrid>
      <w:tr>
        <w:tblPrEx>
          <w:tblCellMar>
            <w:top w:w="0" w:type="dxa"/>
            <w:left w:w="108" w:type="dxa"/>
            <w:bottom w:w="0" w:type="dxa"/>
            <w:right w:w="108" w:type="dxa"/>
          </w:tblCellMar>
        </w:tblPrEx>
        <w:trPr>
          <w:trHeight w:val="454" w:hRule="atLeast"/>
          <w:jc w:val="center"/>
        </w:trPr>
        <w:tc>
          <w:tcPr>
            <w:tcW w:w="1244"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bCs/>
                <w:color w:val="auto"/>
                <w:kern w:val="0"/>
                <w:sz w:val="22"/>
                <w:szCs w:val="22"/>
              </w:rPr>
            </w:pPr>
            <w:r>
              <w:rPr>
                <w:rFonts w:ascii="Times New Roman" w:hAnsi="Times New Roman" w:eastAsia="仿宋"/>
                <w:bCs/>
                <w:color w:val="auto"/>
                <w:kern w:val="0"/>
                <w:sz w:val="22"/>
                <w:szCs w:val="22"/>
              </w:rPr>
              <w:t>测试项目</w:t>
            </w:r>
          </w:p>
        </w:tc>
        <w:tc>
          <w:tcPr>
            <w:tcW w:w="1559" w:type="dxa"/>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bCs/>
                <w:color w:val="auto"/>
                <w:kern w:val="0"/>
                <w:sz w:val="22"/>
                <w:szCs w:val="22"/>
              </w:rPr>
            </w:pPr>
            <w:r>
              <w:rPr>
                <w:rFonts w:ascii="Times New Roman" w:hAnsi="Times New Roman" w:eastAsia="仿宋"/>
                <w:bCs/>
                <w:color w:val="auto"/>
                <w:kern w:val="0"/>
                <w:sz w:val="22"/>
                <w:szCs w:val="22"/>
              </w:rPr>
              <w:t>采样容器</w:t>
            </w:r>
          </w:p>
        </w:tc>
        <w:tc>
          <w:tcPr>
            <w:tcW w:w="932" w:type="dxa"/>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bCs/>
                <w:color w:val="auto"/>
                <w:kern w:val="0"/>
                <w:sz w:val="22"/>
                <w:szCs w:val="22"/>
              </w:rPr>
            </w:pPr>
            <w:r>
              <w:rPr>
                <w:rFonts w:ascii="Times New Roman" w:hAnsi="Times New Roman" w:eastAsia="仿宋"/>
                <w:bCs/>
                <w:color w:val="auto"/>
                <w:kern w:val="0"/>
                <w:sz w:val="22"/>
                <w:szCs w:val="22"/>
              </w:rPr>
              <w:t>取样量（g）</w:t>
            </w:r>
          </w:p>
        </w:tc>
        <w:tc>
          <w:tcPr>
            <w:tcW w:w="1195" w:type="dxa"/>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bCs/>
                <w:color w:val="auto"/>
                <w:kern w:val="0"/>
                <w:sz w:val="22"/>
                <w:szCs w:val="22"/>
              </w:rPr>
            </w:pPr>
            <w:r>
              <w:rPr>
                <w:rFonts w:ascii="Times New Roman" w:hAnsi="Times New Roman" w:eastAsia="仿宋"/>
                <w:bCs/>
                <w:color w:val="auto"/>
                <w:kern w:val="0"/>
                <w:sz w:val="22"/>
                <w:szCs w:val="22"/>
              </w:rPr>
              <w:t>保存时间（d）</w:t>
            </w:r>
          </w:p>
        </w:tc>
        <w:tc>
          <w:tcPr>
            <w:tcW w:w="1842" w:type="dxa"/>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bCs/>
                <w:color w:val="auto"/>
                <w:kern w:val="0"/>
                <w:sz w:val="22"/>
                <w:szCs w:val="22"/>
              </w:rPr>
            </w:pPr>
            <w:r>
              <w:rPr>
                <w:rFonts w:ascii="Times New Roman" w:hAnsi="Times New Roman" w:eastAsia="仿宋"/>
                <w:bCs/>
                <w:color w:val="auto"/>
                <w:kern w:val="0"/>
                <w:sz w:val="22"/>
                <w:szCs w:val="22"/>
              </w:rPr>
              <w:t>保存条件</w:t>
            </w:r>
          </w:p>
        </w:tc>
        <w:tc>
          <w:tcPr>
            <w:tcW w:w="1750" w:type="dxa"/>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bCs/>
                <w:color w:val="auto"/>
                <w:kern w:val="0"/>
                <w:sz w:val="22"/>
                <w:szCs w:val="22"/>
              </w:rPr>
            </w:pPr>
            <w:r>
              <w:rPr>
                <w:rFonts w:ascii="Times New Roman" w:hAnsi="Times New Roman" w:eastAsia="仿宋"/>
                <w:bCs/>
                <w:color w:val="auto"/>
                <w:kern w:val="0"/>
                <w:sz w:val="22"/>
                <w:szCs w:val="22"/>
              </w:rPr>
              <w:t>备注</w:t>
            </w:r>
          </w:p>
        </w:tc>
      </w:tr>
      <w:tr>
        <w:tblPrEx>
          <w:tblCellMar>
            <w:top w:w="0" w:type="dxa"/>
            <w:left w:w="108" w:type="dxa"/>
            <w:bottom w:w="0" w:type="dxa"/>
            <w:right w:w="108" w:type="dxa"/>
          </w:tblCellMar>
        </w:tblPrEx>
        <w:trPr>
          <w:trHeight w:val="454" w:hRule="atLeast"/>
          <w:jc w:val="center"/>
        </w:trPr>
        <w:tc>
          <w:tcPr>
            <w:tcW w:w="1244" w:type="dxa"/>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金属（六价铬、汞除外）</w:t>
            </w:r>
          </w:p>
        </w:tc>
        <w:tc>
          <w:tcPr>
            <w:tcW w:w="1559"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hint="eastAsia" w:ascii="Times New Roman" w:hAnsi="Times New Roman" w:eastAsia="仿宋"/>
                <w:color w:val="auto"/>
                <w:kern w:val="0"/>
                <w:sz w:val="22"/>
                <w:szCs w:val="22"/>
              </w:rPr>
              <w:t>聚乙烯自封袋、布袋</w:t>
            </w:r>
          </w:p>
        </w:tc>
        <w:tc>
          <w:tcPr>
            <w:tcW w:w="932"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500</w:t>
            </w:r>
          </w:p>
        </w:tc>
        <w:tc>
          <w:tcPr>
            <w:tcW w:w="119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180</w:t>
            </w:r>
          </w:p>
        </w:tc>
        <w:tc>
          <w:tcPr>
            <w:tcW w:w="1842"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≤4</w:t>
            </w:r>
            <w:r>
              <w:rPr>
                <w:rFonts w:hint="eastAsia" w:ascii="Times New Roman" w:hAnsi="Times New Roman" w:cs="宋体"/>
                <w:color w:val="auto"/>
                <w:kern w:val="0"/>
                <w:sz w:val="22"/>
                <w:szCs w:val="22"/>
              </w:rPr>
              <w:t>℃</w:t>
            </w:r>
            <w:r>
              <w:rPr>
                <w:rFonts w:ascii="Times New Roman" w:hAnsi="Times New Roman" w:eastAsia="仿宋"/>
                <w:color w:val="auto"/>
                <w:kern w:val="0"/>
                <w:sz w:val="22"/>
                <w:szCs w:val="22"/>
              </w:rPr>
              <w:t>，避光保存</w:t>
            </w:r>
          </w:p>
        </w:tc>
        <w:tc>
          <w:tcPr>
            <w:tcW w:w="1750"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left"/>
              <w:rPr>
                <w:rFonts w:ascii="Times New Roman" w:hAnsi="Times New Roman" w:eastAsia="仿宋"/>
                <w:color w:val="auto"/>
                <w:kern w:val="0"/>
                <w:sz w:val="22"/>
                <w:szCs w:val="22"/>
              </w:rPr>
            </w:pPr>
          </w:p>
        </w:tc>
      </w:tr>
      <w:tr>
        <w:tblPrEx>
          <w:tblCellMar>
            <w:top w:w="0" w:type="dxa"/>
            <w:left w:w="108" w:type="dxa"/>
            <w:bottom w:w="0" w:type="dxa"/>
            <w:right w:w="108" w:type="dxa"/>
          </w:tblCellMar>
        </w:tblPrEx>
        <w:trPr>
          <w:trHeight w:val="454" w:hRule="atLeast"/>
          <w:jc w:val="center"/>
        </w:trPr>
        <w:tc>
          <w:tcPr>
            <w:tcW w:w="1244" w:type="dxa"/>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汞</w:t>
            </w:r>
          </w:p>
        </w:tc>
        <w:tc>
          <w:tcPr>
            <w:tcW w:w="1559"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G（棕色）</w:t>
            </w:r>
          </w:p>
        </w:tc>
        <w:tc>
          <w:tcPr>
            <w:tcW w:w="932"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250</w:t>
            </w:r>
          </w:p>
        </w:tc>
        <w:tc>
          <w:tcPr>
            <w:tcW w:w="119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28</w:t>
            </w:r>
          </w:p>
        </w:tc>
        <w:tc>
          <w:tcPr>
            <w:tcW w:w="1842"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≤4</w:t>
            </w:r>
            <w:r>
              <w:rPr>
                <w:rFonts w:hint="eastAsia" w:ascii="Times New Roman" w:hAnsi="Times New Roman" w:cs="宋体"/>
                <w:color w:val="auto"/>
                <w:kern w:val="0"/>
                <w:sz w:val="22"/>
                <w:szCs w:val="22"/>
              </w:rPr>
              <w:t>℃</w:t>
            </w:r>
            <w:r>
              <w:rPr>
                <w:rFonts w:ascii="Times New Roman" w:hAnsi="Times New Roman" w:eastAsia="仿宋"/>
                <w:color w:val="auto"/>
                <w:kern w:val="0"/>
                <w:sz w:val="22"/>
                <w:szCs w:val="22"/>
              </w:rPr>
              <w:t>，避光保存</w:t>
            </w:r>
          </w:p>
        </w:tc>
        <w:tc>
          <w:tcPr>
            <w:tcW w:w="1750"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left"/>
              <w:rPr>
                <w:rFonts w:ascii="Times New Roman" w:hAnsi="Times New Roman" w:eastAsia="仿宋"/>
                <w:color w:val="auto"/>
                <w:kern w:val="0"/>
                <w:sz w:val="22"/>
                <w:szCs w:val="22"/>
              </w:rPr>
            </w:pPr>
          </w:p>
        </w:tc>
      </w:tr>
      <w:tr>
        <w:tblPrEx>
          <w:tblCellMar>
            <w:top w:w="0" w:type="dxa"/>
            <w:left w:w="108" w:type="dxa"/>
            <w:bottom w:w="0" w:type="dxa"/>
            <w:right w:w="108" w:type="dxa"/>
          </w:tblCellMar>
        </w:tblPrEx>
        <w:trPr>
          <w:trHeight w:val="454" w:hRule="atLeast"/>
          <w:jc w:val="center"/>
        </w:trPr>
        <w:tc>
          <w:tcPr>
            <w:tcW w:w="1244" w:type="dxa"/>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挥发性有机物</w:t>
            </w:r>
          </w:p>
        </w:tc>
        <w:tc>
          <w:tcPr>
            <w:tcW w:w="1559"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hint="eastAsia" w:ascii="Times New Roman" w:hAnsi="Times New Roman" w:eastAsia="仿宋"/>
                <w:color w:val="auto"/>
                <w:kern w:val="0"/>
                <w:sz w:val="22"/>
                <w:szCs w:val="22"/>
              </w:rPr>
              <w:t>40ml</w:t>
            </w:r>
            <w:r>
              <w:rPr>
                <w:rFonts w:ascii="Times New Roman" w:hAnsi="Times New Roman" w:eastAsia="仿宋"/>
                <w:color w:val="auto"/>
                <w:kern w:val="0"/>
                <w:sz w:val="22"/>
                <w:szCs w:val="22"/>
              </w:rPr>
              <w:t>G（棕色）</w:t>
            </w:r>
          </w:p>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hint="eastAsia" w:ascii="Times New Roman" w:hAnsi="Times New Roman" w:eastAsia="仿宋"/>
                <w:color w:val="auto"/>
                <w:kern w:val="0"/>
                <w:sz w:val="22"/>
                <w:szCs w:val="22"/>
              </w:rPr>
              <w:t>（吹扫）</w:t>
            </w:r>
          </w:p>
        </w:tc>
        <w:tc>
          <w:tcPr>
            <w:tcW w:w="932"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&gt;5</w:t>
            </w:r>
          </w:p>
        </w:tc>
        <w:tc>
          <w:tcPr>
            <w:tcW w:w="119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7</w:t>
            </w:r>
          </w:p>
        </w:tc>
        <w:tc>
          <w:tcPr>
            <w:tcW w:w="1842"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≤4</w:t>
            </w:r>
            <w:r>
              <w:rPr>
                <w:rFonts w:hint="eastAsia" w:ascii="Times New Roman" w:hAnsi="Times New Roman" w:cs="宋体"/>
                <w:color w:val="auto"/>
                <w:kern w:val="0"/>
                <w:sz w:val="22"/>
                <w:szCs w:val="22"/>
              </w:rPr>
              <w:t>℃</w:t>
            </w:r>
            <w:r>
              <w:rPr>
                <w:rFonts w:ascii="Times New Roman" w:hAnsi="Times New Roman" w:eastAsia="仿宋"/>
                <w:color w:val="auto"/>
                <w:kern w:val="0"/>
                <w:sz w:val="22"/>
                <w:szCs w:val="22"/>
              </w:rPr>
              <w:t>，避光保存</w:t>
            </w:r>
          </w:p>
        </w:tc>
        <w:tc>
          <w:tcPr>
            <w:tcW w:w="1750"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hint="eastAsia" w:ascii="Times New Roman" w:hAnsi="Times New Roman" w:eastAsia="仿宋"/>
                <w:color w:val="auto"/>
                <w:kern w:val="0"/>
                <w:sz w:val="22"/>
                <w:szCs w:val="22"/>
              </w:rPr>
              <w:t>数量</w:t>
            </w:r>
            <w:r>
              <w:rPr>
                <w:rFonts w:ascii="Times New Roman" w:hAnsi="Times New Roman" w:eastAsia="仿宋"/>
                <w:color w:val="auto"/>
                <w:kern w:val="0"/>
                <w:sz w:val="22"/>
                <w:szCs w:val="22"/>
              </w:rPr>
              <w:t>：2+2+1采样瓶装满装实并密封</w:t>
            </w:r>
          </w:p>
        </w:tc>
      </w:tr>
      <w:tr>
        <w:tblPrEx>
          <w:tblCellMar>
            <w:top w:w="0" w:type="dxa"/>
            <w:left w:w="108" w:type="dxa"/>
            <w:bottom w:w="0" w:type="dxa"/>
            <w:right w:w="108" w:type="dxa"/>
          </w:tblCellMar>
        </w:tblPrEx>
        <w:trPr>
          <w:trHeight w:val="454" w:hRule="atLeast"/>
          <w:jc w:val="center"/>
        </w:trPr>
        <w:tc>
          <w:tcPr>
            <w:tcW w:w="1244" w:type="dxa"/>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半挥发性有机物</w:t>
            </w:r>
          </w:p>
        </w:tc>
        <w:tc>
          <w:tcPr>
            <w:tcW w:w="1559"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hint="eastAsia" w:ascii="Times New Roman" w:hAnsi="Times New Roman" w:eastAsia="仿宋"/>
                <w:color w:val="auto"/>
                <w:kern w:val="0"/>
                <w:sz w:val="22"/>
                <w:szCs w:val="22"/>
              </w:rPr>
              <w:t>250ml</w:t>
            </w:r>
            <w:r>
              <w:rPr>
                <w:rFonts w:ascii="Times New Roman" w:hAnsi="Times New Roman" w:eastAsia="仿宋"/>
                <w:color w:val="auto"/>
                <w:kern w:val="0"/>
                <w:sz w:val="22"/>
                <w:szCs w:val="22"/>
              </w:rPr>
              <w:t>G（棕色）</w:t>
            </w:r>
          </w:p>
        </w:tc>
        <w:tc>
          <w:tcPr>
            <w:tcW w:w="932"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500</w:t>
            </w:r>
          </w:p>
        </w:tc>
        <w:tc>
          <w:tcPr>
            <w:tcW w:w="119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10</w:t>
            </w:r>
          </w:p>
        </w:tc>
        <w:tc>
          <w:tcPr>
            <w:tcW w:w="1842"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≤4</w:t>
            </w:r>
            <w:r>
              <w:rPr>
                <w:rFonts w:hint="eastAsia" w:ascii="Times New Roman" w:hAnsi="Times New Roman" w:cs="宋体"/>
                <w:color w:val="auto"/>
                <w:kern w:val="0"/>
                <w:sz w:val="22"/>
                <w:szCs w:val="22"/>
              </w:rPr>
              <w:t>℃</w:t>
            </w:r>
            <w:r>
              <w:rPr>
                <w:rFonts w:ascii="Times New Roman" w:hAnsi="Times New Roman" w:eastAsia="仿宋"/>
                <w:color w:val="auto"/>
                <w:kern w:val="0"/>
                <w:sz w:val="22"/>
                <w:szCs w:val="22"/>
              </w:rPr>
              <w:t>，避光保存</w:t>
            </w:r>
          </w:p>
        </w:tc>
        <w:tc>
          <w:tcPr>
            <w:tcW w:w="1750" w:type="dxa"/>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hint="eastAsia" w:ascii="Times New Roman" w:hAnsi="Times New Roman" w:eastAsia="仿宋"/>
                <w:color w:val="auto"/>
                <w:kern w:val="0"/>
                <w:sz w:val="22"/>
                <w:szCs w:val="22"/>
              </w:rPr>
              <w:t>装满密封</w:t>
            </w:r>
          </w:p>
        </w:tc>
      </w:tr>
      <w:tr>
        <w:tblPrEx>
          <w:tblCellMar>
            <w:top w:w="0" w:type="dxa"/>
            <w:left w:w="108" w:type="dxa"/>
            <w:bottom w:w="0" w:type="dxa"/>
            <w:right w:w="108" w:type="dxa"/>
          </w:tblCellMar>
        </w:tblPrEx>
        <w:trPr>
          <w:trHeight w:val="454" w:hRule="atLeast"/>
          <w:jc w:val="center"/>
        </w:trPr>
        <w:tc>
          <w:tcPr>
            <w:tcW w:w="1244" w:type="dxa"/>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氰化物</w:t>
            </w:r>
          </w:p>
        </w:tc>
        <w:tc>
          <w:tcPr>
            <w:tcW w:w="1559"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G（棕色）</w:t>
            </w:r>
          </w:p>
        </w:tc>
        <w:tc>
          <w:tcPr>
            <w:tcW w:w="932"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100</w:t>
            </w:r>
          </w:p>
        </w:tc>
        <w:tc>
          <w:tcPr>
            <w:tcW w:w="119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2</w:t>
            </w:r>
          </w:p>
        </w:tc>
        <w:tc>
          <w:tcPr>
            <w:tcW w:w="1842"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≤4</w:t>
            </w:r>
            <w:r>
              <w:rPr>
                <w:rFonts w:hint="eastAsia" w:ascii="Times New Roman" w:hAnsi="Times New Roman" w:cs="宋体"/>
                <w:color w:val="auto"/>
                <w:kern w:val="0"/>
                <w:sz w:val="22"/>
                <w:szCs w:val="22"/>
              </w:rPr>
              <w:t>℃</w:t>
            </w:r>
            <w:r>
              <w:rPr>
                <w:rFonts w:ascii="Times New Roman" w:hAnsi="Times New Roman" w:eastAsia="仿宋"/>
                <w:color w:val="auto"/>
                <w:kern w:val="0"/>
                <w:sz w:val="22"/>
                <w:szCs w:val="22"/>
              </w:rPr>
              <w:t>，避光保存</w:t>
            </w:r>
          </w:p>
        </w:tc>
        <w:tc>
          <w:tcPr>
            <w:tcW w:w="1750"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p>
        </w:tc>
      </w:tr>
      <w:tr>
        <w:tblPrEx>
          <w:tblCellMar>
            <w:top w:w="0" w:type="dxa"/>
            <w:left w:w="108" w:type="dxa"/>
            <w:bottom w:w="0" w:type="dxa"/>
            <w:right w:w="108" w:type="dxa"/>
          </w:tblCellMar>
        </w:tblPrEx>
        <w:trPr>
          <w:trHeight w:val="454" w:hRule="atLeast"/>
          <w:jc w:val="center"/>
        </w:trPr>
        <w:tc>
          <w:tcPr>
            <w:tcW w:w="1244" w:type="dxa"/>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二噁英</w:t>
            </w:r>
          </w:p>
        </w:tc>
        <w:tc>
          <w:tcPr>
            <w:tcW w:w="1559"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G（棕色）</w:t>
            </w:r>
          </w:p>
        </w:tc>
        <w:tc>
          <w:tcPr>
            <w:tcW w:w="932"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250</w:t>
            </w:r>
          </w:p>
        </w:tc>
        <w:tc>
          <w:tcPr>
            <w:tcW w:w="1195"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14</w:t>
            </w:r>
          </w:p>
        </w:tc>
        <w:tc>
          <w:tcPr>
            <w:tcW w:w="1842"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r>
              <w:rPr>
                <w:rFonts w:ascii="Times New Roman" w:hAnsi="Times New Roman" w:eastAsia="仿宋"/>
                <w:color w:val="auto"/>
                <w:kern w:val="0"/>
                <w:sz w:val="22"/>
                <w:szCs w:val="22"/>
              </w:rPr>
              <w:t>≤4</w:t>
            </w:r>
            <w:r>
              <w:rPr>
                <w:rFonts w:hint="eastAsia" w:ascii="Times New Roman" w:hAnsi="Times New Roman" w:cs="宋体"/>
                <w:color w:val="auto"/>
                <w:kern w:val="0"/>
                <w:sz w:val="22"/>
                <w:szCs w:val="22"/>
              </w:rPr>
              <w:t>℃</w:t>
            </w:r>
            <w:r>
              <w:rPr>
                <w:rFonts w:ascii="Times New Roman" w:hAnsi="Times New Roman" w:eastAsia="仿宋"/>
                <w:color w:val="auto"/>
                <w:kern w:val="0"/>
                <w:sz w:val="22"/>
                <w:szCs w:val="22"/>
              </w:rPr>
              <w:t>，避光保存</w:t>
            </w:r>
          </w:p>
        </w:tc>
        <w:tc>
          <w:tcPr>
            <w:tcW w:w="1750" w:type="dxa"/>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jc w:val="center"/>
              <w:rPr>
                <w:rFonts w:ascii="Times New Roman" w:hAnsi="Times New Roman" w:eastAsia="仿宋"/>
                <w:color w:val="auto"/>
                <w:kern w:val="0"/>
                <w:sz w:val="22"/>
                <w:szCs w:val="22"/>
              </w:rPr>
            </w:pPr>
          </w:p>
        </w:tc>
      </w:tr>
    </w:tbl>
    <w:p>
      <w:pPr>
        <w:pageBreakBefore w:val="0"/>
        <w:widowControl w:val="0"/>
        <w:kinsoku/>
        <w:wordWrap/>
        <w:overflowPunct/>
        <w:topLinePunct w:val="0"/>
        <w:bidi w:val="0"/>
        <w:spacing w:line="360" w:lineRule="auto"/>
        <w:jc w:val="center"/>
        <w:rPr>
          <w:rFonts w:ascii="Times New Roman" w:hAnsi="Times New Roman" w:eastAsia="黑体"/>
          <w:color w:val="auto"/>
          <w:sz w:val="24"/>
          <w:szCs w:val="24"/>
        </w:rPr>
      </w:pPr>
      <w:bookmarkStart w:id="33" w:name="_Hlk487793991"/>
    </w:p>
    <w:p>
      <w:pPr>
        <w:pageBreakBefore w:val="0"/>
        <w:widowControl w:val="0"/>
        <w:kinsoku/>
        <w:wordWrap/>
        <w:overflowPunct/>
        <w:topLinePunct w:val="0"/>
        <w:bidi w:val="0"/>
        <w:spacing w:line="360" w:lineRule="auto"/>
        <w:jc w:val="center"/>
        <w:rPr>
          <w:rFonts w:ascii="Times New Roman" w:hAnsi="Times New Roman" w:eastAsia="黑体"/>
          <w:color w:val="auto"/>
          <w:sz w:val="24"/>
          <w:szCs w:val="24"/>
        </w:rPr>
      </w:pPr>
    </w:p>
    <w:p>
      <w:pPr>
        <w:pageBreakBefore w:val="0"/>
        <w:widowControl w:val="0"/>
        <w:kinsoku/>
        <w:wordWrap/>
        <w:overflowPunct/>
        <w:topLinePunct w:val="0"/>
        <w:bidi w:val="0"/>
        <w:spacing w:line="360" w:lineRule="auto"/>
        <w:jc w:val="center"/>
        <w:rPr>
          <w:rFonts w:ascii="Times New Roman" w:hAnsi="Times New Roman" w:eastAsia="黑体"/>
          <w:color w:val="auto"/>
          <w:sz w:val="24"/>
          <w:szCs w:val="24"/>
        </w:rPr>
      </w:pPr>
    </w:p>
    <w:p>
      <w:pPr>
        <w:pageBreakBefore w:val="0"/>
        <w:widowControl w:val="0"/>
        <w:kinsoku/>
        <w:wordWrap/>
        <w:overflowPunct/>
        <w:topLinePunct w:val="0"/>
        <w:bidi w:val="0"/>
        <w:spacing w:line="360" w:lineRule="auto"/>
        <w:jc w:val="center"/>
        <w:rPr>
          <w:rFonts w:ascii="Times New Roman" w:hAnsi="Times New Roman" w:eastAsia="黑体"/>
          <w:color w:val="auto"/>
          <w:sz w:val="24"/>
          <w:szCs w:val="24"/>
        </w:rPr>
      </w:pPr>
    </w:p>
    <w:p>
      <w:pPr>
        <w:pageBreakBefore w:val="0"/>
        <w:widowControl w:val="0"/>
        <w:kinsoku/>
        <w:wordWrap/>
        <w:overflowPunct/>
        <w:topLinePunct w:val="0"/>
        <w:bidi w:val="0"/>
        <w:spacing w:line="360" w:lineRule="auto"/>
        <w:jc w:val="center"/>
        <w:rPr>
          <w:rFonts w:ascii="Times New Roman" w:hAnsi="Times New Roman" w:eastAsia="黑体"/>
          <w:color w:val="auto"/>
          <w:sz w:val="24"/>
          <w:szCs w:val="24"/>
        </w:rPr>
      </w:pPr>
    </w:p>
    <w:p>
      <w:pPr>
        <w:pageBreakBefore w:val="0"/>
        <w:widowControl w:val="0"/>
        <w:kinsoku/>
        <w:wordWrap/>
        <w:overflowPunct/>
        <w:topLinePunct w:val="0"/>
        <w:bidi w:val="0"/>
        <w:spacing w:line="360" w:lineRule="auto"/>
        <w:jc w:val="center"/>
        <w:rPr>
          <w:rFonts w:ascii="Times New Roman" w:hAnsi="Times New Roman" w:eastAsia="黑体"/>
          <w:color w:val="auto"/>
          <w:sz w:val="24"/>
          <w:szCs w:val="24"/>
        </w:rPr>
      </w:pPr>
    </w:p>
    <w:p>
      <w:pPr>
        <w:pageBreakBefore w:val="0"/>
        <w:widowControl w:val="0"/>
        <w:kinsoku/>
        <w:wordWrap/>
        <w:overflowPunct/>
        <w:topLinePunct w:val="0"/>
        <w:bidi w:val="0"/>
        <w:spacing w:line="360" w:lineRule="auto"/>
        <w:jc w:val="center"/>
        <w:rPr>
          <w:rFonts w:ascii="Times New Roman" w:hAnsi="Times New Roman" w:eastAsia="黑体"/>
          <w:color w:val="auto"/>
          <w:sz w:val="24"/>
          <w:szCs w:val="24"/>
        </w:rPr>
      </w:pPr>
    </w:p>
    <w:p>
      <w:pPr>
        <w:pageBreakBefore w:val="0"/>
        <w:widowControl w:val="0"/>
        <w:kinsoku/>
        <w:wordWrap/>
        <w:overflowPunct/>
        <w:topLinePunct w:val="0"/>
        <w:bidi w:val="0"/>
        <w:spacing w:line="360" w:lineRule="auto"/>
        <w:jc w:val="center"/>
        <w:rPr>
          <w:rFonts w:ascii="Times New Roman" w:hAnsi="Times New Roman" w:eastAsia="黑体"/>
          <w:color w:val="auto"/>
          <w:sz w:val="24"/>
          <w:szCs w:val="24"/>
        </w:rPr>
      </w:pPr>
    </w:p>
    <w:p>
      <w:pPr>
        <w:pageBreakBefore w:val="0"/>
        <w:widowControl w:val="0"/>
        <w:kinsoku/>
        <w:wordWrap/>
        <w:overflowPunct/>
        <w:topLinePunct w:val="0"/>
        <w:bidi w:val="0"/>
        <w:spacing w:line="360" w:lineRule="auto"/>
        <w:jc w:val="center"/>
        <w:rPr>
          <w:rFonts w:ascii="Times New Roman" w:hAnsi="Times New Roman" w:eastAsia="黑体"/>
          <w:color w:val="auto"/>
          <w:sz w:val="24"/>
          <w:szCs w:val="24"/>
        </w:rPr>
      </w:pPr>
    </w:p>
    <w:p>
      <w:pPr>
        <w:pageBreakBefore w:val="0"/>
        <w:widowControl w:val="0"/>
        <w:kinsoku/>
        <w:wordWrap/>
        <w:overflowPunct/>
        <w:topLinePunct w:val="0"/>
        <w:bidi w:val="0"/>
        <w:rPr>
          <w:rFonts w:hint="eastAsia" w:ascii="Times New Roman" w:hAnsi="Times New Roman" w:eastAsia="方正黑体_GBK" w:cs="方正黑体_GBK"/>
          <w:color w:val="auto"/>
          <w:sz w:val="32"/>
          <w:szCs w:val="32"/>
        </w:rPr>
      </w:pPr>
      <w:bookmarkStart w:id="37" w:name="_GoBack"/>
      <w:bookmarkEnd w:id="37"/>
      <w:bookmarkStart w:id="34" w:name="_Toc139273731"/>
      <w:r>
        <w:rPr>
          <w:rFonts w:hint="eastAsia" w:ascii="Times New Roman" w:hAnsi="Times New Roman" w:eastAsia="方正黑体_GBK" w:cs="方正黑体_GBK"/>
          <w:color w:val="auto"/>
          <w:sz w:val="32"/>
          <w:szCs w:val="32"/>
        </w:rPr>
        <w:t xml:space="preserve">附表10  </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Times New Roman" w:hAnsi="Times New Roman" w:eastAsia="方正小标宋_GBK" w:cs="方正小标宋_GBK"/>
          <w:color w:val="auto"/>
          <w:sz w:val="40"/>
          <w:szCs w:val="40"/>
        </w:rPr>
      </w:pPr>
      <w:r>
        <w:rPr>
          <w:rFonts w:hint="eastAsia" w:ascii="Times New Roman" w:hAnsi="Times New Roman" w:eastAsia="方正小标宋_GBK" w:cs="方正小标宋_GBK"/>
          <w:color w:val="auto"/>
          <w:sz w:val="40"/>
          <w:szCs w:val="40"/>
        </w:rPr>
        <w:t>地下水样品采样体积、保存条件及时限要求</w:t>
      </w:r>
      <w:bookmarkEnd w:id="34"/>
    </w:p>
    <w:tbl>
      <w:tblPr>
        <w:tblStyle w:val="17"/>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307"/>
        <w:gridCol w:w="962"/>
        <w:gridCol w:w="842"/>
        <w:gridCol w:w="2874"/>
        <w:gridCol w:w="992"/>
        <w:gridCol w:w="22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668" w:type="dxa"/>
            <w:tcBorders>
              <w:top w:val="single" w:color="auto" w:sz="4" w:space="0"/>
              <w:bottom w:val="single" w:color="auto" w:sz="4" w:space="0"/>
            </w:tcBorders>
            <w:vAlign w:val="center"/>
          </w:tcPr>
          <w:p>
            <w:pPr>
              <w:pageBreakBefore w:val="0"/>
              <w:widowControl w:val="0"/>
              <w:kinsoku/>
              <w:wordWrap/>
              <w:overflowPunct/>
              <w:topLinePunct w:val="0"/>
              <w:bidi w:val="0"/>
              <w:ind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序号</w:t>
            </w:r>
          </w:p>
        </w:tc>
        <w:tc>
          <w:tcPr>
            <w:tcW w:w="1307" w:type="dxa"/>
            <w:tcBorders>
              <w:top w:val="single" w:color="auto" w:sz="4" w:space="0"/>
              <w:bottom w:val="single" w:color="auto" w:sz="4" w:space="0"/>
            </w:tcBorders>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项目名称</w:t>
            </w:r>
          </w:p>
        </w:tc>
        <w:tc>
          <w:tcPr>
            <w:tcW w:w="962" w:type="dxa"/>
            <w:tcBorders>
              <w:top w:val="single" w:color="auto" w:sz="4" w:space="0"/>
              <w:bottom w:val="single" w:color="auto" w:sz="4" w:space="0"/>
            </w:tcBorders>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采样容器</w:t>
            </w:r>
          </w:p>
        </w:tc>
        <w:tc>
          <w:tcPr>
            <w:tcW w:w="842" w:type="dxa"/>
            <w:tcBorders>
              <w:top w:val="single" w:color="auto" w:sz="4" w:space="0"/>
              <w:bottom w:val="single" w:color="auto" w:sz="4" w:space="0"/>
            </w:tcBorders>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采样量</w:t>
            </w:r>
          </w:p>
        </w:tc>
        <w:tc>
          <w:tcPr>
            <w:tcW w:w="2874" w:type="dxa"/>
            <w:tcBorders>
              <w:top w:val="single" w:color="auto" w:sz="4" w:space="0"/>
              <w:bottom w:val="single" w:color="auto" w:sz="4" w:space="0"/>
            </w:tcBorders>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保存条件</w:t>
            </w:r>
          </w:p>
        </w:tc>
        <w:tc>
          <w:tcPr>
            <w:tcW w:w="992" w:type="dxa"/>
            <w:tcBorders>
              <w:top w:val="single" w:color="auto" w:sz="4" w:space="0"/>
              <w:bottom w:val="single" w:color="auto" w:sz="4" w:space="0"/>
            </w:tcBorders>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保存时间</w:t>
            </w:r>
          </w:p>
        </w:tc>
        <w:tc>
          <w:tcPr>
            <w:tcW w:w="2268" w:type="dxa"/>
            <w:tcBorders>
              <w:top w:val="single" w:color="auto" w:sz="4" w:space="0"/>
              <w:bottom w:val="single" w:color="auto" w:sz="4" w:space="0"/>
            </w:tcBorders>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vAlign w:val="center"/>
          </w:tcPr>
          <w:p>
            <w:pPr>
              <w:pageBreakBefore w:val="0"/>
              <w:widowControl w:val="0"/>
              <w:kinsoku/>
              <w:wordWrap/>
              <w:overflowPunct/>
              <w:topLinePunct w:val="0"/>
              <w:bidi w:val="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32</w:t>
            </w:r>
          </w:p>
        </w:tc>
        <w:tc>
          <w:tcPr>
            <w:tcW w:w="1307"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挥发性有机物**</w:t>
            </w:r>
          </w:p>
        </w:tc>
        <w:tc>
          <w:tcPr>
            <w:tcW w:w="96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VOA棕色G</w:t>
            </w:r>
          </w:p>
        </w:tc>
        <w:tc>
          <w:tcPr>
            <w:tcW w:w="84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2×40mL</w:t>
            </w:r>
          </w:p>
        </w:tc>
        <w:tc>
          <w:tcPr>
            <w:tcW w:w="2874" w:type="dxa"/>
            <w:vAlign w:val="center"/>
          </w:tcPr>
          <w:p>
            <w:pPr>
              <w:pageBreakBefore w:val="0"/>
              <w:widowControl w:val="0"/>
              <w:kinsoku/>
              <w:wordWrap/>
              <w:overflowPunct/>
              <w:topLinePunct w:val="0"/>
              <w:bidi w:val="0"/>
              <w:ind w:left="-105" w:leftChars="-50" w:right="-105" w:rightChars="-50"/>
              <w:jc w:val="left"/>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加盐酸（1+1），pH&lt;2，4</w:t>
            </w:r>
            <w:r>
              <w:rPr>
                <w:rFonts w:hint="eastAsia" w:ascii="Times New Roman" w:hAnsi="Times New Roman" w:eastAsia="方正仿宋_GBK" w:cs="宋体"/>
                <w:color w:val="auto"/>
                <w:sz w:val="18"/>
                <w:szCs w:val="21"/>
              </w:rPr>
              <w:t>℃</w:t>
            </w:r>
            <w:r>
              <w:rPr>
                <w:rFonts w:hint="eastAsia" w:ascii="Times New Roman" w:hAnsi="Times New Roman" w:eastAsia="方正仿宋_GBK"/>
                <w:color w:val="auto"/>
                <w:sz w:val="18"/>
                <w:szCs w:val="21"/>
              </w:rPr>
              <w:t>以下冷藏</w:t>
            </w:r>
          </w:p>
        </w:tc>
        <w:tc>
          <w:tcPr>
            <w:tcW w:w="99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14d</w:t>
            </w:r>
          </w:p>
        </w:tc>
        <w:tc>
          <w:tcPr>
            <w:tcW w:w="2268"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GB/T 14848、HJ 639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vAlign w:val="center"/>
          </w:tcPr>
          <w:p>
            <w:pPr>
              <w:pageBreakBefore w:val="0"/>
              <w:widowControl w:val="0"/>
              <w:kinsoku/>
              <w:wordWrap/>
              <w:overflowPunct/>
              <w:topLinePunct w:val="0"/>
              <w:bidi w:val="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56</w:t>
            </w:r>
          </w:p>
        </w:tc>
        <w:tc>
          <w:tcPr>
            <w:tcW w:w="1307"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半挥发性</w:t>
            </w:r>
            <w:r>
              <w:rPr>
                <w:rFonts w:ascii="Times New Roman" w:hAnsi="Times New Roman" w:eastAsia="方正仿宋_GBK"/>
                <w:color w:val="auto"/>
                <w:sz w:val="18"/>
                <w:szCs w:val="21"/>
              </w:rPr>
              <w:t>有机物</w:t>
            </w:r>
            <w:r>
              <w:rPr>
                <w:rFonts w:hint="eastAsia" w:ascii="Times New Roman" w:hAnsi="Times New Roman" w:eastAsia="方正仿宋_GBK"/>
                <w:color w:val="auto"/>
                <w:sz w:val="18"/>
                <w:szCs w:val="21"/>
              </w:rPr>
              <w:t>***</w:t>
            </w:r>
          </w:p>
        </w:tc>
        <w:tc>
          <w:tcPr>
            <w:tcW w:w="96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棕色G</w:t>
            </w:r>
          </w:p>
        </w:tc>
        <w:tc>
          <w:tcPr>
            <w:tcW w:w="84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2×1L</w:t>
            </w:r>
          </w:p>
        </w:tc>
        <w:tc>
          <w:tcPr>
            <w:tcW w:w="2874" w:type="dxa"/>
            <w:vAlign w:val="center"/>
          </w:tcPr>
          <w:p>
            <w:pPr>
              <w:pageBreakBefore w:val="0"/>
              <w:widowControl w:val="0"/>
              <w:kinsoku/>
              <w:wordWrap/>
              <w:overflowPunct/>
              <w:topLinePunct w:val="0"/>
              <w:bidi w:val="0"/>
              <w:ind w:left="-105" w:leftChars="-50" w:right="-105" w:rightChars="-50"/>
              <w:jc w:val="left"/>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4</w:t>
            </w:r>
            <w:r>
              <w:rPr>
                <w:rFonts w:hint="eastAsia" w:ascii="Times New Roman" w:hAnsi="Times New Roman" w:eastAsia="方正仿宋_GBK" w:cs="宋体"/>
                <w:color w:val="auto"/>
                <w:sz w:val="18"/>
                <w:szCs w:val="21"/>
              </w:rPr>
              <w:t>℃</w:t>
            </w:r>
            <w:r>
              <w:rPr>
                <w:rFonts w:hint="eastAsia" w:ascii="Times New Roman" w:hAnsi="Times New Roman" w:eastAsia="方正仿宋_GBK"/>
                <w:color w:val="auto"/>
                <w:sz w:val="18"/>
                <w:szCs w:val="21"/>
              </w:rPr>
              <w:t>以下避光冷藏</w:t>
            </w:r>
          </w:p>
        </w:tc>
        <w:tc>
          <w:tcPr>
            <w:tcW w:w="99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7d（提取），40d</w:t>
            </w:r>
          </w:p>
        </w:tc>
        <w:tc>
          <w:tcPr>
            <w:tcW w:w="2268"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GB/T 14848、HJ 716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vAlign w:val="center"/>
          </w:tcPr>
          <w:p>
            <w:pPr>
              <w:pageBreakBefore w:val="0"/>
              <w:widowControl w:val="0"/>
              <w:kinsoku/>
              <w:wordWrap/>
              <w:overflowPunct/>
              <w:topLinePunct w:val="0"/>
              <w:bidi w:val="0"/>
              <w:jc w:val="center"/>
              <w:rPr>
                <w:rFonts w:ascii="Times New Roman" w:hAnsi="Times New Roman" w:eastAsia="方正仿宋_GBK"/>
                <w:color w:val="auto"/>
                <w:sz w:val="18"/>
                <w:szCs w:val="21"/>
              </w:rPr>
            </w:pPr>
            <w:r>
              <w:rPr>
                <w:rFonts w:ascii="Times New Roman" w:hAnsi="Times New Roman" w:eastAsia="方正仿宋_GBK"/>
                <w:color w:val="auto"/>
                <w:sz w:val="18"/>
                <w:szCs w:val="21"/>
              </w:rPr>
              <w:t>5</w:t>
            </w:r>
          </w:p>
        </w:tc>
        <w:tc>
          <w:tcPr>
            <w:tcW w:w="1307"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硫化物</w:t>
            </w:r>
          </w:p>
        </w:tc>
        <w:tc>
          <w:tcPr>
            <w:tcW w:w="96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棕色G</w:t>
            </w:r>
          </w:p>
        </w:tc>
        <w:tc>
          <w:tcPr>
            <w:tcW w:w="84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0.5L</w:t>
            </w:r>
          </w:p>
        </w:tc>
        <w:tc>
          <w:tcPr>
            <w:tcW w:w="2874" w:type="dxa"/>
            <w:vAlign w:val="center"/>
          </w:tcPr>
          <w:p>
            <w:pPr>
              <w:pageBreakBefore w:val="0"/>
              <w:widowControl w:val="0"/>
              <w:kinsoku/>
              <w:wordWrap/>
              <w:overflowPunct/>
              <w:topLinePunct w:val="0"/>
              <w:bidi w:val="0"/>
              <w:ind w:left="-105" w:leftChars="-50" w:right="-105" w:rightChars="-50"/>
              <w:jc w:val="left"/>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每升水加入2 mL乙酸锌溶液（1 mol/L）、1 mL氢氧化钠溶液（10 g/L）和2 mL抗氧化剂溶液</w:t>
            </w:r>
          </w:p>
        </w:tc>
        <w:tc>
          <w:tcPr>
            <w:tcW w:w="99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4d</w:t>
            </w:r>
          </w:p>
        </w:tc>
        <w:tc>
          <w:tcPr>
            <w:tcW w:w="2268"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GB/T 14848、HJ 1226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vAlign w:val="center"/>
          </w:tcPr>
          <w:p>
            <w:pPr>
              <w:pageBreakBefore w:val="0"/>
              <w:widowControl w:val="0"/>
              <w:kinsoku/>
              <w:wordWrap/>
              <w:overflowPunct/>
              <w:topLinePunct w:val="0"/>
              <w:bidi w:val="0"/>
              <w:jc w:val="center"/>
              <w:rPr>
                <w:rFonts w:ascii="Times New Roman" w:hAnsi="Times New Roman" w:eastAsia="方正仿宋_GBK"/>
                <w:color w:val="auto"/>
                <w:sz w:val="18"/>
                <w:szCs w:val="21"/>
              </w:rPr>
            </w:pPr>
            <w:r>
              <w:rPr>
                <w:rFonts w:ascii="Times New Roman" w:hAnsi="Times New Roman" w:eastAsia="方正仿宋_GBK"/>
                <w:color w:val="auto"/>
                <w:sz w:val="18"/>
                <w:szCs w:val="21"/>
              </w:rPr>
              <w:t>6</w:t>
            </w:r>
          </w:p>
        </w:tc>
        <w:tc>
          <w:tcPr>
            <w:tcW w:w="1307"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氰化物</w:t>
            </w:r>
          </w:p>
        </w:tc>
        <w:tc>
          <w:tcPr>
            <w:tcW w:w="96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G，P</w:t>
            </w:r>
          </w:p>
        </w:tc>
        <w:tc>
          <w:tcPr>
            <w:tcW w:w="84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1L</w:t>
            </w:r>
          </w:p>
        </w:tc>
        <w:tc>
          <w:tcPr>
            <w:tcW w:w="2874" w:type="dxa"/>
            <w:vAlign w:val="center"/>
          </w:tcPr>
          <w:p>
            <w:pPr>
              <w:pageBreakBefore w:val="0"/>
              <w:widowControl w:val="0"/>
              <w:kinsoku/>
              <w:wordWrap/>
              <w:overflowPunct/>
              <w:topLinePunct w:val="0"/>
              <w:bidi w:val="0"/>
              <w:ind w:left="-105" w:leftChars="-50" w:right="-105" w:rightChars="-50"/>
              <w:jc w:val="left"/>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加NaOH，pH约12，4</w:t>
            </w:r>
            <w:r>
              <w:rPr>
                <w:rFonts w:hint="eastAsia" w:ascii="Times New Roman" w:hAnsi="Times New Roman" w:eastAsia="方正仿宋_GBK" w:cs="宋体"/>
                <w:color w:val="auto"/>
                <w:sz w:val="18"/>
                <w:szCs w:val="21"/>
              </w:rPr>
              <w:t>℃</w:t>
            </w:r>
            <w:r>
              <w:rPr>
                <w:rFonts w:hint="eastAsia" w:ascii="Times New Roman" w:hAnsi="Times New Roman" w:eastAsia="方正仿宋_GBK"/>
                <w:color w:val="auto"/>
                <w:sz w:val="18"/>
                <w:szCs w:val="21"/>
              </w:rPr>
              <w:t>以下冷藏</w:t>
            </w:r>
          </w:p>
        </w:tc>
        <w:tc>
          <w:tcPr>
            <w:tcW w:w="99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24h</w:t>
            </w:r>
          </w:p>
        </w:tc>
        <w:tc>
          <w:tcPr>
            <w:tcW w:w="2268"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GB/T 14848、HJ 823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vAlign w:val="center"/>
          </w:tcPr>
          <w:p>
            <w:pPr>
              <w:pageBreakBefore w:val="0"/>
              <w:widowControl w:val="0"/>
              <w:kinsoku/>
              <w:wordWrap/>
              <w:overflowPunct/>
              <w:topLinePunct w:val="0"/>
              <w:bidi w:val="0"/>
              <w:jc w:val="center"/>
              <w:rPr>
                <w:rFonts w:ascii="Times New Roman" w:hAnsi="Times New Roman" w:eastAsia="方正仿宋_GBK"/>
                <w:color w:val="auto"/>
                <w:sz w:val="18"/>
                <w:szCs w:val="21"/>
              </w:rPr>
            </w:pPr>
            <w:r>
              <w:rPr>
                <w:rFonts w:ascii="Times New Roman" w:hAnsi="Times New Roman" w:eastAsia="方正仿宋_GBK"/>
                <w:color w:val="auto"/>
                <w:sz w:val="18"/>
                <w:szCs w:val="21"/>
              </w:rPr>
              <w:t>7</w:t>
            </w:r>
          </w:p>
        </w:tc>
        <w:tc>
          <w:tcPr>
            <w:tcW w:w="1307"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氟化物</w:t>
            </w:r>
          </w:p>
        </w:tc>
        <w:tc>
          <w:tcPr>
            <w:tcW w:w="96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G，P</w:t>
            </w:r>
          </w:p>
        </w:tc>
        <w:tc>
          <w:tcPr>
            <w:tcW w:w="84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1L</w:t>
            </w:r>
          </w:p>
        </w:tc>
        <w:tc>
          <w:tcPr>
            <w:tcW w:w="2874" w:type="dxa"/>
            <w:vAlign w:val="center"/>
          </w:tcPr>
          <w:p>
            <w:pPr>
              <w:pageBreakBefore w:val="0"/>
              <w:widowControl w:val="0"/>
              <w:kinsoku/>
              <w:wordWrap/>
              <w:overflowPunct/>
              <w:topLinePunct w:val="0"/>
              <w:bidi w:val="0"/>
              <w:ind w:left="-105" w:leftChars="-50" w:right="-105" w:rightChars="-50"/>
              <w:jc w:val="left"/>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原样， 4</w:t>
            </w:r>
            <w:r>
              <w:rPr>
                <w:rFonts w:hint="eastAsia" w:ascii="Times New Roman" w:hAnsi="Times New Roman" w:eastAsia="方正仿宋_GBK" w:cs="宋体"/>
                <w:color w:val="auto"/>
                <w:sz w:val="18"/>
                <w:szCs w:val="21"/>
              </w:rPr>
              <w:t>℃</w:t>
            </w:r>
            <w:r>
              <w:rPr>
                <w:rFonts w:hint="eastAsia" w:ascii="Times New Roman" w:hAnsi="Times New Roman" w:eastAsia="方正仿宋_GBK"/>
                <w:color w:val="auto"/>
                <w:sz w:val="18"/>
                <w:szCs w:val="21"/>
              </w:rPr>
              <w:t>以下避光冷藏</w:t>
            </w:r>
          </w:p>
        </w:tc>
        <w:tc>
          <w:tcPr>
            <w:tcW w:w="99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14d</w:t>
            </w:r>
          </w:p>
        </w:tc>
        <w:tc>
          <w:tcPr>
            <w:tcW w:w="2268"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GB/T 14848、HJ 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vAlign w:val="center"/>
          </w:tcPr>
          <w:p>
            <w:pPr>
              <w:pageBreakBefore w:val="0"/>
              <w:widowControl w:val="0"/>
              <w:kinsoku/>
              <w:wordWrap/>
              <w:overflowPunct/>
              <w:topLinePunct w:val="0"/>
              <w:bidi w:val="0"/>
              <w:jc w:val="center"/>
              <w:rPr>
                <w:rFonts w:ascii="Times New Roman" w:hAnsi="Times New Roman" w:eastAsia="方正仿宋_GBK"/>
                <w:color w:val="auto"/>
                <w:sz w:val="18"/>
                <w:szCs w:val="21"/>
              </w:rPr>
            </w:pPr>
            <w:r>
              <w:rPr>
                <w:rFonts w:ascii="Times New Roman" w:hAnsi="Times New Roman" w:eastAsia="方正仿宋_GBK"/>
                <w:color w:val="auto"/>
                <w:sz w:val="18"/>
                <w:szCs w:val="21"/>
              </w:rPr>
              <w:t>1</w:t>
            </w:r>
          </w:p>
        </w:tc>
        <w:tc>
          <w:tcPr>
            <w:tcW w:w="1307"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硫酸盐、氯化物</w:t>
            </w:r>
          </w:p>
        </w:tc>
        <w:tc>
          <w:tcPr>
            <w:tcW w:w="96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G，P</w:t>
            </w:r>
          </w:p>
        </w:tc>
        <w:tc>
          <w:tcPr>
            <w:tcW w:w="84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1L</w:t>
            </w:r>
          </w:p>
        </w:tc>
        <w:tc>
          <w:tcPr>
            <w:tcW w:w="2874" w:type="dxa"/>
            <w:vAlign w:val="center"/>
          </w:tcPr>
          <w:p>
            <w:pPr>
              <w:pageBreakBefore w:val="0"/>
              <w:widowControl w:val="0"/>
              <w:kinsoku/>
              <w:wordWrap/>
              <w:overflowPunct/>
              <w:topLinePunct w:val="0"/>
              <w:bidi w:val="0"/>
              <w:ind w:left="-105" w:leftChars="-50" w:right="-105" w:rightChars="-50"/>
              <w:jc w:val="left"/>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原样， 4</w:t>
            </w:r>
            <w:r>
              <w:rPr>
                <w:rFonts w:hint="eastAsia" w:ascii="Times New Roman" w:hAnsi="Times New Roman" w:eastAsia="方正仿宋_GBK" w:cs="宋体"/>
                <w:color w:val="auto"/>
                <w:sz w:val="18"/>
                <w:szCs w:val="21"/>
              </w:rPr>
              <w:t>℃</w:t>
            </w:r>
            <w:r>
              <w:rPr>
                <w:rFonts w:hint="eastAsia" w:ascii="Times New Roman" w:hAnsi="Times New Roman" w:eastAsia="方正仿宋_GBK"/>
                <w:color w:val="auto"/>
                <w:sz w:val="18"/>
                <w:szCs w:val="21"/>
              </w:rPr>
              <w:t>以下避光冷藏</w:t>
            </w:r>
          </w:p>
        </w:tc>
        <w:tc>
          <w:tcPr>
            <w:tcW w:w="99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10d</w:t>
            </w:r>
          </w:p>
        </w:tc>
        <w:tc>
          <w:tcPr>
            <w:tcW w:w="2268"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GB/T 14848、HJ 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vAlign w:val="center"/>
          </w:tcPr>
          <w:p>
            <w:pPr>
              <w:pageBreakBefore w:val="0"/>
              <w:widowControl w:val="0"/>
              <w:kinsoku/>
              <w:wordWrap/>
              <w:overflowPunct/>
              <w:topLinePunct w:val="0"/>
              <w:bidi w:val="0"/>
              <w:jc w:val="center"/>
              <w:rPr>
                <w:rFonts w:ascii="Times New Roman" w:hAnsi="Times New Roman" w:eastAsia="方正仿宋_GBK"/>
                <w:color w:val="auto"/>
                <w:sz w:val="18"/>
                <w:szCs w:val="21"/>
              </w:rPr>
            </w:pPr>
            <w:r>
              <w:rPr>
                <w:rFonts w:ascii="Times New Roman" w:hAnsi="Times New Roman" w:eastAsia="方正仿宋_GBK"/>
                <w:color w:val="auto"/>
                <w:sz w:val="18"/>
                <w:szCs w:val="21"/>
              </w:rPr>
              <w:t>2</w:t>
            </w:r>
          </w:p>
        </w:tc>
        <w:tc>
          <w:tcPr>
            <w:tcW w:w="1307"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锰、铝、铜、锌</w:t>
            </w:r>
          </w:p>
        </w:tc>
        <w:tc>
          <w:tcPr>
            <w:tcW w:w="96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P</w:t>
            </w:r>
          </w:p>
        </w:tc>
        <w:tc>
          <w:tcPr>
            <w:tcW w:w="84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0.5L</w:t>
            </w:r>
          </w:p>
        </w:tc>
        <w:tc>
          <w:tcPr>
            <w:tcW w:w="2874" w:type="dxa"/>
            <w:vAlign w:val="center"/>
          </w:tcPr>
          <w:p>
            <w:pPr>
              <w:pageBreakBefore w:val="0"/>
              <w:widowControl w:val="0"/>
              <w:kinsoku/>
              <w:wordWrap/>
              <w:overflowPunct/>
              <w:topLinePunct w:val="0"/>
              <w:bidi w:val="0"/>
              <w:ind w:left="-105" w:leftChars="-50" w:right="-105" w:rightChars="-50"/>
              <w:jc w:val="left"/>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0.45微米滤膜过滤，加硝酸（1+1），pH≤2或硝酸含量达1%</w:t>
            </w:r>
          </w:p>
        </w:tc>
        <w:tc>
          <w:tcPr>
            <w:tcW w:w="99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14d</w:t>
            </w:r>
          </w:p>
        </w:tc>
        <w:tc>
          <w:tcPr>
            <w:tcW w:w="2268"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GB/T 14848、HJ 164、HJ 700、HJ 776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668" w:type="dxa"/>
            <w:vAlign w:val="center"/>
          </w:tcPr>
          <w:p>
            <w:pPr>
              <w:pageBreakBefore w:val="0"/>
              <w:widowControl w:val="0"/>
              <w:kinsoku/>
              <w:wordWrap/>
              <w:overflowPunct/>
              <w:topLinePunct w:val="0"/>
              <w:bidi w:val="0"/>
              <w:jc w:val="center"/>
              <w:rPr>
                <w:rFonts w:ascii="Times New Roman" w:hAnsi="Times New Roman" w:eastAsia="方正仿宋_GBK"/>
                <w:color w:val="auto"/>
                <w:sz w:val="18"/>
                <w:szCs w:val="21"/>
              </w:rPr>
            </w:pPr>
            <w:r>
              <w:rPr>
                <w:rFonts w:ascii="Times New Roman" w:hAnsi="Times New Roman" w:eastAsia="方正仿宋_GBK"/>
                <w:color w:val="auto"/>
                <w:sz w:val="18"/>
                <w:szCs w:val="21"/>
              </w:rPr>
              <w:t>4</w:t>
            </w:r>
          </w:p>
        </w:tc>
        <w:tc>
          <w:tcPr>
            <w:tcW w:w="1307"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挥发性酚类</w:t>
            </w:r>
          </w:p>
        </w:tc>
        <w:tc>
          <w:tcPr>
            <w:tcW w:w="96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w:t>
            </w:r>
          </w:p>
        </w:tc>
        <w:tc>
          <w:tcPr>
            <w:tcW w:w="84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1L</w:t>
            </w:r>
          </w:p>
        </w:tc>
        <w:tc>
          <w:tcPr>
            <w:tcW w:w="2874" w:type="dxa"/>
            <w:vAlign w:val="center"/>
          </w:tcPr>
          <w:p>
            <w:pPr>
              <w:pageBreakBefore w:val="0"/>
              <w:widowControl w:val="0"/>
              <w:kinsoku/>
              <w:wordWrap/>
              <w:overflowPunct/>
              <w:topLinePunct w:val="0"/>
              <w:bidi w:val="0"/>
              <w:ind w:left="-105" w:leftChars="-50" w:right="-105" w:rightChars="-50"/>
              <w:jc w:val="left"/>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（1）加磷酸调至pH 2，或用0.01~0.02g抗坏血酸除去残余氯，加NaOH调节至pH≥12，4</w:t>
            </w:r>
            <w:r>
              <w:rPr>
                <w:rFonts w:hint="eastAsia" w:ascii="Times New Roman" w:hAnsi="Times New Roman" w:eastAsia="方正仿宋_GBK" w:cs="宋体"/>
                <w:color w:val="auto"/>
                <w:sz w:val="18"/>
                <w:szCs w:val="21"/>
              </w:rPr>
              <w:t>℃</w:t>
            </w:r>
            <w:r>
              <w:rPr>
                <w:rFonts w:hint="eastAsia" w:ascii="Times New Roman" w:hAnsi="Times New Roman" w:eastAsia="方正仿宋_GBK"/>
                <w:color w:val="auto"/>
                <w:sz w:val="18"/>
                <w:szCs w:val="21"/>
              </w:rPr>
              <w:t>以下冷藏、避光；</w:t>
            </w:r>
          </w:p>
          <w:p>
            <w:pPr>
              <w:pageBreakBefore w:val="0"/>
              <w:widowControl w:val="0"/>
              <w:kinsoku/>
              <w:wordWrap/>
              <w:overflowPunct/>
              <w:topLinePunct w:val="0"/>
              <w:bidi w:val="0"/>
              <w:ind w:left="-105" w:leftChars="-50" w:right="-105" w:rightChars="-50"/>
              <w:jc w:val="left"/>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或（2）加磷酸至pH约4，加适量硫酸铜，使样品中磷酸铜质量浓度约1g/L，4</w:t>
            </w:r>
            <w:r>
              <w:rPr>
                <w:rFonts w:hint="eastAsia" w:ascii="Times New Roman" w:hAnsi="Times New Roman" w:eastAsia="方正仿宋_GBK" w:cs="宋体"/>
                <w:color w:val="auto"/>
                <w:sz w:val="18"/>
                <w:szCs w:val="21"/>
              </w:rPr>
              <w:t>℃</w:t>
            </w:r>
            <w:r>
              <w:rPr>
                <w:rFonts w:hint="eastAsia" w:ascii="Times New Roman" w:hAnsi="Times New Roman" w:eastAsia="方正仿宋_GBK"/>
                <w:color w:val="auto"/>
                <w:sz w:val="18"/>
                <w:szCs w:val="21"/>
              </w:rPr>
              <w:t>以下冷藏。</w:t>
            </w:r>
          </w:p>
        </w:tc>
        <w:tc>
          <w:tcPr>
            <w:tcW w:w="99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24h</w:t>
            </w:r>
          </w:p>
        </w:tc>
        <w:tc>
          <w:tcPr>
            <w:tcW w:w="2268"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GB/T 14848、HJ 825、HJ 503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vAlign w:val="center"/>
          </w:tcPr>
          <w:p>
            <w:pPr>
              <w:pageBreakBefore w:val="0"/>
              <w:widowControl w:val="0"/>
              <w:kinsoku/>
              <w:wordWrap/>
              <w:overflowPunct/>
              <w:topLinePunct w:val="0"/>
              <w:bidi w:val="0"/>
              <w:jc w:val="center"/>
              <w:rPr>
                <w:rFonts w:ascii="Times New Roman" w:hAnsi="Times New Roman" w:eastAsia="方正仿宋_GBK"/>
                <w:color w:val="auto"/>
                <w:sz w:val="18"/>
                <w:szCs w:val="21"/>
              </w:rPr>
            </w:pPr>
            <w:r>
              <w:rPr>
                <w:rFonts w:ascii="Times New Roman" w:hAnsi="Times New Roman" w:eastAsia="方正仿宋_GBK"/>
                <w:color w:val="auto"/>
                <w:sz w:val="18"/>
                <w:szCs w:val="21"/>
              </w:rPr>
              <w:t>8</w:t>
            </w:r>
          </w:p>
        </w:tc>
        <w:tc>
          <w:tcPr>
            <w:tcW w:w="1307"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汞</w:t>
            </w:r>
          </w:p>
        </w:tc>
        <w:tc>
          <w:tcPr>
            <w:tcW w:w="96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G，P</w:t>
            </w:r>
          </w:p>
        </w:tc>
        <w:tc>
          <w:tcPr>
            <w:tcW w:w="84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0.5L</w:t>
            </w:r>
          </w:p>
        </w:tc>
        <w:tc>
          <w:tcPr>
            <w:tcW w:w="2874" w:type="dxa"/>
            <w:vAlign w:val="center"/>
          </w:tcPr>
          <w:p>
            <w:pPr>
              <w:pageBreakBefore w:val="0"/>
              <w:widowControl w:val="0"/>
              <w:kinsoku/>
              <w:wordWrap/>
              <w:overflowPunct/>
              <w:topLinePunct w:val="0"/>
              <w:bidi w:val="0"/>
              <w:ind w:left="-105" w:leftChars="-50" w:right="-105" w:rightChars="-50"/>
              <w:jc w:val="left"/>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若水样为中性，每升水样中加5 mL盐酸（1.19 g/mL）</w:t>
            </w:r>
          </w:p>
        </w:tc>
        <w:tc>
          <w:tcPr>
            <w:tcW w:w="99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14d</w:t>
            </w:r>
          </w:p>
        </w:tc>
        <w:tc>
          <w:tcPr>
            <w:tcW w:w="2268"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GB/T 14848、HJ 694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vAlign w:val="center"/>
          </w:tcPr>
          <w:p>
            <w:pPr>
              <w:pageBreakBefore w:val="0"/>
              <w:widowControl w:val="0"/>
              <w:kinsoku/>
              <w:wordWrap/>
              <w:overflowPunct/>
              <w:topLinePunct w:val="0"/>
              <w:bidi w:val="0"/>
              <w:jc w:val="center"/>
              <w:rPr>
                <w:rFonts w:ascii="Times New Roman" w:hAnsi="Times New Roman" w:eastAsia="方正仿宋_GBK"/>
                <w:color w:val="auto"/>
                <w:sz w:val="18"/>
                <w:szCs w:val="21"/>
              </w:rPr>
            </w:pPr>
            <w:r>
              <w:rPr>
                <w:rFonts w:ascii="Times New Roman" w:hAnsi="Times New Roman" w:eastAsia="方正仿宋_GBK"/>
                <w:color w:val="auto"/>
                <w:sz w:val="18"/>
                <w:szCs w:val="21"/>
              </w:rPr>
              <w:t>9</w:t>
            </w:r>
          </w:p>
        </w:tc>
        <w:tc>
          <w:tcPr>
            <w:tcW w:w="1307"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砷</w:t>
            </w:r>
          </w:p>
        </w:tc>
        <w:tc>
          <w:tcPr>
            <w:tcW w:w="96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G，P</w:t>
            </w:r>
          </w:p>
        </w:tc>
        <w:tc>
          <w:tcPr>
            <w:tcW w:w="84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1L</w:t>
            </w:r>
          </w:p>
        </w:tc>
        <w:tc>
          <w:tcPr>
            <w:tcW w:w="2874" w:type="dxa"/>
            <w:vAlign w:val="center"/>
          </w:tcPr>
          <w:p>
            <w:pPr>
              <w:pageBreakBefore w:val="0"/>
              <w:widowControl w:val="0"/>
              <w:kinsoku/>
              <w:wordWrap/>
              <w:overflowPunct/>
              <w:topLinePunct w:val="0"/>
              <w:bidi w:val="0"/>
              <w:ind w:left="-105" w:leftChars="-50" w:right="-105" w:rightChars="-50"/>
              <w:jc w:val="left"/>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每升水样中加2 mL盐酸（1.19 g/mL）</w:t>
            </w:r>
          </w:p>
        </w:tc>
        <w:tc>
          <w:tcPr>
            <w:tcW w:w="99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14d</w:t>
            </w:r>
          </w:p>
        </w:tc>
        <w:tc>
          <w:tcPr>
            <w:tcW w:w="2268"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GB/T 14848、HJ 694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668" w:type="dxa"/>
            <w:vAlign w:val="center"/>
          </w:tcPr>
          <w:p>
            <w:pPr>
              <w:pageBreakBefore w:val="0"/>
              <w:widowControl w:val="0"/>
              <w:kinsoku/>
              <w:wordWrap/>
              <w:overflowPunct/>
              <w:topLinePunct w:val="0"/>
              <w:bidi w:val="0"/>
              <w:jc w:val="center"/>
              <w:rPr>
                <w:rFonts w:ascii="Times New Roman" w:hAnsi="Times New Roman" w:eastAsia="方正仿宋_GBK"/>
                <w:color w:val="auto"/>
                <w:sz w:val="18"/>
                <w:szCs w:val="21"/>
              </w:rPr>
            </w:pPr>
            <w:r>
              <w:rPr>
                <w:rFonts w:ascii="Times New Roman" w:hAnsi="Times New Roman" w:eastAsia="方正仿宋_GBK"/>
                <w:color w:val="auto"/>
                <w:sz w:val="18"/>
                <w:szCs w:val="21"/>
              </w:rPr>
              <w:t>10</w:t>
            </w:r>
          </w:p>
        </w:tc>
        <w:tc>
          <w:tcPr>
            <w:tcW w:w="1307"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硒</w:t>
            </w:r>
          </w:p>
        </w:tc>
        <w:tc>
          <w:tcPr>
            <w:tcW w:w="96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G，P</w:t>
            </w:r>
          </w:p>
        </w:tc>
        <w:tc>
          <w:tcPr>
            <w:tcW w:w="84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0.5L</w:t>
            </w:r>
          </w:p>
        </w:tc>
        <w:tc>
          <w:tcPr>
            <w:tcW w:w="2874" w:type="dxa"/>
            <w:vAlign w:val="center"/>
          </w:tcPr>
          <w:p>
            <w:pPr>
              <w:pageBreakBefore w:val="0"/>
              <w:widowControl w:val="0"/>
              <w:kinsoku/>
              <w:wordWrap/>
              <w:overflowPunct/>
              <w:topLinePunct w:val="0"/>
              <w:bidi w:val="0"/>
              <w:ind w:left="-105" w:leftChars="-50" w:right="-105" w:rightChars="-50"/>
              <w:jc w:val="left"/>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每升水样中加2 mL盐酸（1.19 g/mL）</w:t>
            </w:r>
          </w:p>
        </w:tc>
        <w:tc>
          <w:tcPr>
            <w:tcW w:w="99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14d</w:t>
            </w:r>
          </w:p>
        </w:tc>
        <w:tc>
          <w:tcPr>
            <w:tcW w:w="2268"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GB/T 14848、HJ 694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vAlign w:val="center"/>
          </w:tcPr>
          <w:p>
            <w:pPr>
              <w:pageBreakBefore w:val="0"/>
              <w:widowControl w:val="0"/>
              <w:kinsoku/>
              <w:wordWrap/>
              <w:overflowPunct/>
              <w:topLinePunct w:val="0"/>
              <w:bidi w:val="0"/>
              <w:jc w:val="center"/>
              <w:rPr>
                <w:rFonts w:ascii="Times New Roman" w:hAnsi="Times New Roman" w:eastAsia="方正仿宋_GBK"/>
                <w:color w:val="auto"/>
                <w:sz w:val="18"/>
                <w:szCs w:val="21"/>
              </w:rPr>
            </w:pPr>
            <w:r>
              <w:rPr>
                <w:rFonts w:ascii="Times New Roman" w:hAnsi="Times New Roman" w:eastAsia="方正仿宋_GBK"/>
                <w:color w:val="auto"/>
                <w:sz w:val="18"/>
                <w:szCs w:val="21"/>
              </w:rPr>
              <w:t>11</w:t>
            </w:r>
          </w:p>
        </w:tc>
        <w:tc>
          <w:tcPr>
            <w:tcW w:w="1307"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镉</w:t>
            </w:r>
          </w:p>
        </w:tc>
        <w:tc>
          <w:tcPr>
            <w:tcW w:w="96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G，P</w:t>
            </w:r>
          </w:p>
        </w:tc>
        <w:tc>
          <w:tcPr>
            <w:tcW w:w="84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0.5L</w:t>
            </w:r>
          </w:p>
        </w:tc>
        <w:tc>
          <w:tcPr>
            <w:tcW w:w="2874" w:type="dxa"/>
            <w:vAlign w:val="center"/>
          </w:tcPr>
          <w:p>
            <w:pPr>
              <w:pageBreakBefore w:val="0"/>
              <w:widowControl w:val="0"/>
              <w:kinsoku/>
              <w:wordWrap/>
              <w:overflowPunct/>
              <w:topLinePunct w:val="0"/>
              <w:bidi w:val="0"/>
              <w:ind w:left="-105" w:leftChars="-50" w:right="-105" w:rightChars="-50"/>
              <w:jc w:val="left"/>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0.45微米滤膜过滤，加硝酸（1+1），pH≤2</w:t>
            </w:r>
          </w:p>
        </w:tc>
        <w:tc>
          <w:tcPr>
            <w:tcW w:w="99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30d</w:t>
            </w:r>
          </w:p>
        </w:tc>
        <w:tc>
          <w:tcPr>
            <w:tcW w:w="2268"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GB/T 14848、HJ 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vAlign w:val="center"/>
          </w:tcPr>
          <w:p>
            <w:pPr>
              <w:pageBreakBefore w:val="0"/>
              <w:widowControl w:val="0"/>
              <w:kinsoku/>
              <w:wordWrap/>
              <w:overflowPunct/>
              <w:topLinePunct w:val="0"/>
              <w:bidi w:val="0"/>
              <w:jc w:val="center"/>
              <w:rPr>
                <w:rFonts w:ascii="Times New Roman" w:hAnsi="Times New Roman" w:eastAsia="方正仿宋_GBK"/>
                <w:color w:val="auto"/>
                <w:sz w:val="18"/>
                <w:szCs w:val="21"/>
              </w:rPr>
            </w:pPr>
            <w:r>
              <w:rPr>
                <w:rFonts w:ascii="Times New Roman" w:hAnsi="Times New Roman" w:eastAsia="方正仿宋_GBK"/>
                <w:color w:val="auto"/>
                <w:sz w:val="18"/>
                <w:szCs w:val="21"/>
              </w:rPr>
              <w:t>12</w:t>
            </w:r>
          </w:p>
        </w:tc>
        <w:tc>
          <w:tcPr>
            <w:tcW w:w="1307"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铬（六价）</w:t>
            </w:r>
          </w:p>
        </w:tc>
        <w:tc>
          <w:tcPr>
            <w:tcW w:w="96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G，P</w:t>
            </w:r>
          </w:p>
        </w:tc>
        <w:tc>
          <w:tcPr>
            <w:tcW w:w="84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0.25L</w:t>
            </w:r>
          </w:p>
        </w:tc>
        <w:tc>
          <w:tcPr>
            <w:tcW w:w="2874" w:type="dxa"/>
            <w:vAlign w:val="center"/>
          </w:tcPr>
          <w:p>
            <w:pPr>
              <w:pageBreakBefore w:val="0"/>
              <w:widowControl w:val="0"/>
              <w:kinsoku/>
              <w:wordWrap/>
              <w:overflowPunct/>
              <w:topLinePunct w:val="0"/>
              <w:bidi w:val="0"/>
              <w:ind w:left="-105" w:leftChars="-50" w:right="-105" w:rightChars="-50"/>
              <w:jc w:val="left"/>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加NaOH（4g/L），调节pH 8～9</w:t>
            </w:r>
          </w:p>
        </w:tc>
        <w:tc>
          <w:tcPr>
            <w:tcW w:w="99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24 h</w:t>
            </w:r>
          </w:p>
        </w:tc>
        <w:tc>
          <w:tcPr>
            <w:tcW w:w="2268"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HJ 908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vAlign w:val="center"/>
          </w:tcPr>
          <w:p>
            <w:pPr>
              <w:pageBreakBefore w:val="0"/>
              <w:widowControl w:val="0"/>
              <w:kinsoku/>
              <w:wordWrap/>
              <w:overflowPunct/>
              <w:topLinePunct w:val="0"/>
              <w:bidi w:val="0"/>
              <w:jc w:val="center"/>
              <w:rPr>
                <w:rFonts w:ascii="Times New Roman" w:hAnsi="Times New Roman" w:eastAsia="方正仿宋_GBK"/>
                <w:color w:val="auto"/>
                <w:sz w:val="18"/>
                <w:szCs w:val="21"/>
              </w:rPr>
            </w:pPr>
            <w:r>
              <w:rPr>
                <w:rFonts w:ascii="Times New Roman" w:hAnsi="Times New Roman" w:eastAsia="方正仿宋_GBK"/>
                <w:color w:val="auto"/>
                <w:sz w:val="18"/>
                <w:szCs w:val="21"/>
              </w:rPr>
              <w:t>13</w:t>
            </w:r>
          </w:p>
        </w:tc>
        <w:tc>
          <w:tcPr>
            <w:tcW w:w="1307"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铅</w:t>
            </w:r>
          </w:p>
        </w:tc>
        <w:tc>
          <w:tcPr>
            <w:tcW w:w="96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w:t>
            </w:r>
          </w:p>
        </w:tc>
        <w:tc>
          <w:tcPr>
            <w:tcW w:w="84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0.5L</w:t>
            </w:r>
          </w:p>
        </w:tc>
        <w:tc>
          <w:tcPr>
            <w:tcW w:w="2874" w:type="dxa"/>
            <w:vAlign w:val="center"/>
          </w:tcPr>
          <w:p>
            <w:pPr>
              <w:pageBreakBefore w:val="0"/>
              <w:widowControl w:val="0"/>
              <w:kinsoku/>
              <w:wordWrap/>
              <w:overflowPunct/>
              <w:topLinePunct w:val="0"/>
              <w:bidi w:val="0"/>
              <w:ind w:left="-105" w:leftChars="-50" w:right="-105" w:rightChars="-50"/>
              <w:jc w:val="left"/>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0.45微米滤膜过滤，加硝酸（1+1），pH≤2</w:t>
            </w:r>
          </w:p>
        </w:tc>
        <w:tc>
          <w:tcPr>
            <w:tcW w:w="99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30d</w:t>
            </w:r>
          </w:p>
        </w:tc>
        <w:tc>
          <w:tcPr>
            <w:tcW w:w="2268"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GB/T 14848、HJ 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vAlign w:val="center"/>
          </w:tcPr>
          <w:p>
            <w:pPr>
              <w:pageBreakBefore w:val="0"/>
              <w:widowControl w:val="0"/>
              <w:kinsoku/>
              <w:wordWrap/>
              <w:overflowPunct/>
              <w:topLinePunct w:val="0"/>
              <w:bidi w:val="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42</w:t>
            </w:r>
          </w:p>
        </w:tc>
        <w:tc>
          <w:tcPr>
            <w:tcW w:w="1307" w:type="dxa"/>
            <w:vAlign w:val="center"/>
          </w:tcPr>
          <w:p>
            <w:pPr>
              <w:pageBreakBefore w:val="0"/>
              <w:widowControl w:val="0"/>
              <w:kinsoku/>
              <w:wordWrap/>
              <w:overflowPunct/>
              <w:topLinePunct w:val="0"/>
              <w:bidi w:val="0"/>
              <w:ind w:left="-105" w:leftChars="-50" w:right="-105" w:rightChars="-50"/>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铍、锑、镍、钴、钡、银、铊</w:t>
            </w:r>
          </w:p>
        </w:tc>
        <w:tc>
          <w:tcPr>
            <w:tcW w:w="96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G，P</w:t>
            </w:r>
          </w:p>
        </w:tc>
        <w:tc>
          <w:tcPr>
            <w:tcW w:w="84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0.5L</w:t>
            </w:r>
          </w:p>
        </w:tc>
        <w:tc>
          <w:tcPr>
            <w:tcW w:w="2874" w:type="dxa"/>
            <w:vAlign w:val="center"/>
          </w:tcPr>
          <w:p>
            <w:pPr>
              <w:pageBreakBefore w:val="0"/>
              <w:widowControl w:val="0"/>
              <w:kinsoku/>
              <w:wordWrap/>
              <w:overflowPunct/>
              <w:topLinePunct w:val="0"/>
              <w:bidi w:val="0"/>
              <w:ind w:left="-105" w:leftChars="-50" w:right="-105" w:rightChars="-50"/>
              <w:jc w:val="left"/>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0.45微米滤膜过滤，加硝酸（1+1），pH≤2</w:t>
            </w:r>
          </w:p>
        </w:tc>
        <w:tc>
          <w:tcPr>
            <w:tcW w:w="992"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14d</w:t>
            </w:r>
          </w:p>
        </w:tc>
        <w:tc>
          <w:tcPr>
            <w:tcW w:w="2268" w:type="dxa"/>
            <w:vAlign w:val="center"/>
          </w:tcPr>
          <w:p>
            <w:pPr>
              <w:pageBreakBefore w:val="0"/>
              <w:widowControl w:val="0"/>
              <w:kinsoku/>
              <w:wordWrap/>
              <w:overflowPunct/>
              <w:topLinePunct w:val="0"/>
              <w:bidi w:val="0"/>
              <w:ind w:left="-105" w:leftChars="-50" w:right="-105" w:rightChars="-50"/>
              <w:jc w:val="center"/>
              <w:rPr>
                <w:rFonts w:ascii="Times New Roman" w:hAnsi="Times New Roman" w:eastAsia="方正仿宋_GBK"/>
                <w:color w:val="auto"/>
                <w:sz w:val="18"/>
                <w:szCs w:val="21"/>
              </w:rPr>
            </w:pPr>
            <w:r>
              <w:rPr>
                <w:rFonts w:hint="eastAsia" w:ascii="Times New Roman" w:hAnsi="Times New Roman" w:eastAsia="方正仿宋_GBK"/>
                <w:color w:val="auto"/>
                <w:sz w:val="18"/>
                <w:szCs w:val="21"/>
              </w:rPr>
              <w:t>GB/T 14848、HJ 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9913" w:type="dxa"/>
            <w:gridSpan w:val="7"/>
            <w:tcBorders>
              <w:bottom w:val="single" w:color="auto" w:sz="8" w:space="0"/>
            </w:tcBorders>
            <w:vAlign w:val="center"/>
          </w:tcPr>
          <w:p>
            <w:pPr>
              <w:pageBreakBefore w:val="0"/>
              <w:widowControl w:val="0"/>
              <w:kinsoku/>
              <w:wordWrap/>
              <w:overflowPunct/>
              <w:topLinePunct w:val="0"/>
              <w:bidi w:val="0"/>
              <w:rPr>
                <w:rFonts w:ascii="Times New Roman" w:hAnsi="Times New Roman" w:eastAsia="方正仿宋_GBK"/>
                <w:b/>
                <w:bCs/>
                <w:color w:val="auto"/>
                <w:sz w:val="18"/>
                <w:szCs w:val="21"/>
              </w:rPr>
            </w:pPr>
            <w:bookmarkStart w:id="35" w:name="_Hlk98770161"/>
            <w:r>
              <w:rPr>
                <w:rFonts w:hint="eastAsia" w:ascii="Times New Roman" w:hAnsi="Times New Roman" w:eastAsia="方正仿宋_GBK"/>
                <w:b/>
                <w:bCs/>
                <w:color w:val="auto"/>
                <w:sz w:val="18"/>
                <w:szCs w:val="21"/>
              </w:rPr>
              <w:t>注：1</w:t>
            </w:r>
            <w:r>
              <w:rPr>
                <w:rFonts w:hint="eastAsia" w:ascii="Times New Roman" w:hAnsi="Times New Roman" w:eastAsia="方正仿宋_GBK"/>
                <w:color w:val="auto"/>
                <w:sz w:val="18"/>
                <w:szCs w:val="21"/>
              </w:rPr>
              <w:t>： “**”表示挥发性有机物；“***”表示极性较小的</w:t>
            </w:r>
            <w:bookmarkStart w:id="36" w:name="_Hlk62049262"/>
            <w:r>
              <w:rPr>
                <w:rFonts w:hint="eastAsia" w:ascii="Times New Roman" w:hAnsi="Times New Roman" w:eastAsia="方正仿宋_GBK"/>
                <w:color w:val="auto"/>
                <w:sz w:val="18"/>
                <w:szCs w:val="21"/>
              </w:rPr>
              <w:t>半挥发性有机物</w:t>
            </w:r>
            <w:bookmarkEnd w:id="36"/>
            <w:r>
              <w:rPr>
                <w:rFonts w:hint="eastAsia" w:ascii="Times New Roman" w:hAnsi="Times New Roman" w:eastAsia="方正仿宋_GBK"/>
                <w:color w:val="auto"/>
                <w:sz w:val="18"/>
                <w:szCs w:val="21"/>
              </w:rPr>
              <w:t>。</w:t>
            </w:r>
          </w:p>
          <w:bookmarkEnd w:id="35"/>
          <w:p>
            <w:pPr>
              <w:pageBreakBefore w:val="0"/>
              <w:widowControl w:val="0"/>
              <w:kinsoku/>
              <w:wordWrap/>
              <w:overflowPunct/>
              <w:topLinePunct w:val="0"/>
              <w:bidi w:val="0"/>
              <w:rPr>
                <w:rFonts w:ascii="Times New Roman" w:hAnsi="Times New Roman" w:eastAsia="方正仿宋_GBK"/>
                <w:color w:val="auto"/>
                <w:sz w:val="18"/>
                <w:szCs w:val="21"/>
              </w:rPr>
            </w:pPr>
            <w:r>
              <w:rPr>
                <w:rFonts w:hint="eastAsia" w:ascii="Times New Roman" w:hAnsi="Times New Roman" w:eastAsia="方正仿宋_GBK"/>
                <w:b/>
                <w:bCs/>
                <w:color w:val="auto"/>
                <w:sz w:val="18"/>
                <w:szCs w:val="21"/>
              </w:rPr>
              <w:t xml:space="preserve">    2</w:t>
            </w:r>
            <w:r>
              <w:rPr>
                <w:rFonts w:hint="eastAsia" w:ascii="Times New Roman" w:hAnsi="Times New Roman" w:eastAsia="方正仿宋_GBK"/>
                <w:color w:val="auto"/>
                <w:sz w:val="18"/>
                <w:szCs w:val="21"/>
              </w:rPr>
              <w:t>：G为硬质玻璃瓶，P为聚乙烯瓶（桶）；VOA棕色玻璃瓶指专用于挥发性有机物取样的玻璃瓶，可用于吹扫捕集自动进样器，配套内附聚四氟乙烯膜、取样针可直接刺穿取样的瓶盖。</w:t>
            </w:r>
          </w:p>
          <w:p>
            <w:pPr>
              <w:pageBreakBefore w:val="0"/>
              <w:widowControl w:val="0"/>
              <w:kinsoku/>
              <w:wordWrap/>
              <w:overflowPunct/>
              <w:topLinePunct w:val="0"/>
              <w:bidi w:val="0"/>
              <w:rPr>
                <w:rFonts w:ascii="Times New Roman" w:hAnsi="Times New Roman" w:eastAsia="方正仿宋_GBK"/>
                <w:color w:val="auto"/>
                <w:sz w:val="18"/>
                <w:szCs w:val="21"/>
              </w:rPr>
            </w:pPr>
            <w:r>
              <w:rPr>
                <w:rFonts w:hint="eastAsia" w:ascii="Times New Roman" w:hAnsi="Times New Roman" w:eastAsia="方正仿宋_GBK"/>
                <w:b/>
                <w:bCs/>
                <w:color w:val="auto"/>
                <w:sz w:val="18"/>
                <w:szCs w:val="21"/>
              </w:rPr>
              <w:t xml:space="preserve">    3</w:t>
            </w:r>
            <w:r>
              <w:rPr>
                <w:rFonts w:hint="eastAsia" w:ascii="Times New Roman" w:hAnsi="Times New Roman" w:eastAsia="方正仿宋_GBK"/>
                <w:color w:val="auto"/>
                <w:sz w:val="18"/>
                <w:szCs w:val="21"/>
              </w:rPr>
              <w:t>：对于挥发性有机物指标，同一份样品可完成全部指标分析测试，可共采样2×40mL；对于极性较小的半挥发性有机物，可采用同一流程进行萃取测定，可共采样2×1L。</w:t>
            </w:r>
          </w:p>
          <w:p>
            <w:pPr>
              <w:pageBreakBefore w:val="0"/>
              <w:widowControl w:val="0"/>
              <w:kinsoku/>
              <w:wordWrap/>
              <w:overflowPunct/>
              <w:topLinePunct w:val="0"/>
              <w:bidi w:val="0"/>
              <w:rPr>
                <w:rFonts w:ascii="Times New Roman" w:hAnsi="Times New Roman" w:eastAsia="方正仿宋_GBK"/>
                <w:b/>
                <w:bCs/>
                <w:color w:val="auto"/>
                <w:sz w:val="18"/>
                <w:szCs w:val="21"/>
              </w:rPr>
            </w:pPr>
            <w:r>
              <w:rPr>
                <w:rFonts w:hint="eastAsia" w:ascii="Times New Roman" w:hAnsi="Times New Roman" w:eastAsia="方正仿宋_GBK"/>
                <w:b/>
                <w:bCs/>
                <w:color w:val="auto"/>
                <w:sz w:val="18"/>
                <w:szCs w:val="21"/>
              </w:rPr>
              <w:t xml:space="preserve">    4：</w:t>
            </w:r>
            <w:r>
              <w:rPr>
                <w:rFonts w:hint="eastAsia" w:ascii="Times New Roman" w:hAnsi="Times New Roman" w:eastAsia="方正仿宋_GBK"/>
                <w:color w:val="auto"/>
                <w:sz w:val="18"/>
                <w:szCs w:val="21"/>
              </w:rPr>
              <w:t>上表中“d”均指自然日。</w:t>
            </w:r>
          </w:p>
        </w:tc>
      </w:tr>
      <w:bookmarkEnd w:id="33"/>
    </w:tbl>
    <w:p>
      <w:pPr>
        <w:pageBreakBefore w:val="0"/>
        <w:widowControl w:val="0"/>
        <w:kinsoku/>
        <w:wordWrap/>
        <w:overflowPunct/>
        <w:topLinePunct w:val="0"/>
        <w:bidi w:val="0"/>
        <w:rPr>
          <w:rFonts w:ascii="Times New Roman" w:hAnsi="Times New Roman" w:eastAsia="仿宋_GB2312"/>
          <w:color w:val="auto"/>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仿宋字体"/>
    <w:panose1 w:val="02010600030101010101"/>
    <w:charset w:val="86"/>
    <w:family w:val="auto"/>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altName w:val="DejaVu Math TeX Gyre"/>
    <w:panose1 w:val="02040503050406030204"/>
    <w:charset w:val="00"/>
    <w:family w:val="roman"/>
    <w:pitch w:val="default"/>
    <w:sig w:usb0="00000000" w:usb1="00000000" w:usb2="00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仿宋字体"/>
    <w:panose1 w:val="02010600030101010101"/>
    <w:charset w:val="86"/>
    <w:family w:val="auto"/>
    <w:pitch w:val="default"/>
    <w:sig w:usb0="00000000" w:usb1="00000000" w:usb2="00000016" w:usb3="00000000" w:csb0="0004000F" w:csb1="00000000"/>
  </w:font>
  <w:font w:name="方正书宋_GBK">
    <w:panose1 w:val="03000509000000000000"/>
    <w:charset w:val="86"/>
    <w:family w:val="auto"/>
    <w:pitch w:val="default"/>
    <w:sig w:usb0="00000001" w:usb1="080E0000" w:usb2="00000000" w:usb3="00000000" w:csb0="00040000" w:csb1="0000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ind w:firstLine="240" w:firstLineChars="100"/>
      <w:jc w:val="right"/>
      <w:rPr>
        <w:lang w:val="en-US"/>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PAGE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fldChar w:fldCharType="end"/>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p>
    <w:pPr>
      <w:pStyle w:val="12"/>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PAGE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fldChar w:fldCharType="end"/>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sz w:val="21"/>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PAGE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fldChar w:fldCharType="end"/>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lang w:val="en-US"/>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PAGE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fldChar w:fldCharType="end"/>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40" w:firstLineChars="100"/>
      <w:jc w:val="both"/>
      <w:rPr>
        <w:sz w:val="21"/>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PAGE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fldChar w:fldCharType="end"/>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E0592"/>
    <w:multiLevelType w:val="singleLevel"/>
    <w:tmpl w:val="F73E0592"/>
    <w:lvl w:ilvl="0" w:tentative="0">
      <w:start w:val="1"/>
      <w:numFmt w:val="decimal"/>
      <w:suff w:val="space"/>
      <w:lvlText w:val="%1."/>
      <w:lvlJc w:val="left"/>
    </w:lvl>
  </w:abstractNum>
  <w:abstractNum w:abstractNumId="1">
    <w:nsid w:val="110F1183"/>
    <w:multiLevelType w:val="multilevel"/>
    <w:tmpl w:val="110F1183"/>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C94BDB"/>
    <w:multiLevelType w:val="multilevel"/>
    <w:tmpl w:val="2CC94BDB"/>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B92AFE"/>
    <w:multiLevelType w:val="multilevel"/>
    <w:tmpl w:val="65B92AFE"/>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hY2NkMjY3OTY3ZGIzMmVkZTNkMmEwOTQ0M2M5YTIifQ=="/>
  </w:docVars>
  <w:rsids>
    <w:rsidRoot w:val="00C65DAC"/>
    <w:rsid w:val="00000650"/>
    <w:rsid w:val="00012B91"/>
    <w:rsid w:val="00013D05"/>
    <w:rsid w:val="00024C2F"/>
    <w:rsid w:val="000330AC"/>
    <w:rsid w:val="000347CF"/>
    <w:rsid w:val="00042D71"/>
    <w:rsid w:val="000475FD"/>
    <w:rsid w:val="00056C06"/>
    <w:rsid w:val="000620F1"/>
    <w:rsid w:val="00062729"/>
    <w:rsid w:val="000713DF"/>
    <w:rsid w:val="000720C3"/>
    <w:rsid w:val="000A0959"/>
    <w:rsid w:val="000A0B97"/>
    <w:rsid w:val="000A24E2"/>
    <w:rsid w:val="000B7958"/>
    <w:rsid w:val="000C62C5"/>
    <w:rsid w:val="000D6E62"/>
    <w:rsid w:val="000E3EEB"/>
    <w:rsid w:val="000F3F8D"/>
    <w:rsid w:val="0014246D"/>
    <w:rsid w:val="00143DAA"/>
    <w:rsid w:val="00152BE7"/>
    <w:rsid w:val="0016792F"/>
    <w:rsid w:val="00170072"/>
    <w:rsid w:val="001812C4"/>
    <w:rsid w:val="00181D86"/>
    <w:rsid w:val="001846F0"/>
    <w:rsid w:val="0018739C"/>
    <w:rsid w:val="00192366"/>
    <w:rsid w:val="001C03AA"/>
    <w:rsid w:val="001C762D"/>
    <w:rsid w:val="001D037C"/>
    <w:rsid w:val="001D37DF"/>
    <w:rsid w:val="001D3B3B"/>
    <w:rsid w:val="001E22CD"/>
    <w:rsid w:val="001E6A50"/>
    <w:rsid w:val="001F587B"/>
    <w:rsid w:val="001F605D"/>
    <w:rsid w:val="001F63BB"/>
    <w:rsid w:val="00201A8C"/>
    <w:rsid w:val="002040AE"/>
    <w:rsid w:val="0020671B"/>
    <w:rsid w:val="002229E2"/>
    <w:rsid w:val="00226C54"/>
    <w:rsid w:val="00240E9A"/>
    <w:rsid w:val="002755C4"/>
    <w:rsid w:val="00285A8F"/>
    <w:rsid w:val="00292591"/>
    <w:rsid w:val="002B0547"/>
    <w:rsid w:val="002B30B1"/>
    <w:rsid w:val="002B6588"/>
    <w:rsid w:val="002B7193"/>
    <w:rsid w:val="002B77AB"/>
    <w:rsid w:val="002C5C9D"/>
    <w:rsid w:val="002C6E64"/>
    <w:rsid w:val="002D0D64"/>
    <w:rsid w:val="002E006E"/>
    <w:rsid w:val="002E38B7"/>
    <w:rsid w:val="002F1F17"/>
    <w:rsid w:val="002F42EC"/>
    <w:rsid w:val="003104FF"/>
    <w:rsid w:val="0031173C"/>
    <w:rsid w:val="0031314F"/>
    <w:rsid w:val="00314996"/>
    <w:rsid w:val="003217BD"/>
    <w:rsid w:val="00326D5E"/>
    <w:rsid w:val="00327A49"/>
    <w:rsid w:val="00351C95"/>
    <w:rsid w:val="00353517"/>
    <w:rsid w:val="00356296"/>
    <w:rsid w:val="00364F78"/>
    <w:rsid w:val="00365CE9"/>
    <w:rsid w:val="00366242"/>
    <w:rsid w:val="00372CE7"/>
    <w:rsid w:val="00381007"/>
    <w:rsid w:val="00382711"/>
    <w:rsid w:val="003836FC"/>
    <w:rsid w:val="00384FF3"/>
    <w:rsid w:val="003859AD"/>
    <w:rsid w:val="003A32DE"/>
    <w:rsid w:val="003A33A8"/>
    <w:rsid w:val="003A34CA"/>
    <w:rsid w:val="003B596F"/>
    <w:rsid w:val="003B7372"/>
    <w:rsid w:val="003C18A2"/>
    <w:rsid w:val="003C3D2C"/>
    <w:rsid w:val="003C4669"/>
    <w:rsid w:val="003C66B9"/>
    <w:rsid w:val="003D13A4"/>
    <w:rsid w:val="003D331E"/>
    <w:rsid w:val="003E1F02"/>
    <w:rsid w:val="003E6669"/>
    <w:rsid w:val="004009FF"/>
    <w:rsid w:val="004022B7"/>
    <w:rsid w:val="00407729"/>
    <w:rsid w:val="00407E78"/>
    <w:rsid w:val="00412241"/>
    <w:rsid w:val="00420643"/>
    <w:rsid w:val="00423535"/>
    <w:rsid w:val="004320F1"/>
    <w:rsid w:val="00432F9F"/>
    <w:rsid w:val="00444CB1"/>
    <w:rsid w:val="00445883"/>
    <w:rsid w:val="00446AE6"/>
    <w:rsid w:val="004471B9"/>
    <w:rsid w:val="00450239"/>
    <w:rsid w:val="00481EAE"/>
    <w:rsid w:val="00483C7A"/>
    <w:rsid w:val="004850F5"/>
    <w:rsid w:val="004870F0"/>
    <w:rsid w:val="00493CCF"/>
    <w:rsid w:val="004958B8"/>
    <w:rsid w:val="004A2258"/>
    <w:rsid w:val="004A27D5"/>
    <w:rsid w:val="004A4118"/>
    <w:rsid w:val="004A4271"/>
    <w:rsid w:val="004B01E2"/>
    <w:rsid w:val="004B09B1"/>
    <w:rsid w:val="004B2F56"/>
    <w:rsid w:val="004B638B"/>
    <w:rsid w:val="004B6636"/>
    <w:rsid w:val="004D0327"/>
    <w:rsid w:val="004F22B8"/>
    <w:rsid w:val="004F2DE5"/>
    <w:rsid w:val="004F495B"/>
    <w:rsid w:val="00503F28"/>
    <w:rsid w:val="00504416"/>
    <w:rsid w:val="005069E1"/>
    <w:rsid w:val="00506A33"/>
    <w:rsid w:val="00506B47"/>
    <w:rsid w:val="00507056"/>
    <w:rsid w:val="005138A5"/>
    <w:rsid w:val="0052269D"/>
    <w:rsid w:val="005244A5"/>
    <w:rsid w:val="00526289"/>
    <w:rsid w:val="00527526"/>
    <w:rsid w:val="00532EA7"/>
    <w:rsid w:val="005404EC"/>
    <w:rsid w:val="00543C96"/>
    <w:rsid w:val="00550830"/>
    <w:rsid w:val="0055300C"/>
    <w:rsid w:val="00557079"/>
    <w:rsid w:val="0056045C"/>
    <w:rsid w:val="00572107"/>
    <w:rsid w:val="00580A35"/>
    <w:rsid w:val="0058292B"/>
    <w:rsid w:val="0059360E"/>
    <w:rsid w:val="005944E6"/>
    <w:rsid w:val="005A20EC"/>
    <w:rsid w:val="005A23AA"/>
    <w:rsid w:val="005A3583"/>
    <w:rsid w:val="005B26D1"/>
    <w:rsid w:val="005B3CE6"/>
    <w:rsid w:val="005C1264"/>
    <w:rsid w:val="005C19F0"/>
    <w:rsid w:val="005D0AD7"/>
    <w:rsid w:val="005D1FE8"/>
    <w:rsid w:val="005D4E96"/>
    <w:rsid w:val="005E6BE2"/>
    <w:rsid w:val="005F0EFF"/>
    <w:rsid w:val="005F2C0E"/>
    <w:rsid w:val="00600FA0"/>
    <w:rsid w:val="006074F0"/>
    <w:rsid w:val="006179DE"/>
    <w:rsid w:val="00621DFD"/>
    <w:rsid w:val="00637B12"/>
    <w:rsid w:val="00643C5A"/>
    <w:rsid w:val="00647443"/>
    <w:rsid w:val="0064765E"/>
    <w:rsid w:val="00650FD8"/>
    <w:rsid w:val="00677A83"/>
    <w:rsid w:val="00684EA2"/>
    <w:rsid w:val="00693161"/>
    <w:rsid w:val="006A0168"/>
    <w:rsid w:val="006A127C"/>
    <w:rsid w:val="006B7DD4"/>
    <w:rsid w:val="006C770B"/>
    <w:rsid w:val="006D104E"/>
    <w:rsid w:val="006E3CEC"/>
    <w:rsid w:val="006F07A5"/>
    <w:rsid w:val="006F30A6"/>
    <w:rsid w:val="007103C0"/>
    <w:rsid w:val="00711BC8"/>
    <w:rsid w:val="0071253A"/>
    <w:rsid w:val="00715E18"/>
    <w:rsid w:val="007208EA"/>
    <w:rsid w:val="007225B4"/>
    <w:rsid w:val="00722BFE"/>
    <w:rsid w:val="00731D95"/>
    <w:rsid w:val="0073546C"/>
    <w:rsid w:val="0073798B"/>
    <w:rsid w:val="0074233B"/>
    <w:rsid w:val="00743957"/>
    <w:rsid w:val="007514D9"/>
    <w:rsid w:val="00756810"/>
    <w:rsid w:val="007729CF"/>
    <w:rsid w:val="00773B95"/>
    <w:rsid w:val="00793C10"/>
    <w:rsid w:val="007977BC"/>
    <w:rsid w:val="007A0A64"/>
    <w:rsid w:val="007A52B4"/>
    <w:rsid w:val="007B04CD"/>
    <w:rsid w:val="007B10F5"/>
    <w:rsid w:val="007B16DC"/>
    <w:rsid w:val="007C10FD"/>
    <w:rsid w:val="007C30B5"/>
    <w:rsid w:val="007D0BA5"/>
    <w:rsid w:val="007D2BD0"/>
    <w:rsid w:val="007D4E08"/>
    <w:rsid w:val="007D5538"/>
    <w:rsid w:val="007E2722"/>
    <w:rsid w:val="007E79B9"/>
    <w:rsid w:val="007F74C1"/>
    <w:rsid w:val="008017F3"/>
    <w:rsid w:val="00801833"/>
    <w:rsid w:val="008112DA"/>
    <w:rsid w:val="00811F55"/>
    <w:rsid w:val="008139E8"/>
    <w:rsid w:val="00815E4A"/>
    <w:rsid w:val="00817303"/>
    <w:rsid w:val="00817999"/>
    <w:rsid w:val="008204EE"/>
    <w:rsid w:val="00821573"/>
    <w:rsid w:val="008400A3"/>
    <w:rsid w:val="008415BC"/>
    <w:rsid w:val="00841876"/>
    <w:rsid w:val="00842057"/>
    <w:rsid w:val="0084445A"/>
    <w:rsid w:val="0085142B"/>
    <w:rsid w:val="008541E1"/>
    <w:rsid w:val="00855282"/>
    <w:rsid w:val="0086176B"/>
    <w:rsid w:val="00864D78"/>
    <w:rsid w:val="008652BD"/>
    <w:rsid w:val="0086571A"/>
    <w:rsid w:val="0086729D"/>
    <w:rsid w:val="00870591"/>
    <w:rsid w:val="0087608A"/>
    <w:rsid w:val="008925FB"/>
    <w:rsid w:val="00895FAC"/>
    <w:rsid w:val="008A3B7B"/>
    <w:rsid w:val="008A728C"/>
    <w:rsid w:val="008B2D42"/>
    <w:rsid w:val="008B5CF4"/>
    <w:rsid w:val="008C5B0A"/>
    <w:rsid w:val="008C6F31"/>
    <w:rsid w:val="008D4A1B"/>
    <w:rsid w:val="008E3F58"/>
    <w:rsid w:val="008E6972"/>
    <w:rsid w:val="008F5EF0"/>
    <w:rsid w:val="009018B0"/>
    <w:rsid w:val="00902D4F"/>
    <w:rsid w:val="00907471"/>
    <w:rsid w:val="0091735F"/>
    <w:rsid w:val="009214D0"/>
    <w:rsid w:val="00921C2E"/>
    <w:rsid w:val="00931B69"/>
    <w:rsid w:val="00932E8E"/>
    <w:rsid w:val="00932FC6"/>
    <w:rsid w:val="009361C2"/>
    <w:rsid w:val="00942EED"/>
    <w:rsid w:val="009434B1"/>
    <w:rsid w:val="009435AC"/>
    <w:rsid w:val="0094387E"/>
    <w:rsid w:val="00944544"/>
    <w:rsid w:val="00953A63"/>
    <w:rsid w:val="00957989"/>
    <w:rsid w:val="0096006C"/>
    <w:rsid w:val="00960E8C"/>
    <w:rsid w:val="009644E9"/>
    <w:rsid w:val="00966BD8"/>
    <w:rsid w:val="009721E4"/>
    <w:rsid w:val="00975E40"/>
    <w:rsid w:val="0098052D"/>
    <w:rsid w:val="00981E92"/>
    <w:rsid w:val="009A13B3"/>
    <w:rsid w:val="009B3AEE"/>
    <w:rsid w:val="009B5C0A"/>
    <w:rsid w:val="009C34AC"/>
    <w:rsid w:val="009C34FE"/>
    <w:rsid w:val="009C568E"/>
    <w:rsid w:val="009D2613"/>
    <w:rsid w:val="009D6F92"/>
    <w:rsid w:val="009D70FD"/>
    <w:rsid w:val="009E72BA"/>
    <w:rsid w:val="009F1ADD"/>
    <w:rsid w:val="009F46D9"/>
    <w:rsid w:val="00A04956"/>
    <w:rsid w:val="00A11DFF"/>
    <w:rsid w:val="00A17FE1"/>
    <w:rsid w:val="00A20D8F"/>
    <w:rsid w:val="00A354DE"/>
    <w:rsid w:val="00A416E3"/>
    <w:rsid w:val="00A459B0"/>
    <w:rsid w:val="00A46B10"/>
    <w:rsid w:val="00A47EBF"/>
    <w:rsid w:val="00A53073"/>
    <w:rsid w:val="00A53FEC"/>
    <w:rsid w:val="00A573BF"/>
    <w:rsid w:val="00A616F4"/>
    <w:rsid w:val="00A66F7B"/>
    <w:rsid w:val="00A71A74"/>
    <w:rsid w:val="00A72DAF"/>
    <w:rsid w:val="00A76021"/>
    <w:rsid w:val="00A81CFB"/>
    <w:rsid w:val="00A864E2"/>
    <w:rsid w:val="00A87431"/>
    <w:rsid w:val="00A9214A"/>
    <w:rsid w:val="00A94277"/>
    <w:rsid w:val="00A96854"/>
    <w:rsid w:val="00AA2D46"/>
    <w:rsid w:val="00AA7503"/>
    <w:rsid w:val="00AA78BB"/>
    <w:rsid w:val="00AB36C8"/>
    <w:rsid w:val="00AB6183"/>
    <w:rsid w:val="00AB6765"/>
    <w:rsid w:val="00AB70F8"/>
    <w:rsid w:val="00AC204B"/>
    <w:rsid w:val="00AC7076"/>
    <w:rsid w:val="00AD107A"/>
    <w:rsid w:val="00AD2A4A"/>
    <w:rsid w:val="00AD49E5"/>
    <w:rsid w:val="00AF1980"/>
    <w:rsid w:val="00B1282E"/>
    <w:rsid w:val="00B15B9B"/>
    <w:rsid w:val="00B22A8C"/>
    <w:rsid w:val="00B27782"/>
    <w:rsid w:val="00B32E2F"/>
    <w:rsid w:val="00B337D1"/>
    <w:rsid w:val="00B345D6"/>
    <w:rsid w:val="00B37EBB"/>
    <w:rsid w:val="00B407D0"/>
    <w:rsid w:val="00B42B84"/>
    <w:rsid w:val="00B46BCD"/>
    <w:rsid w:val="00B55128"/>
    <w:rsid w:val="00B62E6E"/>
    <w:rsid w:val="00B72199"/>
    <w:rsid w:val="00B85A33"/>
    <w:rsid w:val="00B9073B"/>
    <w:rsid w:val="00B9305A"/>
    <w:rsid w:val="00B94E7F"/>
    <w:rsid w:val="00B96EB1"/>
    <w:rsid w:val="00BA0236"/>
    <w:rsid w:val="00BA2D64"/>
    <w:rsid w:val="00BC0A0D"/>
    <w:rsid w:val="00BC0C09"/>
    <w:rsid w:val="00BC3380"/>
    <w:rsid w:val="00BC3A7E"/>
    <w:rsid w:val="00BC4B5B"/>
    <w:rsid w:val="00BF552B"/>
    <w:rsid w:val="00BF7174"/>
    <w:rsid w:val="00C133BD"/>
    <w:rsid w:val="00C2104B"/>
    <w:rsid w:val="00C236D8"/>
    <w:rsid w:val="00C34182"/>
    <w:rsid w:val="00C35B94"/>
    <w:rsid w:val="00C3668B"/>
    <w:rsid w:val="00C4692E"/>
    <w:rsid w:val="00C5449D"/>
    <w:rsid w:val="00C55503"/>
    <w:rsid w:val="00C57C95"/>
    <w:rsid w:val="00C60710"/>
    <w:rsid w:val="00C65DAC"/>
    <w:rsid w:val="00C66178"/>
    <w:rsid w:val="00C81350"/>
    <w:rsid w:val="00C81C2E"/>
    <w:rsid w:val="00C911F1"/>
    <w:rsid w:val="00C929D1"/>
    <w:rsid w:val="00CB428E"/>
    <w:rsid w:val="00CB480F"/>
    <w:rsid w:val="00CB7D2F"/>
    <w:rsid w:val="00CB7ED5"/>
    <w:rsid w:val="00CC24FF"/>
    <w:rsid w:val="00CD161B"/>
    <w:rsid w:val="00CE3254"/>
    <w:rsid w:val="00CE7D38"/>
    <w:rsid w:val="00CF398C"/>
    <w:rsid w:val="00CF70F3"/>
    <w:rsid w:val="00D10451"/>
    <w:rsid w:val="00D11ECA"/>
    <w:rsid w:val="00D12B40"/>
    <w:rsid w:val="00D166D3"/>
    <w:rsid w:val="00D23215"/>
    <w:rsid w:val="00D24004"/>
    <w:rsid w:val="00D24D5D"/>
    <w:rsid w:val="00D27409"/>
    <w:rsid w:val="00D2773C"/>
    <w:rsid w:val="00D36972"/>
    <w:rsid w:val="00D3703D"/>
    <w:rsid w:val="00D50B6F"/>
    <w:rsid w:val="00D53FFA"/>
    <w:rsid w:val="00D6375C"/>
    <w:rsid w:val="00D639D5"/>
    <w:rsid w:val="00D67DAB"/>
    <w:rsid w:val="00D7198F"/>
    <w:rsid w:val="00D75F49"/>
    <w:rsid w:val="00D827FB"/>
    <w:rsid w:val="00D87161"/>
    <w:rsid w:val="00DA4340"/>
    <w:rsid w:val="00DA7C05"/>
    <w:rsid w:val="00DA7D1C"/>
    <w:rsid w:val="00DB1466"/>
    <w:rsid w:val="00DB265F"/>
    <w:rsid w:val="00DB2773"/>
    <w:rsid w:val="00DB7F2D"/>
    <w:rsid w:val="00DC0795"/>
    <w:rsid w:val="00DC5F7F"/>
    <w:rsid w:val="00DD075B"/>
    <w:rsid w:val="00DD1C2E"/>
    <w:rsid w:val="00DF0A08"/>
    <w:rsid w:val="00DF28F1"/>
    <w:rsid w:val="00DF2F97"/>
    <w:rsid w:val="00DF4F0A"/>
    <w:rsid w:val="00E05E82"/>
    <w:rsid w:val="00E13CA1"/>
    <w:rsid w:val="00E20FC9"/>
    <w:rsid w:val="00E23988"/>
    <w:rsid w:val="00E25744"/>
    <w:rsid w:val="00E32099"/>
    <w:rsid w:val="00E33064"/>
    <w:rsid w:val="00E34C17"/>
    <w:rsid w:val="00E35539"/>
    <w:rsid w:val="00E43DFD"/>
    <w:rsid w:val="00E440E7"/>
    <w:rsid w:val="00E445DA"/>
    <w:rsid w:val="00E653D5"/>
    <w:rsid w:val="00E6560D"/>
    <w:rsid w:val="00E75DBE"/>
    <w:rsid w:val="00E807FA"/>
    <w:rsid w:val="00E84010"/>
    <w:rsid w:val="00E868BC"/>
    <w:rsid w:val="00E9199E"/>
    <w:rsid w:val="00E97C53"/>
    <w:rsid w:val="00EA5448"/>
    <w:rsid w:val="00EA62BF"/>
    <w:rsid w:val="00EB3CD4"/>
    <w:rsid w:val="00EB4507"/>
    <w:rsid w:val="00EB469A"/>
    <w:rsid w:val="00EB6227"/>
    <w:rsid w:val="00EC1F4D"/>
    <w:rsid w:val="00EC7840"/>
    <w:rsid w:val="00ED1973"/>
    <w:rsid w:val="00ED3B0E"/>
    <w:rsid w:val="00ED4A38"/>
    <w:rsid w:val="00EF0A03"/>
    <w:rsid w:val="00EF7068"/>
    <w:rsid w:val="00F10E9D"/>
    <w:rsid w:val="00F2626C"/>
    <w:rsid w:val="00F27321"/>
    <w:rsid w:val="00F318BC"/>
    <w:rsid w:val="00F52627"/>
    <w:rsid w:val="00F55051"/>
    <w:rsid w:val="00F55648"/>
    <w:rsid w:val="00F612E3"/>
    <w:rsid w:val="00F65835"/>
    <w:rsid w:val="00F67577"/>
    <w:rsid w:val="00F84A9E"/>
    <w:rsid w:val="00F85D39"/>
    <w:rsid w:val="00F96CDE"/>
    <w:rsid w:val="00FA0272"/>
    <w:rsid w:val="00FA1780"/>
    <w:rsid w:val="00FA2ECC"/>
    <w:rsid w:val="00FA4810"/>
    <w:rsid w:val="00FC13D4"/>
    <w:rsid w:val="00FC45C5"/>
    <w:rsid w:val="00FD1439"/>
    <w:rsid w:val="00FD238C"/>
    <w:rsid w:val="00FD2830"/>
    <w:rsid w:val="00FD510A"/>
    <w:rsid w:val="00FE0015"/>
    <w:rsid w:val="00FE3D6C"/>
    <w:rsid w:val="00FE4C84"/>
    <w:rsid w:val="00FF0617"/>
    <w:rsid w:val="00FF26F7"/>
    <w:rsid w:val="00FF2B44"/>
    <w:rsid w:val="00FF2F5C"/>
    <w:rsid w:val="00FF4B66"/>
    <w:rsid w:val="00FF6390"/>
    <w:rsid w:val="00FF685A"/>
    <w:rsid w:val="00FF74A0"/>
    <w:rsid w:val="018035CE"/>
    <w:rsid w:val="020E02AA"/>
    <w:rsid w:val="02DA7AFA"/>
    <w:rsid w:val="037907C4"/>
    <w:rsid w:val="03A006D3"/>
    <w:rsid w:val="03E35E7D"/>
    <w:rsid w:val="04673CCD"/>
    <w:rsid w:val="052F46E3"/>
    <w:rsid w:val="05C472A9"/>
    <w:rsid w:val="08A77E32"/>
    <w:rsid w:val="098A290C"/>
    <w:rsid w:val="0A20501F"/>
    <w:rsid w:val="0A3C1157"/>
    <w:rsid w:val="0B6134F0"/>
    <w:rsid w:val="0D6D6F31"/>
    <w:rsid w:val="0E160091"/>
    <w:rsid w:val="0E2A4D85"/>
    <w:rsid w:val="107973C6"/>
    <w:rsid w:val="133E3DF3"/>
    <w:rsid w:val="140769E5"/>
    <w:rsid w:val="14C8253B"/>
    <w:rsid w:val="14CD7B51"/>
    <w:rsid w:val="157D1F50"/>
    <w:rsid w:val="1F377A3C"/>
    <w:rsid w:val="216507C9"/>
    <w:rsid w:val="2412596D"/>
    <w:rsid w:val="247D0516"/>
    <w:rsid w:val="26D62A61"/>
    <w:rsid w:val="28826EC5"/>
    <w:rsid w:val="2927562A"/>
    <w:rsid w:val="29A23CC8"/>
    <w:rsid w:val="29A528FE"/>
    <w:rsid w:val="2AF75006"/>
    <w:rsid w:val="2EB865D8"/>
    <w:rsid w:val="2EE75819"/>
    <w:rsid w:val="2F77CE75"/>
    <w:rsid w:val="2FB969DF"/>
    <w:rsid w:val="2FFEBC83"/>
    <w:rsid w:val="312B5682"/>
    <w:rsid w:val="3139239E"/>
    <w:rsid w:val="334B710B"/>
    <w:rsid w:val="33BD1F97"/>
    <w:rsid w:val="3511718E"/>
    <w:rsid w:val="3639EBBF"/>
    <w:rsid w:val="36691287"/>
    <w:rsid w:val="37101B82"/>
    <w:rsid w:val="39812B34"/>
    <w:rsid w:val="3A6255C4"/>
    <w:rsid w:val="3A656272"/>
    <w:rsid w:val="3BA37D1C"/>
    <w:rsid w:val="3BFD0FB2"/>
    <w:rsid w:val="3D5E74D7"/>
    <w:rsid w:val="3EDE2DD2"/>
    <w:rsid w:val="3F0E0550"/>
    <w:rsid w:val="44760416"/>
    <w:rsid w:val="44E745F4"/>
    <w:rsid w:val="4A493226"/>
    <w:rsid w:val="4A4E188B"/>
    <w:rsid w:val="4A5E17EF"/>
    <w:rsid w:val="4F0F2468"/>
    <w:rsid w:val="4FE15C83"/>
    <w:rsid w:val="4FF260E2"/>
    <w:rsid w:val="500B2D00"/>
    <w:rsid w:val="50C83BAE"/>
    <w:rsid w:val="510E7300"/>
    <w:rsid w:val="517843C5"/>
    <w:rsid w:val="517A49BE"/>
    <w:rsid w:val="51F42D69"/>
    <w:rsid w:val="53C13D9A"/>
    <w:rsid w:val="55CC2F32"/>
    <w:rsid w:val="55E233DB"/>
    <w:rsid w:val="5A223085"/>
    <w:rsid w:val="5A7B6CD4"/>
    <w:rsid w:val="5BB20E22"/>
    <w:rsid w:val="5C7F7F6A"/>
    <w:rsid w:val="5CAE513F"/>
    <w:rsid w:val="5CE13766"/>
    <w:rsid w:val="5ECFFFF6"/>
    <w:rsid w:val="5ED02163"/>
    <w:rsid w:val="5EF9414B"/>
    <w:rsid w:val="5F7FD0D9"/>
    <w:rsid w:val="5FBD4E6B"/>
    <w:rsid w:val="608D6B93"/>
    <w:rsid w:val="62D52BA7"/>
    <w:rsid w:val="635C56E6"/>
    <w:rsid w:val="65213490"/>
    <w:rsid w:val="67A87413"/>
    <w:rsid w:val="67CF22BF"/>
    <w:rsid w:val="67EB3277"/>
    <w:rsid w:val="68370111"/>
    <w:rsid w:val="68A97C37"/>
    <w:rsid w:val="6A5A7788"/>
    <w:rsid w:val="6B0F554A"/>
    <w:rsid w:val="6B217424"/>
    <w:rsid w:val="6BAF1436"/>
    <w:rsid w:val="6BED3662"/>
    <w:rsid w:val="6DC7D076"/>
    <w:rsid w:val="6E5AF2CE"/>
    <w:rsid w:val="6EAC5256"/>
    <w:rsid w:val="6F444CEE"/>
    <w:rsid w:val="6FFED282"/>
    <w:rsid w:val="704F7207"/>
    <w:rsid w:val="705432CB"/>
    <w:rsid w:val="72245C9F"/>
    <w:rsid w:val="75FFC125"/>
    <w:rsid w:val="77A85155"/>
    <w:rsid w:val="77BFA90E"/>
    <w:rsid w:val="77FFF625"/>
    <w:rsid w:val="78561B62"/>
    <w:rsid w:val="79CE26CE"/>
    <w:rsid w:val="79E05EA7"/>
    <w:rsid w:val="79EDDC2C"/>
    <w:rsid w:val="7A77E9A9"/>
    <w:rsid w:val="7BD954C3"/>
    <w:rsid w:val="7BE77957"/>
    <w:rsid w:val="7BFB52FF"/>
    <w:rsid w:val="7BFE2997"/>
    <w:rsid w:val="7CDF2475"/>
    <w:rsid w:val="7D5C11FE"/>
    <w:rsid w:val="7F391439"/>
    <w:rsid w:val="7F4FFB75"/>
    <w:rsid w:val="7FBE5313"/>
    <w:rsid w:val="7FF376BE"/>
    <w:rsid w:val="968A19ED"/>
    <w:rsid w:val="97AE4000"/>
    <w:rsid w:val="ACF9314F"/>
    <w:rsid w:val="AEDEC4C5"/>
    <w:rsid w:val="BB33F346"/>
    <w:rsid w:val="BDFCF450"/>
    <w:rsid w:val="BF9F0BDD"/>
    <w:rsid w:val="BFF3D605"/>
    <w:rsid w:val="BFFEA089"/>
    <w:rsid w:val="CFB6AD7D"/>
    <w:rsid w:val="CFFE5AFA"/>
    <w:rsid w:val="D7FAB7B2"/>
    <w:rsid w:val="DA4964C8"/>
    <w:rsid w:val="DDFBBEB5"/>
    <w:rsid w:val="DF77758F"/>
    <w:rsid w:val="ECE37317"/>
    <w:rsid w:val="EFF79040"/>
    <w:rsid w:val="EFFF4A07"/>
    <w:rsid w:val="F3FA2B62"/>
    <w:rsid w:val="F79DB863"/>
    <w:rsid w:val="F7E38567"/>
    <w:rsid w:val="FBBEAE08"/>
    <w:rsid w:val="FBF7A998"/>
    <w:rsid w:val="FCBF520E"/>
    <w:rsid w:val="FDFCE83F"/>
    <w:rsid w:val="FDFF3CF8"/>
    <w:rsid w:val="FFF7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6"/>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 w:val="30"/>
      <w:szCs w:val="30"/>
      <w:lang w:val="zh-CN" w:bidi="zh-CN"/>
    </w:rPr>
  </w:style>
  <w:style w:type="paragraph" w:styleId="3">
    <w:name w:val="toc 5"/>
    <w:basedOn w:val="1"/>
    <w:next w:val="1"/>
    <w:qFormat/>
    <w:uiPriority w:val="0"/>
    <w:pPr>
      <w:ind w:left="1680" w:leftChars="800"/>
    </w:pPr>
    <w:rPr>
      <w:sz w:val="32"/>
      <w:szCs w:val="24"/>
    </w:rPr>
  </w:style>
  <w:style w:type="paragraph" w:styleId="7">
    <w:name w:val="Normal Indent"/>
    <w:basedOn w:val="1"/>
    <w:qFormat/>
    <w:uiPriority w:val="0"/>
    <w:pPr>
      <w:ind w:firstLine="420"/>
    </w:pPr>
  </w:style>
  <w:style w:type="paragraph" w:styleId="8">
    <w:name w:val="annotation text"/>
    <w:basedOn w:val="1"/>
    <w:link w:val="29"/>
    <w:qFormat/>
    <w:uiPriority w:val="99"/>
    <w:pPr>
      <w:jc w:val="left"/>
    </w:pPr>
  </w:style>
  <w:style w:type="paragraph" w:styleId="9">
    <w:name w:val="toc 3"/>
    <w:basedOn w:val="1"/>
    <w:next w:val="1"/>
    <w:unhideWhenUsed/>
    <w:qFormat/>
    <w:uiPriority w:val="39"/>
    <w:pPr>
      <w:ind w:left="840" w:leftChars="400"/>
    </w:pPr>
  </w:style>
  <w:style w:type="paragraph" w:styleId="10">
    <w:name w:val="Date"/>
    <w:basedOn w:val="1"/>
    <w:next w:val="1"/>
    <w:link w:val="24"/>
    <w:unhideWhenUsed/>
    <w:qFormat/>
    <w:uiPriority w:val="99"/>
    <w:pPr>
      <w:ind w:left="100" w:leftChars="2500"/>
    </w:pPr>
  </w:style>
  <w:style w:type="paragraph" w:styleId="11">
    <w:name w:val="Balloon Text"/>
    <w:basedOn w:val="1"/>
    <w:link w:val="30"/>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296"/>
      </w:tabs>
      <w:spacing w:line="360" w:lineRule="auto"/>
    </w:pPr>
  </w:style>
  <w:style w:type="paragraph" w:styleId="15">
    <w:name w:val="toc 2"/>
    <w:basedOn w:val="1"/>
    <w:next w:val="1"/>
    <w:unhideWhenUsed/>
    <w:qFormat/>
    <w:uiPriority w:val="39"/>
    <w:pPr>
      <w:ind w:left="420" w:leftChars="200"/>
    </w:pPr>
  </w:style>
  <w:style w:type="paragraph" w:styleId="16">
    <w:name w:val="annotation subject"/>
    <w:basedOn w:val="8"/>
    <w:next w:val="8"/>
    <w:link w:val="33"/>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character" w:customStyle="1" w:styleId="22">
    <w:name w:val="页眉 字符"/>
    <w:basedOn w:val="19"/>
    <w:link w:val="13"/>
    <w:qFormat/>
    <w:uiPriority w:val="99"/>
    <w:rPr>
      <w:rFonts w:ascii="Times New Roman" w:hAnsi="Times New Roman" w:eastAsia="宋体" w:cs="Times New Roman"/>
      <w:sz w:val="18"/>
      <w:szCs w:val="18"/>
    </w:rPr>
  </w:style>
  <w:style w:type="character" w:customStyle="1" w:styleId="23">
    <w:name w:val="页脚 字符"/>
    <w:basedOn w:val="19"/>
    <w:link w:val="12"/>
    <w:qFormat/>
    <w:uiPriority w:val="99"/>
    <w:rPr>
      <w:rFonts w:ascii="Times New Roman" w:hAnsi="Times New Roman" w:eastAsia="宋体" w:cs="Times New Roman"/>
      <w:sz w:val="18"/>
      <w:szCs w:val="18"/>
    </w:rPr>
  </w:style>
  <w:style w:type="character" w:customStyle="1" w:styleId="24">
    <w:name w:val="日期 字符"/>
    <w:basedOn w:val="19"/>
    <w:link w:val="10"/>
    <w:semiHidden/>
    <w:qFormat/>
    <w:uiPriority w:val="99"/>
    <w:rPr>
      <w:rFonts w:ascii="Times New Roman" w:hAnsi="Times New Roman" w:eastAsia="宋体" w:cs="Times New Roman"/>
      <w:szCs w:val="20"/>
    </w:rPr>
  </w:style>
  <w:style w:type="character" w:customStyle="1" w:styleId="25">
    <w:name w:val="标题 1 字符"/>
    <w:basedOn w:val="19"/>
    <w:link w:val="4"/>
    <w:qFormat/>
    <w:uiPriority w:val="9"/>
    <w:rPr>
      <w:rFonts w:ascii="Times New Roman" w:hAnsi="Times New Roman" w:eastAsia="宋体" w:cs="Times New Roman"/>
      <w:b/>
      <w:bCs/>
      <w:kern w:val="44"/>
      <w:sz w:val="44"/>
      <w:szCs w:val="44"/>
    </w:rPr>
  </w:style>
  <w:style w:type="character" w:customStyle="1" w:styleId="26">
    <w:name w:val="标题 3 字符"/>
    <w:basedOn w:val="19"/>
    <w:link w:val="6"/>
    <w:semiHidden/>
    <w:qFormat/>
    <w:uiPriority w:val="9"/>
    <w:rPr>
      <w:rFonts w:ascii="Times New Roman" w:hAnsi="Times New Roman" w:eastAsia="宋体" w:cs="Times New Roman"/>
      <w:b/>
      <w:bCs/>
      <w:sz w:val="32"/>
      <w:szCs w:val="32"/>
    </w:rPr>
  </w:style>
  <w:style w:type="paragraph" w:customStyle="1" w:styleId="27">
    <w:name w:val="正文首行缩进 21"/>
    <w:basedOn w:val="28"/>
    <w:qFormat/>
    <w:uiPriority w:val="0"/>
    <w:pPr>
      <w:spacing w:after="120"/>
      <w:ind w:left="200" w:leftChars="200" w:firstLine="420" w:firstLineChars="200"/>
    </w:pPr>
    <w:rPr>
      <w:sz w:val="21"/>
    </w:rPr>
  </w:style>
  <w:style w:type="paragraph" w:customStyle="1" w:styleId="28">
    <w:name w:val="正文文本缩进1"/>
    <w:basedOn w:val="1"/>
    <w:qFormat/>
    <w:uiPriority w:val="0"/>
    <w:pPr>
      <w:ind w:firstLine="540"/>
    </w:pPr>
    <w:rPr>
      <w:sz w:val="30"/>
    </w:rPr>
  </w:style>
  <w:style w:type="character" w:customStyle="1" w:styleId="29">
    <w:name w:val="批注文字 字符"/>
    <w:basedOn w:val="19"/>
    <w:link w:val="8"/>
    <w:qFormat/>
    <w:uiPriority w:val="99"/>
    <w:rPr>
      <w:rFonts w:ascii="Times New Roman" w:hAnsi="Times New Roman" w:eastAsia="宋体" w:cs="Times New Roman"/>
      <w:szCs w:val="20"/>
    </w:rPr>
  </w:style>
  <w:style w:type="character" w:customStyle="1" w:styleId="30">
    <w:name w:val="批注框文本 字符"/>
    <w:basedOn w:val="19"/>
    <w:link w:val="11"/>
    <w:semiHidden/>
    <w:qFormat/>
    <w:uiPriority w:val="99"/>
    <w:rPr>
      <w:rFonts w:ascii="Times New Roman" w:hAnsi="Times New Roman" w:eastAsia="宋体" w:cs="Times New Roman"/>
      <w:sz w:val="18"/>
      <w:szCs w:val="18"/>
    </w:rPr>
  </w:style>
  <w:style w:type="character" w:customStyle="1" w:styleId="31">
    <w:name w:val="标题 2 字符"/>
    <w:basedOn w:val="19"/>
    <w:link w:val="5"/>
    <w:semiHidden/>
    <w:qFormat/>
    <w:uiPriority w:val="9"/>
    <w:rPr>
      <w:rFonts w:asciiTheme="majorHAnsi" w:hAnsiTheme="majorHAnsi" w:eastAsiaTheme="majorEastAsia" w:cstheme="majorBidi"/>
      <w:b/>
      <w:bCs/>
      <w:sz w:val="32"/>
      <w:szCs w:val="32"/>
    </w:rPr>
  </w:style>
  <w:style w:type="paragraph" w:customStyle="1" w:styleId="32">
    <w:name w:val="列出段落1"/>
    <w:basedOn w:val="1"/>
    <w:qFormat/>
    <w:uiPriority w:val="99"/>
    <w:pPr>
      <w:ind w:firstLine="420" w:firstLineChars="200"/>
    </w:pPr>
  </w:style>
  <w:style w:type="character" w:customStyle="1" w:styleId="33">
    <w:name w:val="批注主题 字符"/>
    <w:basedOn w:val="29"/>
    <w:link w:val="16"/>
    <w:semiHidden/>
    <w:qFormat/>
    <w:uiPriority w:val="99"/>
    <w:rPr>
      <w:rFonts w:ascii="Times New Roman" w:hAnsi="Times New Roman" w:eastAsia="宋体" w:cs="Times New Roman"/>
      <w:b/>
      <w:bCs/>
      <w:kern w:val="2"/>
      <w:sz w:val="21"/>
      <w:szCs w:val="20"/>
    </w:rPr>
  </w:style>
  <w:style w:type="table" w:customStyle="1" w:styleId="34">
    <w:name w:val="Table Normal"/>
    <w:semiHidden/>
    <w:unhideWhenUsed/>
    <w:qFormat/>
    <w:uiPriority w:val="0"/>
    <w:tblPr>
      <w:tblCellMar>
        <w:top w:w="0" w:type="dxa"/>
        <w:left w:w="0" w:type="dxa"/>
        <w:bottom w:w="0" w:type="dxa"/>
        <w:right w:w="0" w:type="dxa"/>
      </w:tblCellMar>
    </w:tblPr>
  </w:style>
  <w:style w:type="character" w:customStyle="1" w:styleId="35">
    <w:name w:val="NormalCharacter"/>
    <w:semiHidden/>
    <w:qFormat/>
    <w:uiPriority w:val="0"/>
  </w:style>
  <w:style w:type="paragraph"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1.bin"/><Relationship Id="rId17" Type="http://schemas.microsoft.com/office/2007/relationships/hdphoto" Target="media/image3.wdp"/><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Company>
  <Pages>34</Pages>
  <Words>2220</Words>
  <Characters>12660</Characters>
  <Lines>105</Lines>
  <Paragraphs>29</Paragraphs>
  <TotalTime>0</TotalTime>
  <ScaleCrop>false</ScaleCrop>
  <LinksUpToDate>false</LinksUpToDate>
  <CharactersWithSpaces>14851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2023-12-05T16:31:00Z</dcterms:created>
  <dc:creator>pc</dc:creator>
  <cp:lastModifiedBy>user</cp:lastModifiedBy>
  <dcterms:modified xsi:type="dcterms:W3CDTF">2024-02-02T16:27:46Z</dcterms:modified>
  <dc:title>重庆市建设用地土壤和地下水采样</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8CB8C7FB26E343C28C1E56B92D52E7E3_13</vt:lpwstr>
  </property>
</Properties>
</file>