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53A" w:rsidRPr="009D2728" w:rsidRDefault="00F0253A" w:rsidP="00F0253A">
      <w:pPr>
        <w:spacing w:line="520" w:lineRule="exact"/>
        <w:jc w:val="left"/>
        <w:rPr>
          <w:rFonts w:ascii="方正黑体_GBK" w:eastAsia="方正黑体_GBK" w:hint="eastAsia"/>
          <w:sz w:val="32"/>
          <w:szCs w:val="32"/>
        </w:rPr>
      </w:pPr>
      <w:r w:rsidRPr="009D2728">
        <w:rPr>
          <w:rFonts w:ascii="方正黑体_GBK" w:eastAsia="方正黑体_GBK" w:hint="eastAsia"/>
          <w:sz w:val="32"/>
          <w:szCs w:val="32"/>
        </w:rPr>
        <w:t>附件</w:t>
      </w:r>
      <w:r w:rsidRPr="009D2728">
        <w:rPr>
          <w:rFonts w:ascii="方正黑体_GBK" w:eastAsia="方正黑体_GBK"/>
          <w:sz w:val="32"/>
          <w:szCs w:val="32"/>
        </w:rPr>
        <w:t>2</w:t>
      </w:r>
    </w:p>
    <w:p w:rsidR="00F0253A" w:rsidRPr="009D2728" w:rsidRDefault="00F0253A" w:rsidP="00F0253A">
      <w:pPr>
        <w:spacing w:line="420" w:lineRule="exact"/>
        <w:jc w:val="center"/>
        <w:rPr>
          <w:rFonts w:ascii="方正楷体简体" w:eastAsia="方正楷体简体" w:hAnsi="方正楷体简体" w:hint="eastAsia"/>
          <w:b/>
          <w:sz w:val="32"/>
          <w:szCs w:val="32"/>
        </w:rPr>
      </w:pPr>
      <w:r w:rsidRPr="009D2728">
        <w:rPr>
          <w:rFonts w:ascii="方正楷体简体" w:eastAsia="方正楷体简体" w:hAnsi="方正楷体简体" w:hint="eastAsia"/>
          <w:b/>
          <w:sz w:val="32"/>
          <w:szCs w:val="32"/>
        </w:rPr>
        <w:t>重庆市“12369”环保举报热线</w:t>
      </w:r>
    </w:p>
    <w:p w:rsidR="00F0253A" w:rsidRPr="009D2728" w:rsidRDefault="00F0253A" w:rsidP="00F0253A">
      <w:pPr>
        <w:spacing w:line="420" w:lineRule="exact"/>
        <w:jc w:val="center"/>
        <w:rPr>
          <w:rFonts w:ascii="方正楷体简体" w:eastAsia="方正楷体简体" w:hAnsi="方正楷体简体" w:hint="eastAsia"/>
          <w:b/>
          <w:sz w:val="32"/>
          <w:szCs w:val="32"/>
        </w:rPr>
      </w:pPr>
      <w:r w:rsidRPr="009D2728">
        <w:rPr>
          <w:rFonts w:ascii="方正楷体简体" w:eastAsia="方正楷体简体" w:hAnsi="方正楷体简体" w:hint="eastAsia"/>
          <w:b/>
          <w:sz w:val="32"/>
          <w:szCs w:val="32"/>
        </w:rPr>
        <w:t>20</w:t>
      </w:r>
      <w:r w:rsidRPr="009D2728">
        <w:rPr>
          <w:rFonts w:ascii="方正楷体简体" w:eastAsia="方正楷体简体" w:hAnsi="方正楷体简体"/>
          <w:b/>
          <w:sz w:val="32"/>
          <w:szCs w:val="32"/>
        </w:rPr>
        <w:t>20</w:t>
      </w:r>
      <w:r w:rsidRPr="009D2728">
        <w:rPr>
          <w:rFonts w:ascii="方正楷体简体" w:eastAsia="方正楷体简体" w:hAnsi="方正楷体简体" w:hint="eastAsia"/>
          <w:b/>
          <w:sz w:val="32"/>
          <w:szCs w:val="32"/>
        </w:rPr>
        <w:t>年</w:t>
      </w:r>
      <w:r w:rsidRPr="009D2728">
        <w:rPr>
          <w:rFonts w:ascii="方正楷体简体" w:eastAsia="方正楷体简体" w:hAnsi="方正楷体简体"/>
          <w:b/>
          <w:sz w:val="32"/>
          <w:szCs w:val="32"/>
        </w:rPr>
        <w:t>2</w:t>
      </w:r>
      <w:r w:rsidRPr="009D2728">
        <w:rPr>
          <w:rFonts w:ascii="方正楷体简体" w:eastAsia="方正楷体简体" w:hAnsi="方正楷体简体" w:hint="eastAsia"/>
          <w:b/>
          <w:sz w:val="32"/>
          <w:szCs w:val="32"/>
        </w:rPr>
        <w:t>月群众举报热点案件情况表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492"/>
        <w:gridCol w:w="1701"/>
        <w:gridCol w:w="1417"/>
        <w:gridCol w:w="5031"/>
      </w:tblGrid>
      <w:tr w:rsidR="00F0253A" w:rsidRPr="009D2728" w:rsidTr="00E0590B">
        <w:trPr>
          <w:trHeight w:val="794"/>
        </w:trPr>
        <w:tc>
          <w:tcPr>
            <w:tcW w:w="539" w:type="dxa"/>
            <w:shd w:val="clear" w:color="auto" w:fill="auto"/>
            <w:vAlign w:val="center"/>
          </w:tcPr>
          <w:p w:rsidR="00F0253A" w:rsidRPr="009D2728" w:rsidRDefault="00F0253A" w:rsidP="00E0590B">
            <w:pPr>
              <w:spacing w:line="380" w:lineRule="exact"/>
              <w:jc w:val="center"/>
              <w:rPr>
                <w:rFonts w:ascii="方正黑体简体" w:eastAsia="方正黑体简体" w:hint="eastAsia"/>
                <w:sz w:val="24"/>
              </w:rPr>
            </w:pPr>
            <w:r w:rsidRPr="009D2728">
              <w:rPr>
                <w:rFonts w:ascii="方正黑体简体" w:eastAsia="方正黑体简体" w:hint="eastAsia"/>
                <w:sz w:val="24"/>
              </w:rPr>
              <w:t>区县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0253A" w:rsidRPr="009D2728" w:rsidRDefault="00F0253A" w:rsidP="00E0590B">
            <w:pPr>
              <w:spacing w:line="380" w:lineRule="exact"/>
              <w:jc w:val="center"/>
              <w:rPr>
                <w:rFonts w:ascii="方正黑体简体" w:eastAsia="方正黑体简体" w:hint="eastAsia"/>
                <w:sz w:val="24"/>
              </w:rPr>
            </w:pPr>
            <w:r w:rsidRPr="009D2728">
              <w:rPr>
                <w:rFonts w:ascii="方正黑体简体" w:eastAsia="方正黑体简体" w:hint="eastAsia"/>
                <w:sz w:val="24"/>
              </w:rPr>
              <w:t>序号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253A" w:rsidRPr="009D2728" w:rsidRDefault="00F0253A" w:rsidP="00E0590B">
            <w:pPr>
              <w:spacing w:line="380" w:lineRule="exact"/>
              <w:jc w:val="center"/>
              <w:rPr>
                <w:rFonts w:ascii="方正黑体简体" w:eastAsia="方正黑体简体" w:hint="eastAsia"/>
                <w:sz w:val="24"/>
              </w:rPr>
            </w:pPr>
            <w:r w:rsidRPr="009D2728">
              <w:rPr>
                <w:rFonts w:ascii="方正黑体简体" w:eastAsia="方正黑体简体" w:hint="eastAsia"/>
                <w:sz w:val="24"/>
              </w:rPr>
              <w:t>涉及企业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253A" w:rsidRPr="009D2728" w:rsidRDefault="00F0253A" w:rsidP="00E0590B">
            <w:pPr>
              <w:spacing w:line="380" w:lineRule="exact"/>
              <w:jc w:val="center"/>
              <w:rPr>
                <w:rFonts w:ascii="方正黑体简体" w:eastAsia="方正黑体简体" w:hint="eastAsia"/>
                <w:sz w:val="24"/>
              </w:rPr>
            </w:pPr>
            <w:r w:rsidRPr="009D2728">
              <w:rPr>
                <w:rFonts w:ascii="方正黑体简体" w:eastAsia="方正黑体简体" w:hint="eastAsia"/>
                <w:sz w:val="24"/>
              </w:rPr>
              <w:t>存在问题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F0253A" w:rsidRPr="009D2728" w:rsidRDefault="00F0253A" w:rsidP="00E0590B">
            <w:pPr>
              <w:spacing w:line="380" w:lineRule="exact"/>
              <w:jc w:val="center"/>
              <w:rPr>
                <w:rFonts w:ascii="方正黑体简体" w:eastAsia="方正黑体简体" w:hint="eastAsia"/>
                <w:sz w:val="24"/>
              </w:rPr>
            </w:pPr>
            <w:r w:rsidRPr="009D2728">
              <w:rPr>
                <w:rFonts w:ascii="方正黑体简体" w:eastAsia="方正黑体简体" w:hint="eastAsia"/>
                <w:sz w:val="24"/>
              </w:rPr>
              <w:t>处理情况</w:t>
            </w:r>
          </w:p>
        </w:tc>
      </w:tr>
      <w:tr w:rsidR="00F0253A" w:rsidRPr="009D2728" w:rsidTr="00E0590B">
        <w:trPr>
          <w:trHeight w:val="983"/>
        </w:trPr>
        <w:tc>
          <w:tcPr>
            <w:tcW w:w="539" w:type="dxa"/>
            <w:shd w:val="clear" w:color="auto" w:fill="auto"/>
            <w:vAlign w:val="center"/>
          </w:tcPr>
          <w:p w:rsidR="00F0253A" w:rsidRPr="009D2728" w:rsidRDefault="00F0253A" w:rsidP="00E0590B">
            <w:pPr>
              <w:widowControl/>
              <w:spacing w:line="380" w:lineRule="exact"/>
              <w:jc w:val="center"/>
              <w:rPr>
                <w:rFonts w:eastAsia="方正仿宋简体" w:hint="eastAsia"/>
                <w:bCs/>
                <w:kern w:val="0"/>
                <w:sz w:val="24"/>
              </w:rPr>
            </w:pPr>
            <w:r w:rsidRPr="009D2728">
              <w:rPr>
                <w:rFonts w:eastAsia="方正仿宋简体" w:hint="eastAsia"/>
                <w:bCs/>
                <w:kern w:val="0"/>
                <w:sz w:val="24"/>
              </w:rPr>
              <w:t>合川区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0253A" w:rsidRPr="009D2728" w:rsidRDefault="00F0253A" w:rsidP="00E0590B">
            <w:pPr>
              <w:widowControl/>
              <w:spacing w:line="380" w:lineRule="exact"/>
              <w:jc w:val="center"/>
              <w:rPr>
                <w:rFonts w:eastAsia="方正仿宋简体" w:hint="eastAsia"/>
                <w:bCs/>
                <w:kern w:val="0"/>
                <w:sz w:val="24"/>
              </w:rPr>
            </w:pPr>
            <w:r w:rsidRPr="009D2728">
              <w:rPr>
                <w:rFonts w:eastAsia="方正仿宋简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253A" w:rsidRPr="009D2728" w:rsidRDefault="00F0253A" w:rsidP="00E0590B">
            <w:pPr>
              <w:widowControl/>
              <w:spacing w:line="380" w:lineRule="exact"/>
              <w:jc w:val="left"/>
              <w:rPr>
                <w:rFonts w:eastAsia="方正仿宋简体"/>
                <w:bCs/>
                <w:kern w:val="0"/>
                <w:sz w:val="24"/>
              </w:rPr>
            </w:pPr>
            <w:r w:rsidRPr="009D2728">
              <w:rPr>
                <w:rFonts w:eastAsia="方正仿宋简体" w:hint="eastAsia"/>
                <w:bCs/>
                <w:kern w:val="0"/>
                <w:sz w:val="24"/>
              </w:rPr>
              <w:t>龙市镇钵耳村重庆博尔农业发展有限公司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253A" w:rsidRPr="009D2728" w:rsidRDefault="00F0253A" w:rsidP="00E0590B">
            <w:pPr>
              <w:widowControl/>
              <w:spacing w:line="38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 w:rsidRPr="009D2728">
              <w:rPr>
                <w:rFonts w:eastAsia="方正仿宋简体" w:hint="eastAsia"/>
                <w:bCs/>
                <w:kern w:val="0"/>
                <w:sz w:val="24"/>
              </w:rPr>
              <w:t>大气污染</w:t>
            </w:r>
          </w:p>
          <w:p w:rsidR="00F0253A" w:rsidRPr="009D2728" w:rsidRDefault="00F0253A" w:rsidP="00E0590B">
            <w:pPr>
              <w:widowControl/>
              <w:spacing w:line="380" w:lineRule="exact"/>
              <w:jc w:val="center"/>
              <w:rPr>
                <w:rFonts w:eastAsia="方正仿宋简体" w:hint="eastAsia"/>
                <w:bCs/>
                <w:kern w:val="0"/>
                <w:sz w:val="24"/>
              </w:rPr>
            </w:pPr>
            <w:r w:rsidRPr="009D2728">
              <w:rPr>
                <w:rFonts w:eastAsia="方正仿宋简体" w:hint="eastAsia"/>
                <w:bCs/>
                <w:kern w:val="0"/>
                <w:sz w:val="24"/>
              </w:rPr>
              <w:t>水污染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F0253A" w:rsidRPr="00731087" w:rsidRDefault="00F0253A" w:rsidP="00E0590B">
            <w:pPr>
              <w:widowControl/>
              <w:spacing w:line="400" w:lineRule="exact"/>
              <w:ind w:firstLineChars="200" w:firstLine="480"/>
              <w:rPr>
                <w:rFonts w:eastAsia="方正仿宋简体"/>
                <w:bCs/>
                <w:kern w:val="0"/>
                <w:sz w:val="24"/>
              </w:rPr>
            </w:pPr>
            <w:r w:rsidRPr="00731087">
              <w:rPr>
                <w:rFonts w:eastAsia="方正仿宋简体"/>
                <w:bCs/>
                <w:kern w:val="0"/>
                <w:sz w:val="24"/>
              </w:rPr>
              <w:t>重庆博尔农业发展有限公司位于合川区龙市镇钵耳村</w:t>
            </w:r>
            <w:r w:rsidRPr="00731087">
              <w:rPr>
                <w:rFonts w:eastAsia="方正仿宋简体"/>
                <w:bCs/>
                <w:kern w:val="0"/>
                <w:sz w:val="24"/>
              </w:rPr>
              <w:t>13</w:t>
            </w:r>
            <w:r w:rsidRPr="00731087">
              <w:rPr>
                <w:rFonts w:eastAsia="方正仿宋简体"/>
                <w:bCs/>
                <w:kern w:val="0"/>
                <w:sz w:val="24"/>
              </w:rPr>
              <w:t>社，主要从事蛋鸡饲养，设计规模为</w:t>
            </w:r>
            <w:r w:rsidRPr="00731087">
              <w:rPr>
                <w:rFonts w:eastAsia="方正仿宋简体"/>
                <w:bCs/>
                <w:kern w:val="0"/>
                <w:sz w:val="24"/>
              </w:rPr>
              <w:t>100</w:t>
            </w:r>
            <w:r w:rsidRPr="00731087">
              <w:rPr>
                <w:rFonts w:eastAsia="方正仿宋简体"/>
                <w:bCs/>
                <w:kern w:val="0"/>
                <w:sz w:val="24"/>
              </w:rPr>
              <w:t>万只蛋鸡，占地面积</w:t>
            </w:r>
            <w:r w:rsidRPr="00731087">
              <w:rPr>
                <w:rFonts w:eastAsia="方正仿宋简体"/>
                <w:bCs/>
                <w:kern w:val="0"/>
                <w:sz w:val="24"/>
              </w:rPr>
              <w:t>280</w:t>
            </w:r>
            <w:r w:rsidRPr="00731087">
              <w:rPr>
                <w:rFonts w:eastAsia="方正仿宋简体"/>
                <w:bCs/>
                <w:kern w:val="0"/>
                <w:sz w:val="24"/>
              </w:rPr>
              <w:t>亩，目前实际存栏量</w:t>
            </w:r>
            <w:r w:rsidRPr="00731087">
              <w:rPr>
                <w:rFonts w:eastAsia="方正仿宋简体"/>
                <w:bCs/>
                <w:kern w:val="0"/>
                <w:sz w:val="24"/>
              </w:rPr>
              <w:t>30</w:t>
            </w:r>
            <w:r w:rsidRPr="00731087">
              <w:rPr>
                <w:rFonts w:eastAsia="方正仿宋简体"/>
                <w:bCs/>
                <w:kern w:val="0"/>
                <w:sz w:val="24"/>
              </w:rPr>
              <w:t>万只蛋鸡，</w:t>
            </w:r>
            <w:r w:rsidRPr="00731087">
              <w:rPr>
                <w:rFonts w:eastAsia="方正仿宋简体"/>
                <w:bCs/>
                <w:kern w:val="0"/>
                <w:sz w:val="24"/>
              </w:rPr>
              <w:t>5</w:t>
            </w:r>
            <w:r w:rsidRPr="00731087">
              <w:rPr>
                <w:rFonts w:eastAsia="方正仿宋简体"/>
                <w:bCs/>
                <w:kern w:val="0"/>
                <w:sz w:val="24"/>
              </w:rPr>
              <w:t>万余只雏鸡。该公司建设有</w:t>
            </w:r>
            <w:r w:rsidRPr="00731087">
              <w:rPr>
                <w:rFonts w:eastAsia="方正仿宋简体"/>
                <w:bCs/>
                <w:kern w:val="0"/>
                <w:sz w:val="24"/>
              </w:rPr>
              <w:t>2</w:t>
            </w:r>
            <w:r w:rsidRPr="00731087">
              <w:rPr>
                <w:rFonts w:eastAsia="方正仿宋简体"/>
                <w:bCs/>
                <w:kern w:val="0"/>
                <w:sz w:val="24"/>
              </w:rPr>
              <w:t>条封闭鸡粪传输线，</w:t>
            </w:r>
            <w:r w:rsidRPr="00731087">
              <w:rPr>
                <w:rFonts w:eastAsia="方正仿宋简体"/>
                <w:bCs/>
                <w:kern w:val="0"/>
                <w:sz w:val="24"/>
              </w:rPr>
              <w:t>4</w:t>
            </w:r>
            <w:r w:rsidRPr="00731087">
              <w:rPr>
                <w:rFonts w:eastAsia="方正仿宋简体"/>
                <w:bCs/>
                <w:kern w:val="0"/>
                <w:sz w:val="24"/>
              </w:rPr>
              <w:t>个鸡粪卧式发酵罐，</w:t>
            </w:r>
            <w:r w:rsidRPr="00731087">
              <w:rPr>
                <w:rFonts w:eastAsia="方正仿宋简体"/>
                <w:bCs/>
                <w:kern w:val="0"/>
                <w:sz w:val="24"/>
              </w:rPr>
              <w:t>2</w:t>
            </w:r>
            <w:r w:rsidRPr="00731087">
              <w:rPr>
                <w:rFonts w:eastAsia="方正仿宋简体"/>
                <w:bCs/>
                <w:kern w:val="0"/>
                <w:sz w:val="24"/>
              </w:rPr>
              <w:t>个沼气池，鸡粪经过处理后作为有机肥进行销售，污水进入沼气池处理后存于沼液池，鸡粪发酵罐区全部封闭，发酵罐使用微波光解除臭设备。</w:t>
            </w:r>
          </w:p>
          <w:p w:rsidR="00F0253A" w:rsidRPr="00731087" w:rsidRDefault="00F0253A" w:rsidP="00E0590B">
            <w:pPr>
              <w:widowControl/>
              <w:spacing w:line="400" w:lineRule="exact"/>
              <w:rPr>
                <w:rFonts w:eastAsia="方正仿宋简体"/>
                <w:bCs/>
                <w:kern w:val="0"/>
                <w:sz w:val="24"/>
              </w:rPr>
            </w:pPr>
            <w:r w:rsidRPr="00731087">
              <w:rPr>
                <w:rFonts w:eastAsia="方正仿宋简体"/>
                <w:bCs/>
                <w:kern w:val="0"/>
                <w:sz w:val="24"/>
              </w:rPr>
              <w:t xml:space="preserve">    </w:t>
            </w:r>
            <w:r w:rsidRPr="00731087">
              <w:rPr>
                <w:rFonts w:eastAsia="方正仿宋简体"/>
                <w:bCs/>
                <w:kern w:val="0"/>
                <w:sz w:val="24"/>
              </w:rPr>
              <w:t>现场检查发现该公司卧式发酵罐因设备故障和升级原因，目前能运行</w:t>
            </w:r>
            <w:r w:rsidRPr="00731087">
              <w:rPr>
                <w:rFonts w:eastAsia="方正仿宋简体"/>
                <w:bCs/>
                <w:kern w:val="0"/>
                <w:sz w:val="24"/>
              </w:rPr>
              <w:t>1</w:t>
            </w:r>
            <w:r w:rsidRPr="00731087">
              <w:rPr>
                <w:rFonts w:eastAsia="方正仿宋简体"/>
                <w:bCs/>
                <w:kern w:val="0"/>
                <w:sz w:val="24"/>
              </w:rPr>
              <w:t>台，又因缺少锯木面、竹签粉等制有机肥的辅料，在有机肥车间堆存有大量鸡粪等待发酵，产生异味对周边村民造成影响。该公司废水采用吸粪车运输进行还田处理，现场无外排。</w:t>
            </w:r>
          </w:p>
          <w:p w:rsidR="00F0253A" w:rsidRPr="00731087" w:rsidRDefault="00F0253A" w:rsidP="00E0590B">
            <w:pPr>
              <w:widowControl/>
              <w:spacing w:line="400" w:lineRule="exact"/>
              <w:rPr>
                <w:rFonts w:eastAsia="方正仿宋简体"/>
                <w:bCs/>
                <w:kern w:val="0"/>
                <w:sz w:val="24"/>
              </w:rPr>
            </w:pPr>
            <w:r w:rsidRPr="00731087">
              <w:rPr>
                <w:rFonts w:eastAsia="方正仿宋简体"/>
                <w:bCs/>
                <w:kern w:val="0"/>
                <w:sz w:val="24"/>
              </w:rPr>
              <w:t xml:space="preserve">    </w:t>
            </w:r>
            <w:r w:rsidRPr="00731087">
              <w:rPr>
                <w:rFonts w:eastAsia="方正仿宋简体"/>
                <w:bCs/>
                <w:kern w:val="0"/>
                <w:sz w:val="24"/>
              </w:rPr>
              <w:t>受疫情影响，该公司有机肥辅料因购买渠道、运输通行不畅通等原因无法及时到达厂区；发酵罐设施设备维修人员无法到达现场进行维修；淘汰蛋鸡无法入市销售，造成鸡粪堆存无法及时处置产生异味扰民。此外，该公司为附近村民提供的生活用水的水质存在悬浮物过多的情况，也引起村民集中反映。</w:t>
            </w:r>
          </w:p>
          <w:p w:rsidR="00F0253A" w:rsidRPr="00731087" w:rsidRDefault="00F0253A" w:rsidP="00E0590B">
            <w:pPr>
              <w:widowControl/>
              <w:spacing w:line="400" w:lineRule="exact"/>
              <w:ind w:firstLineChars="200" w:firstLine="480"/>
              <w:rPr>
                <w:rFonts w:eastAsia="方正仿宋简体" w:hint="eastAsia"/>
                <w:bCs/>
                <w:kern w:val="0"/>
                <w:sz w:val="24"/>
              </w:rPr>
            </w:pPr>
            <w:r w:rsidRPr="00731087">
              <w:rPr>
                <w:rFonts w:eastAsia="方正仿宋简体"/>
                <w:bCs/>
                <w:kern w:val="0"/>
                <w:sz w:val="24"/>
              </w:rPr>
              <w:t>合川区生态环境局一是要求该企业制定整改方案，限期完成整改，减少养殖过程中废水、废气等对周边群众的影响；二是会同龙市镇督促企业为村民提供合格的生活用水；三是将对该公司存在的问题做进一步调查处理；四是将按照疫情期间帮扶指导措施，指导企业做好疫情期间污染防治以及风险防范工作。</w:t>
            </w:r>
          </w:p>
        </w:tc>
      </w:tr>
      <w:tr w:rsidR="00F0253A" w:rsidRPr="009D2728" w:rsidTr="00E0590B">
        <w:trPr>
          <w:trHeight w:val="2503"/>
        </w:trPr>
        <w:tc>
          <w:tcPr>
            <w:tcW w:w="539" w:type="dxa"/>
            <w:shd w:val="clear" w:color="auto" w:fill="auto"/>
            <w:vAlign w:val="center"/>
          </w:tcPr>
          <w:p w:rsidR="00F0253A" w:rsidRPr="009D2728" w:rsidRDefault="00F0253A" w:rsidP="00E0590B">
            <w:pPr>
              <w:widowControl/>
              <w:spacing w:line="380" w:lineRule="exact"/>
              <w:jc w:val="center"/>
              <w:rPr>
                <w:rFonts w:eastAsia="方正仿宋简体" w:hint="eastAsia"/>
                <w:bCs/>
                <w:kern w:val="0"/>
                <w:sz w:val="24"/>
              </w:rPr>
            </w:pPr>
            <w:r w:rsidRPr="009D2728">
              <w:rPr>
                <w:rFonts w:eastAsia="方正仿宋简体" w:hint="eastAsia"/>
                <w:bCs/>
                <w:kern w:val="0"/>
                <w:sz w:val="24"/>
              </w:rPr>
              <w:lastRenderedPageBreak/>
              <w:t>沙坪坝区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0253A" w:rsidRPr="009D2728" w:rsidRDefault="00F0253A" w:rsidP="00E0590B">
            <w:pPr>
              <w:widowControl/>
              <w:spacing w:line="380" w:lineRule="exact"/>
              <w:jc w:val="center"/>
              <w:rPr>
                <w:rFonts w:eastAsia="方正仿宋简体" w:hint="eastAsia"/>
                <w:bCs/>
                <w:kern w:val="0"/>
                <w:sz w:val="24"/>
              </w:rPr>
            </w:pPr>
            <w:r w:rsidRPr="009D2728">
              <w:rPr>
                <w:rFonts w:eastAsia="方正仿宋简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253A" w:rsidRPr="009D2728" w:rsidRDefault="00F0253A" w:rsidP="00E0590B">
            <w:pPr>
              <w:widowControl/>
              <w:spacing w:line="380" w:lineRule="exact"/>
              <w:jc w:val="left"/>
              <w:rPr>
                <w:rFonts w:eastAsia="方正仿宋简体"/>
                <w:bCs/>
                <w:kern w:val="0"/>
                <w:sz w:val="24"/>
              </w:rPr>
            </w:pPr>
            <w:r w:rsidRPr="009D2728">
              <w:rPr>
                <w:rFonts w:eastAsia="方正仿宋简体" w:hint="eastAsia"/>
                <w:bCs/>
                <w:kern w:val="0"/>
                <w:sz w:val="24"/>
              </w:rPr>
              <w:t>覃家岗街道重庆兴燃能源有限责任公司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253A" w:rsidRPr="009D2728" w:rsidRDefault="00F0253A" w:rsidP="00E0590B">
            <w:pPr>
              <w:widowControl/>
              <w:spacing w:line="380" w:lineRule="exact"/>
              <w:jc w:val="center"/>
              <w:rPr>
                <w:rFonts w:eastAsia="方正仿宋简体" w:hint="eastAsia"/>
                <w:bCs/>
                <w:kern w:val="0"/>
                <w:sz w:val="24"/>
              </w:rPr>
            </w:pPr>
            <w:r w:rsidRPr="009D2728">
              <w:rPr>
                <w:rFonts w:eastAsia="方正仿宋简体" w:hint="eastAsia"/>
                <w:bCs/>
                <w:kern w:val="0"/>
                <w:sz w:val="24"/>
              </w:rPr>
              <w:t>噪声污染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F0253A" w:rsidRPr="00731087" w:rsidRDefault="00F0253A" w:rsidP="00E0590B">
            <w:pPr>
              <w:widowControl/>
              <w:spacing w:line="400" w:lineRule="exact"/>
              <w:ind w:firstLineChars="200" w:firstLine="480"/>
              <w:rPr>
                <w:rFonts w:eastAsia="方正仿宋简体" w:hint="eastAsia"/>
                <w:bCs/>
                <w:kern w:val="0"/>
                <w:sz w:val="24"/>
              </w:rPr>
            </w:pPr>
            <w:r w:rsidRPr="00731087">
              <w:rPr>
                <w:rFonts w:eastAsia="方正仿宋简体"/>
                <w:bCs/>
                <w:kern w:val="0"/>
                <w:sz w:val="24"/>
              </w:rPr>
              <w:t>重庆兴燃能源有限责任公司主要从事天然气加气服务，在使用</w:t>
            </w:r>
            <w:r w:rsidRPr="00731087">
              <w:rPr>
                <w:rFonts w:eastAsia="方正仿宋简体"/>
                <w:bCs/>
                <w:kern w:val="0"/>
                <w:sz w:val="24"/>
              </w:rPr>
              <w:t>LNG</w:t>
            </w:r>
            <w:r w:rsidRPr="00731087">
              <w:rPr>
                <w:rFonts w:eastAsia="方正仿宋简体"/>
                <w:bCs/>
                <w:kern w:val="0"/>
                <w:sz w:val="24"/>
              </w:rPr>
              <w:t>泵过程中产生噪声。区生态环境局现场检查时已要求该公司调整作业时间，并采取有效降噪措施，防止噪声扰民。目前该公司已调整</w:t>
            </w:r>
            <w:r w:rsidRPr="00731087">
              <w:rPr>
                <w:rFonts w:eastAsia="方正仿宋简体"/>
                <w:bCs/>
                <w:kern w:val="0"/>
                <w:sz w:val="24"/>
              </w:rPr>
              <w:t>LNG</w:t>
            </w:r>
            <w:r w:rsidRPr="00731087">
              <w:rPr>
                <w:rFonts w:eastAsia="方正仿宋简体"/>
                <w:bCs/>
                <w:kern w:val="0"/>
                <w:sz w:val="24"/>
              </w:rPr>
              <w:t>泵运行时间，避免夜间作业排放噪声扰民。</w:t>
            </w:r>
          </w:p>
        </w:tc>
      </w:tr>
    </w:tbl>
    <w:p w:rsidR="00BC3FF6" w:rsidRPr="00F0253A" w:rsidRDefault="00BC3FF6">
      <w:bookmarkStart w:id="0" w:name="_GoBack"/>
      <w:bookmarkEnd w:id="0"/>
    </w:p>
    <w:sectPr w:rsidR="00BC3FF6" w:rsidRPr="00F025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F8E" w:rsidRDefault="00477F8E" w:rsidP="00F0253A">
      <w:r>
        <w:separator/>
      </w:r>
    </w:p>
  </w:endnote>
  <w:endnote w:type="continuationSeparator" w:id="0">
    <w:p w:rsidR="00477F8E" w:rsidRDefault="00477F8E" w:rsidP="00F02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方正楷体简体">
    <w:charset w:val="86"/>
    <w:family w:val="script"/>
    <w:pitch w:val="fixed"/>
    <w:sig w:usb0="00000001" w:usb1="080E0000" w:usb2="00000010" w:usb3="00000000" w:csb0="00040000" w:csb1="00000000"/>
  </w:font>
  <w:font w:name="方正黑体简体">
    <w:charset w:val="86"/>
    <w:family w:val="script"/>
    <w:pitch w:val="fixed"/>
    <w:sig w:usb0="00000001" w:usb1="080E0000" w:usb2="00000010" w:usb3="00000000" w:csb0="00040000" w:csb1="00000000"/>
  </w:font>
  <w:font w:name="方正仿宋简体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F8E" w:rsidRDefault="00477F8E" w:rsidP="00F0253A">
      <w:r>
        <w:separator/>
      </w:r>
    </w:p>
  </w:footnote>
  <w:footnote w:type="continuationSeparator" w:id="0">
    <w:p w:rsidR="00477F8E" w:rsidRDefault="00477F8E" w:rsidP="00F02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5B"/>
    <w:rsid w:val="00477F8E"/>
    <w:rsid w:val="00B6165B"/>
    <w:rsid w:val="00BC3FF6"/>
    <w:rsid w:val="00F0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AD49ED-9699-4741-9D45-A72736D9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5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5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25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25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25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执法总队_执法总队受理处_12369中心</dc:creator>
  <cp:keywords/>
  <dc:description/>
  <cp:lastModifiedBy>执法总队_执法总队受理处_12369中心</cp:lastModifiedBy>
  <cp:revision>2</cp:revision>
  <dcterms:created xsi:type="dcterms:W3CDTF">2020-03-11T10:24:00Z</dcterms:created>
  <dcterms:modified xsi:type="dcterms:W3CDTF">2020-03-11T10:24:00Z</dcterms:modified>
</cp:coreProperties>
</file>